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8298" w14:textId="77777777" w:rsidR="006464F5" w:rsidRDefault="006464F5" w:rsidP="006464F5">
      <w:pPr>
        <w:pStyle w:val="Heading1"/>
        <w:spacing w:line="240" w:lineRule="auto"/>
        <w:rPr>
          <w:rFonts w:ascii="Arial" w:hAnsi="Arial" w:cs="Arial"/>
          <w:sz w:val="28"/>
          <w:szCs w:val="28"/>
          <w:u w:val="none"/>
        </w:rPr>
      </w:pPr>
    </w:p>
    <w:p w14:paraId="6B865884" w14:textId="77777777" w:rsidR="00BE7659" w:rsidRDefault="00BE7659" w:rsidP="006464F5">
      <w:pPr>
        <w:pStyle w:val="Heading1"/>
        <w:spacing w:line="240" w:lineRule="auto"/>
        <w:rPr>
          <w:rFonts w:ascii="Arial" w:hAnsi="Arial" w:cs="Arial"/>
          <w:sz w:val="28"/>
          <w:szCs w:val="28"/>
          <w:u w:val="none"/>
        </w:rPr>
      </w:pPr>
    </w:p>
    <w:p w14:paraId="34E3D263" w14:textId="64AFE7B6" w:rsidR="000D2A9E" w:rsidRPr="000D2A9E" w:rsidRDefault="00205EB2" w:rsidP="000D2A9E">
      <w:pPr>
        <w:pStyle w:val="Heading1"/>
        <w:spacing w:line="240" w:lineRule="auto"/>
        <w:rPr>
          <w:rFonts w:ascii="Arial" w:hAnsi="Arial" w:cs="Arial"/>
          <w:sz w:val="28"/>
          <w:szCs w:val="28"/>
          <w:u w:val="none"/>
        </w:rPr>
      </w:pPr>
      <w:r>
        <w:rPr>
          <w:rFonts w:ascii="Arial" w:hAnsi="Arial" w:cs="Arial"/>
          <w:sz w:val="28"/>
          <w:szCs w:val="28"/>
          <w:u w:val="none"/>
        </w:rPr>
        <w:t>Safeguarding &amp; Child Protection</w:t>
      </w:r>
      <w:r w:rsidR="006464F5">
        <w:rPr>
          <w:rFonts w:ascii="Arial" w:hAnsi="Arial" w:cs="Arial"/>
          <w:sz w:val="28"/>
          <w:szCs w:val="28"/>
          <w:u w:val="none"/>
        </w:rPr>
        <w:t xml:space="preserve"> Policy</w:t>
      </w:r>
      <w:r w:rsidR="00B6409F">
        <w:rPr>
          <w:rFonts w:ascii="Arial" w:hAnsi="Arial" w:cs="Arial"/>
          <w:sz w:val="28"/>
          <w:szCs w:val="28"/>
          <w:u w:val="none"/>
        </w:rPr>
        <w:t xml:space="preserve"> </w:t>
      </w:r>
    </w:p>
    <w:p w14:paraId="01F66998" w14:textId="77777777" w:rsidR="006464F5" w:rsidRDefault="006464F5" w:rsidP="006464F5">
      <w:pPr>
        <w:pStyle w:val="Heading1"/>
        <w:spacing w:line="240" w:lineRule="auto"/>
        <w:rPr>
          <w:rFonts w:ascii="Arial" w:hAnsi="Arial" w:cs="Arial"/>
          <w:sz w:val="28"/>
          <w:szCs w:val="28"/>
          <w:u w:val="none"/>
        </w:rPr>
      </w:pPr>
    </w:p>
    <w:tbl>
      <w:tblPr>
        <w:tblpPr w:leftFromText="180" w:rightFromText="180" w:bottomFromText="200" w:vertAnchor="page" w:horzAnchor="margin" w:tblpY="2476"/>
        <w:tblW w:w="67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3320"/>
      </w:tblGrid>
      <w:tr w:rsidR="004D00C5" w14:paraId="265E052F" w14:textId="77777777" w:rsidTr="004D00C5">
        <w:tc>
          <w:tcPr>
            <w:tcW w:w="3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1B53C" w14:textId="77777777" w:rsidR="004D00C5" w:rsidRDefault="004D00C5" w:rsidP="004D00C5">
            <w:pPr>
              <w:spacing w:line="254" w:lineRule="auto"/>
              <w:rPr>
                <w:rFonts w:ascii="Arial" w:hAnsi="Arial" w:cs="Arial"/>
                <w:sz w:val="22"/>
                <w:szCs w:val="22"/>
              </w:rPr>
            </w:pPr>
            <w:r>
              <w:rPr>
                <w:rFonts w:ascii="Arial" w:hAnsi="Arial" w:cs="Arial"/>
                <w:sz w:val="22"/>
                <w:szCs w:val="22"/>
              </w:rPr>
              <w:t>Author/Contact:</w:t>
            </w:r>
          </w:p>
          <w:p w14:paraId="02A2939F" w14:textId="77777777" w:rsidR="004D00C5" w:rsidRDefault="004D00C5" w:rsidP="004D00C5">
            <w:pPr>
              <w:spacing w:line="254" w:lineRule="auto"/>
              <w:rPr>
                <w:rFonts w:ascii="Arial" w:hAnsi="Arial" w:cs="Arial"/>
                <w:sz w:val="22"/>
                <w:szCs w:val="22"/>
              </w:rPr>
            </w:pPr>
            <w:r>
              <w:rPr>
                <w:rFonts w:ascii="Arial" w:hAnsi="Arial" w:cs="Arial"/>
                <w:sz w:val="22"/>
                <w:szCs w:val="22"/>
              </w:rPr>
              <w:t> </w:t>
            </w:r>
          </w:p>
        </w:tc>
        <w:tc>
          <w:tcPr>
            <w:tcW w:w="3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05DF8D" w14:textId="03947F8E" w:rsidR="004D00C5" w:rsidRDefault="004D00C5" w:rsidP="004D00C5">
            <w:pPr>
              <w:spacing w:line="254" w:lineRule="auto"/>
              <w:rPr>
                <w:rFonts w:ascii="Arial" w:hAnsi="Arial" w:cs="Arial"/>
                <w:sz w:val="22"/>
                <w:szCs w:val="22"/>
              </w:rPr>
            </w:pPr>
            <w:r>
              <w:rPr>
                <w:rFonts w:ascii="Arial" w:hAnsi="Arial" w:cs="Arial"/>
                <w:sz w:val="22"/>
                <w:szCs w:val="22"/>
              </w:rPr>
              <w:t>Luencina Zankl</w:t>
            </w:r>
          </w:p>
        </w:tc>
      </w:tr>
      <w:tr w:rsidR="004D00C5" w14:paraId="788023EF" w14:textId="77777777" w:rsidTr="004D00C5">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9A833" w14:textId="77777777" w:rsidR="004D00C5" w:rsidRDefault="004D00C5" w:rsidP="004D00C5">
            <w:pPr>
              <w:spacing w:line="254" w:lineRule="auto"/>
              <w:rPr>
                <w:rFonts w:ascii="Arial" w:hAnsi="Arial" w:cs="Arial"/>
                <w:sz w:val="22"/>
                <w:szCs w:val="22"/>
              </w:rPr>
            </w:pPr>
            <w:r>
              <w:rPr>
                <w:rFonts w:ascii="Arial" w:hAnsi="Arial" w:cs="Arial"/>
                <w:sz w:val="22"/>
                <w:szCs w:val="22"/>
              </w:rPr>
              <w:t>Approval/Ratified by:</w:t>
            </w:r>
          </w:p>
          <w:p w14:paraId="27B69B59" w14:textId="77777777" w:rsidR="004D00C5" w:rsidRDefault="004D00C5" w:rsidP="004D00C5">
            <w:pPr>
              <w:spacing w:line="254" w:lineRule="auto"/>
              <w:rPr>
                <w:rFonts w:ascii="Arial" w:hAnsi="Arial" w:cs="Arial"/>
                <w:sz w:val="22"/>
                <w:szCs w:val="22"/>
              </w:rPr>
            </w:pPr>
            <w:r>
              <w:rPr>
                <w:rFonts w:ascii="Arial" w:hAnsi="Arial" w:cs="Arial"/>
                <w:sz w:val="22"/>
                <w:szCs w:val="22"/>
              </w:rPr>
              <w:t> </w:t>
            </w:r>
          </w:p>
        </w:tc>
        <w:tc>
          <w:tcPr>
            <w:tcW w:w="3320" w:type="dxa"/>
            <w:tcBorders>
              <w:top w:val="nil"/>
              <w:left w:val="nil"/>
              <w:bottom w:val="single" w:sz="8" w:space="0" w:color="auto"/>
              <w:right w:val="single" w:sz="8" w:space="0" w:color="auto"/>
            </w:tcBorders>
            <w:tcMar>
              <w:top w:w="0" w:type="dxa"/>
              <w:left w:w="108" w:type="dxa"/>
              <w:bottom w:w="0" w:type="dxa"/>
              <w:right w:w="108" w:type="dxa"/>
            </w:tcMar>
          </w:tcPr>
          <w:p w14:paraId="237271B0" w14:textId="72EE15AB" w:rsidR="004D00C5" w:rsidRDefault="004D00C5" w:rsidP="004D00C5">
            <w:pPr>
              <w:spacing w:line="254" w:lineRule="auto"/>
              <w:rPr>
                <w:rFonts w:ascii="Arial" w:hAnsi="Arial" w:cs="Arial"/>
                <w:sz w:val="22"/>
                <w:szCs w:val="22"/>
              </w:rPr>
            </w:pPr>
            <w:r>
              <w:rPr>
                <w:rFonts w:ascii="Arial" w:hAnsi="Arial" w:cs="Arial"/>
                <w:sz w:val="22"/>
                <w:szCs w:val="22"/>
              </w:rPr>
              <w:t>Ben Hancock</w:t>
            </w:r>
          </w:p>
        </w:tc>
      </w:tr>
      <w:tr w:rsidR="004D00C5" w14:paraId="66075F78" w14:textId="77777777" w:rsidTr="004D00C5">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F6E19" w14:textId="77777777" w:rsidR="004D00C5" w:rsidRDefault="004D00C5" w:rsidP="004D00C5">
            <w:pPr>
              <w:spacing w:line="254" w:lineRule="auto"/>
              <w:rPr>
                <w:rFonts w:ascii="Arial" w:hAnsi="Arial" w:cs="Arial"/>
                <w:sz w:val="22"/>
                <w:szCs w:val="22"/>
              </w:rPr>
            </w:pPr>
            <w:r>
              <w:rPr>
                <w:rFonts w:ascii="Arial" w:hAnsi="Arial" w:cs="Arial"/>
                <w:sz w:val="22"/>
                <w:szCs w:val="22"/>
              </w:rPr>
              <w:t>Publication Date:</w:t>
            </w:r>
          </w:p>
          <w:p w14:paraId="0A5FB30A" w14:textId="77777777" w:rsidR="004D00C5" w:rsidRDefault="004D00C5" w:rsidP="004D00C5">
            <w:pPr>
              <w:spacing w:line="254" w:lineRule="auto"/>
              <w:rPr>
                <w:rFonts w:ascii="Arial" w:hAnsi="Arial" w:cs="Arial"/>
                <w:sz w:val="22"/>
                <w:szCs w:val="22"/>
              </w:rPr>
            </w:pPr>
            <w:r>
              <w:rPr>
                <w:rFonts w:ascii="Arial" w:hAnsi="Arial" w:cs="Arial"/>
                <w:sz w:val="22"/>
                <w:szCs w:val="22"/>
              </w:rPr>
              <w:t> </w:t>
            </w:r>
          </w:p>
        </w:tc>
        <w:tc>
          <w:tcPr>
            <w:tcW w:w="3320" w:type="dxa"/>
            <w:tcBorders>
              <w:top w:val="nil"/>
              <w:left w:val="nil"/>
              <w:bottom w:val="single" w:sz="8" w:space="0" w:color="auto"/>
              <w:right w:val="single" w:sz="8" w:space="0" w:color="auto"/>
            </w:tcBorders>
            <w:tcMar>
              <w:top w:w="0" w:type="dxa"/>
              <w:left w:w="108" w:type="dxa"/>
              <w:bottom w:w="0" w:type="dxa"/>
              <w:right w:w="108" w:type="dxa"/>
            </w:tcMar>
          </w:tcPr>
          <w:p w14:paraId="14644713" w14:textId="32C22BF8" w:rsidR="004D00C5" w:rsidRDefault="004D00C5" w:rsidP="004D00C5">
            <w:pPr>
              <w:spacing w:line="276" w:lineRule="auto"/>
              <w:rPr>
                <w:rFonts w:ascii="Arial" w:hAnsi="Arial" w:cs="Arial"/>
                <w:sz w:val="22"/>
                <w:szCs w:val="22"/>
              </w:rPr>
            </w:pPr>
            <w:r>
              <w:rPr>
                <w:rFonts w:ascii="Arial" w:hAnsi="Arial" w:cs="Arial"/>
                <w:sz w:val="22"/>
                <w:szCs w:val="22"/>
              </w:rPr>
              <w:t>23.06.2025</w:t>
            </w:r>
          </w:p>
        </w:tc>
      </w:tr>
      <w:tr w:rsidR="004D00C5" w14:paraId="60F587BD" w14:textId="77777777" w:rsidTr="004D00C5">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667F1" w14:textId="77777777" w:rsidR="004D00C5" w:rsidRDefault="004D00C5" w:rsidP="004D00C5">
            <w:pPr>
              <w:spacing w:line="254" w:lineRule="auto"/>
              <w:rPr>
                <w:rFonts w:ascii="Arial" w:hAnsi="Arial" w:cs="Arial"/>
                <w:sz w:val="22"/>
                <w:szCs w:val="22"/>
              </w:rPr>
            </w:pPr>
            <w:r>
              <w:rPr>
                <w:rFonts w:ascii="Arial" w:hAnsi="Arial" w:cs="Arial"/>
                <w:sz w:val="22"/>
                <w:szCs w:val="22"/>
              </w:rPr>
              <w:t>Review Date:</w:t>
            </w:r>
          </w:p>
          <w:p w14:paraId="792E7139" w14:textId="77777777" w:rsidR="004D00C5" w:rsidRDefault="004D00C5" w:rsidP="004D00C5">
            <w:pPr>
              <w:spacing w:line="254" w:lineRule="auto"/>
              <w:rPr>
                <w:rFonts w:ascii="Arial" w:hAnsi="Arial" w:cs="Arial"/>
                <w:sz w:val="22"/>
                <w:szCs w:val="22"/>
              </w:rPr>
            </w:pPr>
            <w:r>
              <w:rPr>
                <w:rFonts w:ascii="Arial" w:hAnsi="Arial" w:cs="Arial"/>
                <w:sz w:val="22"/>
                <w:szCs w:val="22"/>
              </w:rPr>
              <w:t> </w:t>
            </w:r>
          </w:p>
        </w:tc>
        <w:tc>
          <w:tcPr>
            <w:tcW w:w="3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BA8E66" w14:textId="399AEF80" w:rsidR="004D00C5" w:rsidRDefault="004D00C5" w:rsidP="004D00C5">
            <w:pPr>
              <w:spacing w:line="276" w:lineRule="auto"/>
              <w:rPr>
                <w:rFonts w:ascii="Arial" w:hAnsi="Arial" w:cs="Arial"/>
                <w:sz w:val="22"/>
                <w:szCs w:val="22"/>
              </w:rPr>
            </w:pPr>
            <w:r>
              <w:rPr>
                <w:rFonts w:ascii="Arial" w:hAnsi="Arial" w:cs="Arial"/>
                <w:sz w:val="22"/>
                <w:szCs w:val="22"/>
              </w:rPr>
              <w:t xml:space="preserve">Due </w:t>
            </w:r>
            <w:r>
              <w:rPr>
                <w:rFonts w:ascii="Arial" w:hAnsi="Arial" w:cs="Arial"/>
                <w:sz w:val="22"/>
                <w:szCs w:val="22"/>
              </w:rPr>
              <w:t xml:space="preserve">June </w:t>
            </w:r>
            <w:r>
              <w:rPr>
                <w:rFonts w:ascii="Arial" w:hAnsi="Arial" w:cs="Arial"/>
                <w:sz w:val="22"/>
                <w:szCs w:val="22"/>
              </w:rPr>
              <w:t>2026</w:t>
            </w:r>
          </w:p>
        </w:tc>
      </w:tr>
    </w:tbl>
    <w:p w14:paraId="485CC7E5" w14:textId="77777777" w:rsidR="00DF4A74" w:rsidRDefault="00DF4A74" w:rsidP="006464F5">
      <w:pPr>
        <w:pStyle w:val="Heading1"/>
        <w:spacing w:line="240" w:lineRule="auto"/>
        <w:rPr>
          <w:rFonts w:ascii="Arial" w:hAnsi="Arial" w:cs="Arial"/>
          <w:sz w:val="28"/>
          <w:szCs w:val="28"/>
        </w:rPr>
      </w:pPr>
    </w:p>
    <w:p w14:paraId="290808E4" w14:textId="77777777" w:rsidR="002079AE" w:rsidRPr="002079AE" w:rsidRDefault="002079AE" w:rsidP="002079AE"/>
    <w:p w14:paraId="2EDC6651" w14:textId="77777777" w:rsidR="00AD21AB" w:rsidRDefault="00AD21AB" w:rsidP="00DF4A74">
      <w:pPr>
        <w:pStyle w:val="Heading1"/>
        <w:spacing w:line="240" w:lineRule="auto"/>
        <w:rPr>
          <w:rFonts w:ascii="Arial" w:hAnsi="Arial" w:cs="Arial"/>
          <w:u w:val="none"/>
        </w:rPr>
      </w:pPr>
    </w:p>
    <w:p w14:paraId="43AE9169" w14:textId="77777777" w:rsidR="00AD21AB" w:rsidRDefault="00AD21AB" w:rsidP="00DF4A74">
      <w:pPr>
        <w:pStyle w:val="Heading1"/>
        <w:spacing w:line="240" w:lineRule="auto"/>
        <w:rPr>
          <w:rFonts w:ascii="Arial" w:hAnsi="Arial" w:cs="Arial"/>
          <w:u w:val="none"/>
        </w:rPr>
      </w:pPr>
    </w:p>
    <w:p w14:paraId="6895BAC8" w14:textId="77777777" w:rsidR="00AD21AB" w:rsidRDefault="00AD21AB" w:rsidP="00DF4A74">
      <w:pPr>
        <w:pStyle w:val="Heading1"/>
        <w:spacing w:line="240" w:lineRule="auto"/>
        <w:rPr>
          <w:rFonts w:ascii="Arial" w:hAnsi="Arial" w:cs="Arial"/>
          <w:u w:val="none"/>
        </w:rPr>
      </w:pPr>
    </w:p>
    <w:p w14:paraId="58395385" w14:textId="77777777" w:rsidR="00AD21AB" w:rsidRDefault="00AD21AB" w:rsidP="00DF4A74">
      <w:pPr>
        <w:pStyle w:val="Heading1"/>
        <w:spacing w:line="240" w:lineRule="auto"/>
        <w:rPr>
          <w:rFonts w:ascii="Arial" w:hAnsi="Arial" w:cs="Arial"/>
          <w:u w:val="none"/>
        </w:rPr>
      </w:pPr>
    </w:p>
    <w:p w14:paraId="6C22205E" w14:textId="77777777" w:rsidR="00BC67B3" w:rsidRDefault="00BC67B3" w:rsidP="00CD0483">
      <w:pPr>
        <w:pStyle w:val="Heading1"/>
        <w:spacing w:line="240" w:lineRule="auto"/>
        <w:rPr>
          <w:rFonts w:ascii="Arial" w:hAnsi="Arial" w:cs="Arial"/>
          <w:u w:val="none"/>
        </w:rPr>
      </w:pPr>
    </w:p>
    <w:p w14:paraId="70BA76C9" w14:textId="77777777" w:rsidR="00BC67B3" w:rsidRDefault="00BC67B3" w:rsidP="00CD0483">
      <w:pPr>
        <w:pStyle w:val="Heading1"/>
        <w:spacing w:line="240" w:lineRule="auto"/>
        <w:rPr>
          <w:rFonts w:ascii="Arial" w:hAnsi="Arial" w:cs="Arial"/>
          <w:u w:val="none"/>
        </w:rPr>
      </w:pPr>
    </w:p>
    <w:p w14:paraId="148554FA" w14:textId="77777777" w:rsidR="00BC67B3" w:rsidRDefault="00BC67B3" w:rsidP="00CD0483">
      <w:pPr>
        <w:pStyle w:val="Heading1"/>
        <w:spacing w:line="240" w:lineRule="auto"/>
        <w:rPr>
          <w:rFonts w:ascii="Arial" w:hAnsi="Arial" w:cs="Arial"/>
          <w:u w:val="none"/>
        </w:rPr>
      </w:pPr>
    </w:p>
    <w:p w14:paraId="2786FB13" w14:textId="3C6BF43B" w:rsidR="00AD21AB" w:rsidRPr="00B6409F" w:rsidRDefault="00DF4A74" w:rsidP="00CD0483">
      <w:pPr>
        <w:pStyle w:val="Heading1"/>
        <w:spacing w:line="240" w:lineRule="auto"/>
        <w:rPr>
          <w:rFonts w:ascii="Arial" w:hAnsi="Arial" w:cs="Arial"/>
          <w:u w:val="none"/>
        </w:rPr>
      </w:pPr>
      <w:r w:rsidRPr="006763D8">
        <w:rPr>
          <w:rFonts w:ascii="Arial" w:hAnsi="Arial" w:cs="Arial"/>
          <w:u w:val="none"/>
        </w:rPr>
        <w:t>Policy Statemen</w:t>
      </w:r>
      <w:r>
        <w:rPr>
          <w:rFonts w:ascii="Arial" w:hAnsi="Arial" w:cs="Arial"/>
          <w:u w:val="none"/>
        </w:rPr>
        <w:t>t</w:t>
      </w:r>
      <w:r w:rsidR="002079AE">
        <w:rPr>
          <w:rFonts w:ascii="Arial" w:hAnsi="Arial" w:cs="Arial"/>
          <w:u w:val="none"/>
        </w:rPr>
        <w:t xml:space="preserve"> </w:t>
      </w:r>
    </w:p>
    <w:p w14:paraId="36852ADF" w14:textId="77777777" w:rsidR="00AD21AB" w:rsidRDefault="00AD21AB" w:rsidP="00CD0483">
      <w:pPr>
        <w:pStyle w:val="Heading1"/>
        <w:spacing w:line="240" w:lineRule="auto"/>
        <w:rPr>
          <w:rFonts w:ascii="Arial" w:hAnsi="Arial" w:cs="Arial"/>
          <w:b w:val="0"/>
          <w:bCs w:val="0"/>
          <w:sz w:val="22"/>
          <w:szCs w:val="22"/>
          <w:u w:val="none"/>
        </w:rPr>
      </w:pPr>
    </w:p>
    <w:p w14:paraId="6A08778A" w14:textId="0D31E951" w:rsidR="00CD0483" w:rsidRPr="0033348C" w:rsidRDefault="00CD0483" w:rsidP="00CD0483">
      <w:pPr>
        <w:pStyle w:val="Heading1"/>
        <w:spacing w:line="240" w:lineRule="auto"/>
        <w:rPr>
          <w:rFonts w:ascii="Arial" w:hAnsi="Arial" w:cs="Arial"/>
          <w:b w:val="0"/>
          <w:bCs w:val="0"/>
          <w:sz w:val="22"/>
          <w:szCs w:val="22"/>
          <w:u w:val="none"/>
        </w:rPr>
      </w:pPr>
      <w:r w:rsidRPr="0033348C">
        <w:rPr>
          <w:rFonts w:ascii="Arial" w:hAnsi="Arial" w:cs="Arial"/>
          <w:b w:val="0"/>
          <w:bCs w:val="0"/>
          <w:sz w:val="22"/>
          <w:szCs w:val="22"/>
          <w:u w:val="none"/>
        </w:rPr>
        <w:t>Safeguarding is defined in the statutory guidance Working Together to Safeguard Children 20</w:t>
      </w:r>
      <w:r w:rsidR="00D92E8F">
        <w:rPr>
          <w:rFonts w:ascii="Arial" w:hAnsi="Arial" w:cs="Arial"/>
          <w:b w:val="0"/>
          <w:bCs w:val="0"/>
          <w:sz w:val="22"/>
          <w:szCs w:val="22"/>
          <w:u w:val="none"/>
        </w:rPr>
        <w:t>23</w:t>
      </w:r>
      <w:r w:rsidRPr="0033348C">
        <w:rPr>
          <w:rFonts w:ascii="Arial" w:hAnsi="Arial" w:cs="Arial"/>
          <w:b w:val="0"/>
          <w:bCs w:val="0"/>
          <w:sz w:val="22"/>
          <w:szCs w:val="22"/>
          <w:u w:val="none"/>
        </w:rPr>
        <w:t xml:space="preserve"> (DfE) as:</w:t>
      </w:r>
    </w:p>
    <w:p w14:paraId="61DED3AE" w14:textId="77777777" w:rsidR="00CD0483" w:rsidRPr="0062422F" w:rsidRDefault="00CD0483" w:rsidP="00CD0483">
      <w:pPr>
        <w:jc w:val="both"/>
        <w:rPr>
          <w:rFonts w:ascii="Arial" w:hAnsi="Arial" w:cs="Arial"/>
          <w:sz w:val="22"/>
          <w:szCs w:val="22"/>
        </w:rPr>
      </w:pPr>
    </w:p>
    <w:p w14:paraId="38DFC2C4" w14:textId="2A27088D" w:rsidR="003978B0" w:rsidRDefault="003978B0" w:rsidP="00DF0781">
      <w:pPr>
        <w:pStyle w:val="ListParagraph"/>
        <w:numPr>
          <w:ilvl w:val="0"/>
          <w:numId w:val="22"/>
        </w:numPr>
        <w:jc w:val="both"/>
        <w:rPr>
          <w:rFonts w:ascii="Arial" w:hAnsi="Arial" w:cs="Arial"/>
          <w:sz w:val="22"/>
          <w:szCs w:val="22"/>
        </w:rPr>
      </w:pPr>
      <w:r>
        <w:rPr>
          <w:rFonts w:ascii="Arial" w:hAnsi="Arial" w:cs="Arial"/>
          <w:sz w:val="22"/>
          <w:szCs w:val="22"/>
        </w:rPr>
        <w:t xml:space="preserve">Providing </w:t>
      </w:r>
      <w:r w:rsidR="00F62695">
        <w:rPr>
          <w:rFonts w:ascii="Arial" w:hAnsi="Arial" w:cs="Arial"/>
          <w:sz w:val="22"/>
          <w:szCs w:val="22"/>
        </w:rPr>
        <w:t>help</w:t>
      </w:r>
      <w:r>
        <w:rPr>
          <w:rFonts w:ascii="Arial" w:hAnsi="Arial" w:cs="Arial"/>
          <w:sz w:val="22"/>
          <w:szCs w:val="22"/>
        </w:rPr>
        <w:t xml:space="preserve"> and </w:t>
      </w:r>
      <w:r w:rsidR="00F62695">
        <w:rPr>
          <w:rFonts w:ascii="Arial" w:hAnsi="Arial" w:cs="Arial"/>
          <w:sz w:val="22"/>
          <w:szCs w:val="22"/>
        </w:rPr>
        <w:t>s</w:t>
      </w:r>
      <w:r>
        <w:rPr>
          <w:rFonts w:ascii="Arial" w:hAnsi="Arial" w:cs="Arial"/>
          <w:sz w:val="22"/>
          <w:szCs w:val="22"/>
        </w:rPr>
        <w:t>upport</w:t>
      </w:r>
      <w:r w:rsidR="00F62695">
        <w:rPr>
          <w:rFonts w:ascii="Arial" w:hAnsi="Arial" w:cs="Arial"/>
          <w:sz w:val="22"/>
          <w:szCs w:val="22"/>
        </w:rPr>
        <w:t xml:space="preserve"> to meet the needs of children</w:t>
      </w:r>
      <w:r w:rsidR="00895423">
        <w:rPr>
          <w:rFonts w:ascii="Arial" w:hAnsi="Arial" w:cs="Arial"/>
          <w:sz w:val="22"/>
          <w:szCs w:val="22"/>
        </w:rPr>
        <w:t xml:space="preserve"> as soon as problems emerge</w:t>
      </w:r>
      <w:r w:rsidR="009B3605">
        <w:rPr>
          <w:rFonts w:ascii="Arial" w:hAnsi="Arial" w:cs="Arial"/>
          <w:sz w:val="22"/>
          <w:szCs w:val="22"/>
        </w:rPr>
        <w:t>.</w:t>
      </w:r>
    </w:p>
    <w:p w14:paraId="3C6B9F4A" w14:textId="3AA36A05" w:rsidR="00CD0483" w:rsidRPr="0062422F" w:rsidRDefault="00CD0483" w:rsidP="00DF0781">
      <w:pPr>
        <w:pStyle w:val="ListParagraph"/>
        <w:numPr>
          <w:ilvl w:val="0"/>
          <w:numId w:val="22"/>
        </w:numPr>
        <w:jc w:val="both"/>
        <w:rPr>
          <w:rFonts w:ascii="Arial" w:hAnsi="Arial" w:cs="Arial"/>
          <w:sz w:val="22"/>
          <w:szCs w:val="22"/>
        </w:rPr>
      </w:pPr>
      <w:r w:rsidRPr="0062422F">
        <w:rPr>
          <w:rFonts w:ascii="Arial" w:hAnsi="Arial" w:cs="Arial"/>
          <w:sz w:val="22"/>
          <w:szCs w:val="22"/>
        </w:rPr>
        <w:t>Protecting children from maltreatment</w:t>
      </w:r>
      <w:r w:rsidR="00895423">
        <w:rPr>
          <w:rFonts w:ascii="Arial" w:hAnsi="Arial" w:cs="Arial"/>
          <w:sz w:val="22"/>
          <w:szCs w:val="22"/>
        </w:rPr>
        <w:t>,</w:t>
      </w:r>
      <w:r w:rsidR="00EE0989">
        <w:rPr>
          <w:rFonts w:ascii="Arial" w:hAnsi="Arial" w:cs="Arial"/>
          <w:sz w:val="22"/>
          <w:szCs w:val="22"/>
        </w:rPr>
        <w:t xml:space="preserve"> whether that is within or outside the home</w:t>
      </w:r>
      <w:r w:rsidR="002F319C">
        <w:rPr>
          <w:rFonts w:ascii="Arial" w:hAnsi="Arial" w:cs="Arial"/>
          <w:sz w:val="22"/>
          <w:szCs w:val="22"/>
        </w:rPr>
        <w:t>, including online</w:t>
      </w:r>
      <w:r w:rsidR="009B3605">
        <w:rPr>
          <w:rFonts w:ascii="Arial" w:hAnsi="Arial" w:cs="Arial"/>
          <w:sz w:val="22"/>
          <w:szCs w:val="22"/>
        </w:rPr>
        <w:t>.</w:t>
      </w:r>
    </w:p>
    <w:p w14:paraId="07CAB500" w14:textId="4A1249BB" w:rsidR="00CD0483" w:rsidRPr="0062422F" w:rsidRDefault="00CD0483" w:rsidP="00DF0781">
      <w:pPr>
        <w:pStyle w:val="ListParagraph"/>
        <w:numPr>
          <w:ilvl w:val="0"/>
          <w:numId w:val="22"/>
        </w:numPr>
        <w:jc w:val="both"/>
        <w:rPr>
          <w:rFonts w:ascii="Arial" w:hAnsi="Arial" w:cs="Arial"/>
          <w:sz w:val="22"/>
          <w:szCs w:val="22"/>
        </w:rPr>
      </w:pPr>
      <w:r w:rsidRPr="0062422F">
        <w:rPr>
          <w:rFonts w:ascii="Arial" w:hAnsi="Arial" w:cs="Arial"/>
          <w:sz w:val="22"/>
          <w:szCs w:val="22"/>
        </w:rPr>
        <w:t xml:space="preserve">Preventing impairment of children's mental and physical health </w:t>
      </w:r>
      <w:r w:rsidR="007E589A">
        <w:rPr>
          <w:rFonts w:ascii="Arial" w:hAnsi="Arial" w:cs="Arial"/>
          <w:sz w:val="22"/>
          <w:szCs w:val="22"/>
        </w:rPr>
        <w:t>or</w:t>
      </w:r>
      <w:r w:rsidRPr="0062422F">
        <w:rPr>
          <w:rFonts w:ascii="Arial" w:hAnsi="Arial" w:cs="Arial"/>
          <w:sz w:val="22"/>
          <w:szCs w:val="22"/>
        </w:rPr>
        <w:t xml:space="preserve"> development</w:t>
      </w:r>
      <w:r w:rsidR="009B3605">
        <w:rPr>
          <w:rFonts w:ascii="Arial" w:hAnsi="Arial" w:cs="Arial"/>
          <w:sz w:val="22"/>
          <w:szCs w:val="22"/>
        </w:rPr>
        <w:t>.</w:t>
      </w:r>
    </w:p>
    <w:p w14:paraId="068E6FAF" w14:textId="0B83604E" w:rsidR="00CD0483" w:rsidRDefault="00CD0483" w:rsidP="00DF0781">
      <w:pPr>
        <w:pStyle w:val="ListParagraph"/>
        <w:numPr>
          <w:ilvl w:val="0"/>
          <w:numId w:val="22"/>
        </w:numPr>
        <w:jc w:val="both"/>
        <w:rPr>
          <w:rFonts w:ascii="Arial" w:hAnsi="Arial" w:cs="Arial"/>
          <w:sz w:val="22"/>
          <w:szCs w:val="22"/>
        </w:rPr>
      </w:pPr>
      <w:r w:rsidRPr="0062422F">
        <w:rPr>
          <w:rFonts w:ascii="Arial" w:hAnsi="Arial" w:cs="Arial"/>
          <w:sz w:val="22"/>
          <w:szCs w:val="22"/>
        </w:rPr>
        <w:t>Ensuring that children grow up in circumstances consistent with the provision of safe and effective care</w:t>
      </w:r>
      <w:r w:rsidR="009B3605">
        <w:rPr>
          <w:rFonts w:ascii="Arial" w:hAnsi="Arial" w:cs="Arial"/>
          <w:sz w:val="22"/>
          <w:szCs w:val="22"/>
        </w:rPr>
        <w:t>.</w:t>
      </w:r>
      <w:r w:rsidRPr="0062422F">
        <w:rPr>
          <w:rFonts w:ascii="Arial" w:hAnsi="Arial" w:cs="Arial"/>
          <w:sz w:val="22"/>
          <w:szCs w:val="22"/>
        </w:rPr>
        <w:t xml:space="preserve"> </w:t>
      </w:r>
    </w:p>
    <w:p w14:paraId="6D6F1E75" w14:textId="546387C8" w:rsidR="0036590E" w:rsidRPr="0062422F" w:rsidRDefault="0036590E" w:rsidP="00DF0781">
      <w:pPr>
        <w:pStyle w:val="ListParagraph"/>
        <w:numPr>
          <w:ilvl w:val="0"/>
          <w:numId w:val="22"/>
        </w:numPr>
        <w:jc w:val="both"/>
        <w:rPr>
          <w:rFonts w:ascii="Arial" w:hAnsi="Arial" w:cs="Arial"/>
          <w:sz w:val="22"/>
          <w:szCs w:val="22"/>
        </w:rPr>
      </w:pPr>
      <w:r>
        <w:rPr>
          <w:rFonts w:ascii="Arial" w:hAnsi="Arial" w:cs="Arial"/>
          <w:sz w:val="22"/>
          <w:szCs w:val="22"/>
        </w:rPr>
        <w:t>Promoting the upbringing of children with their birth parents</w:t>
      </w:r>
      <w:r w:rsidR="00BA38DF">
        <w:rPr>
          <w:rFonts w:ascii="Arial" w:hAnsi="Arial" w:cs="Arial"/>
          <w:sz w:val="22"/>
          <w:szCs w:val="22"/>
        </w:rPr>
        <w:t>, or otherwise their family network</w:t>
      </w:r>
      <w:r w:rsidR="00E42B38">
        <w:rPr>
          <w:rFonts w:ascii="Arial" w:hAnsi="Arial" w:cs="Arial"/>
          <w:sz w:val="22"/>
          <w:szCs w:val="22"/>
        </w:rPr>
        <w:t xml:space="preserve"> through a kinship care arrangement</w:t>
      </w:r>
      <w:r w:rsidR="000F4EA2">
        <w:rPr>
          <w:rFonts w:ascii="Arial" w:hAnsi="Arial" w:cs="Arial"/>
          <w:sz w:val="22"/>
          <w:szCs w:val="22"/>
        </w:rPr>
        <w:t xml:space="preserve">, </w:t>
      </w:r>
      <w:r w:rsidR="00E42B38">
        <w:rPr>
          <w:rFonts w:ascii="Arial" w:hAnsi="Arial" w:cs="Arial"/>
          <w:sz w:val="22"/>
          <w:szCs w:val="22"/>
        </w:rPr>
        <w:t xml:space="preserve">whenever possible and </w:t>
      </w:r>
      <w:r w:rsidR="00B60621">
        <w:rPr>
          <w:rFonts w:ascii="Arial" w:hAnsi="Arial" w:cs="Arial"/>
          <w:sz w:val="22"/>
          <w:szCs w:val="22"/>
        </w:rPr>
        <w:t>where this is in the best interests of the children</w:t>
      </w:r>
      <w:r w:rsidR="009B3605">
        <w:rPr>
          <w:rFonts w:ascii="Arial" w:hAnsi="Arial" w:cs="Arial"/>
          <w:sz w:val="22"/>
          <w:szCs w:val="22"/>
        </w:rPr>
        <w:t>.</w:t>
      </w:r>
    </w:p>
    <w:p w14:paraId="215F4645" w14:textId="6028D1A9" w:rsidR="00CD0483" w:rsidRPr="0062422F" w:rsidRDefault="00CD0483" w:rsidP="00DF0781">
      <w:pPr>
        <w:pStyle w:val="ListParagraph"/>
        <w:numPr>
          <w:ilvl w:val="0"/>
          <w:numId w:val="22"/>
        </w:numPr>
        <w:jc w:val="both"/>
        <w:rPr>
          <w:rFonts w:ascii="Arial" w:hAnsi="Arial" w:cs="Arial"/>
          <w:sz w:val="22"/>
          <w:szCs w:val="22"/>
        </w:rPr>
      </w:pPr>
      <w:r w:rsidRPr="0062422F">
        <w:rPr>
          <w:rFonts w:ascii="Arial" w:hAnsi="Arial" w:cs="Arial"/>
          <w:sz w:val="22"/>
          <w:szCs w:val="22"/>
        </w:rPr>
        <w:t>Taking action to enable all children to have the best outcomes</w:t>
      </w:r>
      <w:r w:rsidR="0036462D">
        <w:rPr>
          <w:rFonts w:ascii="Arial" w:hAnsi="Arial" w:cs="Arial"/>
          <w:sz w:val="22"/>
          <w:szCs w:val="22"/>
        </w:rPr>
        <w:t xml:space="preserve"> in line with the outcomes set out in the Children’s Social Care National Framework</w:t>
      </w:r>
      <w:r w:rsidR="009B3605">
        <w:rPr>
          <w:rFonts w:ascii="Arial" w:hAnsi="Arial" w:cs="Arial"/>
          <w:sz w:val="22"/>
          <w:szCs w:val="22"/>
        </w:rPr>
        <w:t>.</w:t>
      </w:r>
    </w:p>
    <w:p w14:paraId="5F1799A9" w14:textId="77777777" w:rsidR="00CD0483" w:rsidRPr="0062422F" w:rsidRDefault="00CD0483" w:rsidP="00CD0483">
      <w:pPr>
        <w:jc w:val="both"/>
        <w:rPr>
          <w:rFonts w:ascii="Arial" w:hAnsi="Arial" w:cs="Arial"/>
          <w:sz w:val="22"/>
          <w:szCs w:val="22"/>
        </w:rPr>
      </w:pPr>
    </w:p>
    <w:p w14:paraId="3B24A1D6" w14:textId="3503A6DD" w:rsidR="008B145D" w:rsidRPr="00A436A0" w:rsidRDefault="002E16B3" w:rsidP="009D2424">
      <w:pPr>
        <w:widowControl w:val="0"/>
        <w:autoSpaceDE w:val="0"/>
        <w:autoSpaceDN w:val="0"/>
        <w:adjustRightInd w:val="0"/>
        <w:rPr>
          <w:rFonts w:ascii="Arial" w:hAnsi="Arial" w:cs="Arial"/>
          <w:sz w:val="22"/>
          <w:szCs w:val="22"/>
        </w:rPr>
      </w:pPr>
      <w:r>
        <w:rPr>
          <w:rFonts w:ascii="Arial" w:eastAsia="Calibri" w:hAnsi="Arial" w:cs="Arial"/>
          <w:sz w:val="22"/>
          <w:szCs w:val="22"/>
        </w:rPr>
        <w:t xml:space="preserve">At </w:t>
      </w:r>
      <w:r w:rsidR="00BC67B3">
        <w:rPr>
          <w:rFonts w:ascii="Arial" w:eastAsia="Calibri" w:hAnsi="Arial" w:cs="Arial"/>
          <w:sz w:val="22"/>
          <w:szCs w:val="22"/>
        </w:rPr>
        <w:t>Four Corners 4C</w:t>
      </w:r>
      <w:r w:rsidR="00F22B18">
        <w:rPr>
          <w:rFonts w:ascii="Arial" w:eastAsia="Calibri" w:hAnsi="Arial" w:cs="Arial"/>
          <w:sz w:val="22"/>
          <w:szCs w:val="22"/>
        </w:rPr>
        <w:t xml:space="preserve"> </w:t>
      </w:r>
      <w:r w:rsidR="008B145D">
        <w:rPr>
          <w:rFonts w:ascii="Arial" w:eastAsia="Calibri" w:hAnsi="Arial" w:cs="Arial"/>
          <w:sz w:val="22"/>
          <w:szCs w:val="22"/>
        </w:rPr>
        <w:t>we are</w:t>
      </w:r>
      <w:r w:rsidR="00CD0483">
        <w:rPr>
          <w:rFonts w:ascii="Arial" w:eastAsia="Calibri" w:hAnsi="Arial" w:cs="Arial"/>
          <w:sz w:val="22"/>
          <w:szCs w:val="22"/>
        </w:rPr>
        <w:t xml:space="preserve"> committed to </w:t>
      </w:r>
      <w:r w:rsidR="001743F8">
        <w:rPr>
          <w:rFonts w:ascii="Arial" w:eastAsia="Calibri" w:hAnsi="Arial" w:cs="Arial"/>
          <w:sz w:val="22"/>
          <w:szCs w:val="22"/>
        </w:rPr>
        <w:t xml:space="preserve">safeguarding and child </w:t>
      </w:r>
      <w:r w:rsidR="00FC1F05">
        <w:rPr>
          <w:rFonts w:ascii="Arial" w:eastAsia="Calibri" w:hAnsi="Arial" w:cs="Arial"/>
          <w:sz w:val="22"/>
          <w:szCs w:val="22"/>
        </w:rPr>
        <w:t>protection</w:t>
      </w:r>
      <w:r w:rsidR="008B145D">
        <w:rPr>
          <w:rFonts w:ascii="Arial" w:eastAsia="Calibri" w:hAnsi="Arial" w:cs="Arial"/>
          <w:sz w:val="22"/>
          <w:szCs w:val="22"/>
        </w:rPr>
        <w:t xml:space="preserve">. </w:t>
      </w:r>
      <w:r w:rsidR="00FC1F05" w:rsidRPr="008B145D">
        <w:rPr>
          <w:rFonts w:ascii="Arial" w:hAnsi="Arial" w:cs="Arial"/>
          <w:sz w:val="22"/>
          <w:szCs w:val="22"/>
        </w:rPr>
        <w:t xml:space="preserve">We </w:t>
      </w:r>
      <w:r w:rsidR="008B145D" w:rsidRPr="008B145D">
        <w:rPr>
          <w:rFonts w:ascii="Arial" w:hAnsi="Arial" w:cs="Arial"/>
          <w:sz w:val="22"/>
          <w:szCs w:val="22"/>
        </w:rPr>
        <w:t xml:space="preserve">will work closely with all those involved in the care of children/ young people and will liaise with </w:t>
      </w:r>
      <w:r w:rsidR="008B145D" w:rsidRPr="008B145D">
        <w:rPr>
          <w:rFonts w:ascii="Arial" w:eastAsia="Calibri" w:hAnsi="Arial" w:cs="Arial"/>
          <w:sz w:val="22"/>
          <w:szCs w:val="22"/>
        </w:rPr>
        <w:t>the</w:t>
      </w:r>
      <w:r w:rsidR="008B145D" w:rsidRPr="005B3214">
        <w:rPr>
          <w:rFonts w:ascii="Arial" w:eastAsia="Calibri" w:hAnsi="Arial" w:cs="Arial"/>
          <w:sz w:val="22"/>
          <w:szCs w:val="22"/>
        </w:rPr>
        <w:t xml:space="preserve"> Police, Children’s Social Care,</w:t>
      </w:r>
      <w:r w:rsidR="00527D5F">
        <w:rPr>
          <w:rFonts w:ascii="Arial" w:eastAsia="Calibri" w:hAnsi="Arial" w:cs="Arial"/>
          <w:sz w:val="22"/>
          <w:szCs w:val="22"/>
        </w:rPr>
        <w:t xml:space="preserve"> </w:t>
      </w:r>
      <w:r w:rsidR="0080261A">
        <w:rPr>
          <w:rFonts w:ascii="Arial" w:hAnsi="Arial" w:cs="Arial"/>
          <w:sz w:val="22"/>
          <w:szCs w:val="22"/>
        </w:rPr>
        <w:t>Hampshire’s</w:t>
      </w:r>
      <w:r w:rsidR="00527D5F">
        <w:rPr>
          <w:rFonts w:ascii="Arial" w:hAnsi="Arial" w:cs="Arial"/>
          <w:sz w:val="22"/>
          <w:szCs w:val="22"/>
        </w:rPr>
        <w:t xml:space="preserve"> Safeguarding Children </w:t>
      </w:r>
      <w:r w:rsidR="0080261A">
        <w:rPr>
          <w:rFonts w:ascii="Arial" w:hAnsi="Arial" w:cs="Arial"/>
          <w:sz w:val="22"/>
          <w:szCs w:val="22"/>
        </w:rPr>
        <w:t>Partnership</w:t>
      </w:r>
      <w:r w:rsidR="00A436A0">
        <w:rPr>
          <w:rFonts w:ascii="Arial" w:hAnsi="Arial" w:cs="Arial"/>
          <w:sz w:val="22"/>
          <w:szCs w:val="22"/>
        </w:rPr>
        <w:t xml:space="preserve"> </w:t>
      </w:r>
      <w:hyperlink r:id="rId11" w:history="1">
        <w:r w:rsidR="00A436A0" w:rsidRPr="00A3554D">
          <w:rPr>
            <w:rStyle w:val="Hyperlink"/>
            <w:rFonts w:ascii="Arial" w:hAnsi="Arial" w:cs="Arial"/>
            <w:sz w:val="22"/>
            <w:szCs w:val="22"/>
          </w:rPr>
          <w:t>https://www.hampshirescp.org.uk/</w:t>
        </w:r>
      </w:hyperlink>
      <w:r w:rsidR="00F83C76">
        <w:rPr>
          <w:rFonts w:ascii="Arial" w:hAnsi="Arial" w:cs="Arial"/>
          <w:sz w:val="22"/>
          <w:szCs w:val="22"/>
        </w:rPr>
        <w:t xml:space="preserve"> </w:t>
      </w:r>
      <w:r w:rsidR="008B145D" w:rsidRPr="00086BC9">
        <w:rPr>
          <w:rFonts w:ascii="Arial" w:eastAsia="Calibri" w:hAnsi="Arial" w:cs="Arial"/>
          <w:sz w:val="22"/>
          <w:szCs w:val="22"/>
        </w:rPr>
        <w:t xml:space="preserve">and the Local Authority Designated Officer (LADO). We </w:t>
      </w:r>
      <w:proofErr w:type="spellStart"/>
      <w:r w:rsidR="008B145D" w:rsidRPr="00086BC9">
        <w:rPr>
          <w:rFonts w:ascii="Arial" w:eastAsia="Calibri" w:hAnsi="Arial" w:cs="Arial"/>
          <w:sz w:val="22"/>
          <w:szCs w:val="22"/>
        </w:rPr>
        <w:t>recognise</w:t>
      </w:r>
      <w:proofErr w:type="spellEnd"/>
      <w:r w:rsidR="008B145D" w:rsidRPr="00086BC9">
        <w:rPr>
          <w:rFonts w:ascii="Arial" w:eastAsia="Calibri" w:hAnsi="Arial" w:cs="Arial"/>
          <w:sz w:val="22"/>
          <w:szCs w:val="22"/>
        </w:rPr>
        <w:t xml:space="preserve"> that </w:t>
      </w:r>
      <w:r w:rsidR="008B145D" w:rsidRPr="00086BC9">
        <w:rPr>
          <w:rFonts w:ascii="Arial" w:hAnsi="Arial" w:cs="Arial"/>
          <w:sz w:val="22"/>
          <w:szCs w:val="22"/>
        </w:rPr>
        <w:t>safeguarding is everyone’s responsibility</w:t>
      </w:r>
      <w:r w:rsidR="008B145D" w:rsidRPr="00086BC9">
        <w:rPr>
          <w:rFonts w:ascii="Arial" w:hAnsi="Arial" w:cs="Arial"/>
          <w:b/>
          <w:bCs/>
          <w:sz w:val="22"/>
          <w:szCs w:val="22"/>
        </w:rPr>
        <w:t>.</w:t>
      </w:r>
    </w:p>
    <w:p w14:paraId="29170F36" w14:textId="1393F68E" w:rsidR="00FE4A68" w:rsidRPr="00192728" w:rsidRDefault="00D71A79" w:rsidP="005B3214">
      <w:pPr>
        <w:autoSpaceDE w:val="0"/>
        <w:autoSpaceDN w:val="0"/>
        <w:adjustRightInd w:val="0"/>
        <w:jc w:val="both"/>
        <w:rPr>
          <w:rFonts w:ascii="Arial" w:eastAsia="Calibri" w:hAnsi="Arial" w:cs="Arial"/>
          <w:sz w:val="22"/>
          <w:szCs w:val="22"/>
        </w:rPr>
      </w:pPr>
      <w:r w:rsidRPr="005B3214">
        <w:rPr>
          <w:rFonts w:ascii="Arial" w:eastAsia="Calibri" w:hAnsi="Arial" w:cs="Arial"/>
          <w:sz w:val="22"/>
          <w:szCs w:val="22"/>
        </w:rPr>
        <w:t xml:space="preserve">This policy has been developed in line with </w:t>
      </w:r>
      <w:r w:rsidR="00110A3E">
        <w:rPr>
          <w:rFonts w:ascii="Arial" w:eastAsia="Calibri" w:hAnsi="Arial" w:cs="Arial"/>
          <w:sz w:val="22"/>
          <w:szCs w:val="22"/>
        </w:rPr>
        <w:t>the procedures manual for HIPS (</w:t>
      </w:r>
      <w:r w:rsidR="00384F44">
        <w:rPr>
          <w:rFonts w:ascii="Arial" w:eastAsia="Calibri" w:hAnsi="Arial" w:cs="Arial"/>
          <w:sz w:val="22"/>
          <w:szCs w:val="22"/>
        </w:rPr>
        <w:t>Hampshire, Isle of Wight,</w:t>
      </w:r>
      <w:r w:rsidR="007336FD">
        <w:rPr>
          <w:rFonts w:ascii="Arial" w:eastAsia="Calibri" w:hAnsi="Arial" w:cs="Arial"/>
          <w:sz w:val="22"/>
          <w:szCs w:val="22"/>
        </w:rPr>
        <w:t xml:space="preserve"> Portsmouth, and Southampton</w:t>
      </w:r>
      <w:r w:rsidR="00110A3E">
        <w:rPr>
          <w:rFonts w:ascii="Arial" w:eastAsia="Calibri" w:hAnsi="Arial" w:cs="Arial"/>
          <w:sz w:val="22"/>
          <w:szCs w:val="22"/>
        </w:rPr>
        <w:t>)</w:t>
      </w:r>
      <w:r w:rsidR="00926D1B">
        <w:rPr>
          <w:rFonts w:ascii="Arial" w:eastAsia="Calibri" w:hAnsi="Arial" w:cs="Arial"/>
          <w:sz w:val="22"/>
          <w:szCs w:val="22"/>
        </w:rPr>
        <w:t xml:space="preserve"> </w:t>
      </w:r>
      <w:hyperlink r:id="rId12" w:history="1">
        <w:r w:rsidR="00926D1B" w:rsidRPr="00A3554D">
          <w:rPr>
            <w:rStyle w:val="Hyperlink"/>
            <w:rFonts w:ascii="Arial" w:eastAsia="Calibri" w:hAnsi="Arial" w:cs="Arial"/>
            <w:sz w:val="22"/>
            <w:szCs w:val="22"/>
          </w:rPr>
          <w:t>https://hipsprocedures.org.uk/</w:t>
        </w:r>
      </w:hyperlink>
      <w:r w:rsidR="00192728">
        <w:rPr>
          <w:rFonts w:ascii="Arial" w:eastAsia="Calibri" w:hAnsi="Arial" w:cs="Arial"/>
          <w:sz w:val="22"/>
          <w:szCs w:val="22"/>
        </w:rPr>
        <w:t xml:space="preserve"> </w:t>
      </w:r>
      <w:r w:rsidRPr="005B3214">
        <w:rPr>
          <w:rFonts w:ascii="Arial" w:eastAsia="Calibri" w:hAnsi="Arial" w:cs="Arial"/>
          <w:sz w:val="22"/>
          <w:szCs w:val="22"/>
        </w:rPr>
        <w:t>and will be made available to parents, Independent Reviewing Officers</w:t>
      </w:r>
      <w:r w:rsidR="00526E01">
        <w:rPr>
          <w:rFonts w:ascii="Arial" w:eastAsia="Calibri" w:hAnsi="Arial" w:cs="Arial"/>
          <w:sz w:val="22"/>
          <w:szCs w:val="22"/>
        </w:rPr>
        <w:t>,</w:t>
      </w:r>
      <w:r w:rsidRPr="005B3214">
        <w:rPr>
          <w:rFonts w:ascii="Arial" w:eastAsia="Calibri" w:hAnsi="Arial" w:cs="Arial"/>
          <w:sz w:val="22"/>
          <w:szCs w:val="22"/>
        </w:rPr>
        <w:t xml:space="preserve"> and Social Workers on request.</w:t>
      </w:r>
      <w:r w:rsidR="001743F8">
        <w:rPr>
          <w:rFonts w:ascii="Arial" w:eastAsia="Calibri" w:hAnsi="Arial" w:cs="Arial"/>
          <w:sz w:val="22"/>
          <w:szCs w:val="22"/>
        </w:rPr>
        <w:t xml:space="preserve"> This policy will be available on </w:t>
      </w:r>
      <w:r w:rsidR="00BC67B3">
        <w:rPr>
          <w:rFonts w:ascii="Arial" w:eastAsia="Calibri" w:hAnsi="Arial" w:cs="Arial"/>
          <w:sz w:val="22"/>
          <w:szCs w:val="22"/>
        </w:rPr>
        <w:t>Four Corners 4C</w:t>
      </w:r>
      <w:r w:rsidR="0081383C">
        <w:rPr>
          <w:rFonts w:ascii="Arial" w:eastAsia="Calibri" w:hAnsi="Arial" w:cs="Arial"/>
          <w:sz w:val="22"/>
          <w:szCs w:val="22"/>
        </w:rPr>
        <w:t>’s</w:t>
      </w:r>
      <w:r w:rsidR="00FC1F05">
        <w:rPr>
          <w:rFonts w:ascii="Arial" w:eastAsia="Calibri" w:hAnsi="Arial" w:cs="Arial"/>
          <w:sz w:val="22"/>
          <w:szCs w:val="22"/>
        </w:rPr>
        <w:t xml:space="preserve"> website</w:t>
      </w:r>
      <w:r w:rsidR="00534958">
        <w:rPr>
          <w:rFonts w:ascii="Arial" w:eastAsia="Calibri" w:hAnsi="Arial" w:cs="Arial"/>
          <w:sz w:val="22"/>
          <w:szCs w:val="22"/>
        </w:rPr>
        <w:t>.</w:t>
      </w:r>
    </w:p>
    <w:p w14:paraId="40261AEC" w14:textId="77777777" w:rsidR="00FE4A68" w:rsidRPr="00FE4A68" w:rsidRDefault="00FE4A68" w:rsidP="005B3214">
      <w:pPr>
        <w:autoSpaceDE w:val="0"/>
        <w:autoSpaceDN w:val="0"/>
        <w:adjustRightInd w:val="0"/>
        <w:jc w:val="both"/>
        <w:rPr>
          <w:rFonts w:ascii="Arial" w:eastAsia="Calibri" w:hAnsi="Arial" w:cs="Arial"/>
          <w:sz w:val="22"/>
          <w:szCs w:val="22"/>
        </w:rPr>
      </w:pPr>
    </w:p>
    <w:p w14:paraId="3F8752AC" w14:textId="77777777" w:rsidR="00D71A79" w:rsidRPr="008702AB" w:rsidRDefault="00D71A79" w:rsidP="00D71A79">
      <w:pPr>
        <w:autoSpaceDE w:val="0"/>
        <w:autoSpaceDN w:val="0"/>
        <w:adjustRightInd w:val="0"/>
        <w:rPr>
          <w:rFonts w:asciiTheme="minorHAnsi" w:eastAsia="Calibri" w:hAnsiTheme="minorHAnsi" w:cstheme="minorHAnsi"/>
          <w:sz w:val="22"/>
          <w:szCs w:val="22"/>
        </w:rPr>
      </w:pPr>
    </w:p>
    <w:p w14:paraId="501DAE4F" w14:textId="77777777" w:rsidR="00E4021B" w:rsidRDefault="00E4021B" w:rsidP="0002341F">
      <w:pPr>
        <w:pStyle w:val="Heading2"/>
        <w:jc w:val="both"/>
        <w:rPr>
          <w:rFonts w:ascii="Arial" w:hAnsi="Arial" w:cs="Arial"/>
          <w:b/>
          <w:bCs/>
          <w:color w:val="auto"/>
          <w:sz w:val="24"/>
          <w:szCs w:val="24"/>
        </w:rPr>
      </w:pPr>
    </w:p>
    <w:p w14:paraId="38E828CD" w14:textId="7A84B4EC" w:rsidR="0002341F" w:rsidRPr="0002341F" w:rsidRDefault="0002341F" w:rsidP="0002341F">
      <w:pPr>
        <w:pStyle w:val="Heading2"/>
        <w:jc w:val="both"/>
        <w:rPr>
          <w:rFonts w:ascii="Arial" w:hAnsi="Arial" w:cs="Arial"/>
          <w:b/>
          <w:bCs/>
          <w:color w:val="auto"/>
          <w:sz w:val="24"/>
          <w:szCs w:val="24"/>
        </w:rPr>
      </w:pPr>
      <w:r w:rsidRPr="0002341F">
        <w:rPr>
          <w:rFonts w:ascii="Arial" w:hAnsi="Arial" w:cs="Arial"/>
          <w:b/>
          <w:bCs/>
          <w:color w:val="auto"/>
          <w:sz w:val="24"/>
          <w:szCs w:val="24"/>
        </w:rPr>
        <w:t>Significant Harm</w:t>
      </w:r>
    </w:p>
    <w:p w14:paraId="3D72003D" w14:textId="77777777" w:rsidR="0002341F" w:rsidRPr="0062422F" w:rsidRDefault="0002341F" w:rsidP="0002341F">
      <w:pPr>
        <w:jc w:val="both"/>
        <w:rPr>
          <w:rFonts w:ascii="Arial" w:hAnsi="Arial" w:cs="Arial"/>
          <w:sz w:val="22"/>
          <w:szCs w:val="22"/>
        </w:rPr>
      </w:pPr>
    </w:p>
    <w:p w14:paraId="597FEDBD" w14:textId="77777777" w:rsidR="0002341F" w:rsidRPr="0062422F" w:rsidRDefault="0002341F" w:rsidP="0002341F">
      <w:pPr>
        <w:jc w:val="both"/>
        <w:rPr>
          <w:rFonts w:ascii="Arial" w:hAnsi="Arial" w:cs="Arial"/>
          <w:sz w:val="22"/>
          <w:szCs w:val="22"/>
        </w:rPr>
      </w:pPr>
      <w:r w:rsidRPr="0062422F">
        <w:rPr>
          <w:rFonts w:ascii="Arial" w:hAnsi="Arial" w:cs="Arial"/>
          <w:sz w:val="22"/>
          <w:szCs w:val="22"/>
        </w:rPr>
        <w:t>The Children Act 1989 introduced the concept of 'significant harm’ and defined “harm” as the “ill treatment or the impairment of the health or development of the child”. This definition was clarified in section 120 of the Adoption and Children Act 2002 (implemented on 31 January 2005) so that it may include, "... impairment suffered from seeing or hearing the ill treatment of another" (for example in the case of a child who witnesses domestic abuse).</w:t>
      </w:r>
    </w:p>
    <w:p w14:paraId="1BD053BD" w14:textId="77777777" w:rsidR="0002341F" w:rsidRPr="0062422F" w:rsidRDefault="0002341F" w:rsidP="0002341F">
      <w:pPr>
        <w:jc w:val="both"/>
        <w:rPr>
          <w:rFonts w:ascii="Arial" w:hAnsi="Arial" w:cs="Arial"/>
          <w:sz w:val="22"/>
          <w:szCs w:val="22"/>
        </w:rPr>
      </w:pPr>
    </w:p>
    <w:p w14:paraId="2229389A" w14:textId="77777777" w:rsidR="0002341F" w:rsidRPr="0062422F" w:rsidRDefault="0002341F" w:rsidP="0002341F">
      <w:pPr>
        <w:jc w:val="both"/>
        <w:rPr>
          <w:rFonts w:ascii="Arial" w:hAnsi="Arial" w:cs="Arial"/>
          <w:sz w:val="22"/>
          <w:szCs w:val="22"/>
        </w:rPr>
      </w:pPr>
      <w:r w:rsidRPr="0062422F">
        <w:rPr>
          <w:rFonts w:ascii="Arial" w:hAnsi="Arial" w:cs="Arial"/>
          <w:sz w:val="22"/>
          <w:szCs w:val="22"/>
        </w:rPr>
        <w:t>Harm can be perpetrated by any person, including:</w:t>
      </w:r>
    </w:p>
    <w:p w14:paraId="226D359A" w14:textId="77777777" w:rsidR="0002341F" w:rsidRPr="0062422F" w:rsidRDefault="0002341F" w:rsidP="0002341F">
      <w:pPr>
        <w:jc w:val="both"/>
        <w:rPr>
          <w:rFonts w:ascii="Arial" w:hAnsi="Arial" w:cs="Arial"/>
          <w:sz w:val="22"/>
          <w:szCs w:val="22"/>
        </w:rPr>
      </w:pPr>
    </w:p>
    <w:p w14:paraId="52AE1DA0" w14:textId="09F6607D" w:rsidR="0002341F" w:rsidRPr="0062422F" w:rsidRDefault="0002341F" w:rsidP="00DF0781">
      <w:pPr>
        <w:pStyle w:val="ListParagraph"/>
        <w:numPr>
          <w:ilvl w:val="0"/>
          <w:numId w:val="34"/>
        </w:numPr>
        <w:jc w:val="both"/>
        <w:rPr>
          <w:rFonts w:ascii="Arial" w:hAnsi="Arial" w:cs="Arial"/>
          <w:sz w:val="22"/>
          <w:szCs w:val="22"/>
        </w:rPr>
      </w:pPr>
      <w:r w:rsidRPr="0062422F">
        <w:rPr>
          <w:rFonts w:ascii="Arial" w:hAnsi="Arial" w:cs="Arial"/>
          <w:sz w:val="22"/>
          <w:szCs w:val="22"/>
        </w:rPr>
        <w:t>Another child or young person (including serious or persistent bullying)</w:t>
      </w:r>
    </w:p>
    <w:p w14:paraId="7CB3644E" w14:textId="713E657C" w:rsidR="0002341F" w:rsidRPr="0062422F" w:rsidRDefault="0002341F" w:rsidP="00DF0781">
      <w:pPr>
        <w:pStyle w:val="ListParagraph"/>
        <w:numPr>
          <w:ilvl w:val="0"/>
          <w:numId w:val="34"/>
        </w:numPr>
        <w:jc w:val="both"/>
        <w:rPr>
          <w:rFonts w:ascii="Arial" w:hAnsi="Arial" w:cs="Arial"/>
          <w:sz w:val="22"/>
          <w:szCs w:val="22"/>
        </w:rPr>
      </w:pPr>
      <w:r w:rsidRPr="0062422F">
        <w:rPr>
          <w:rFonts w:ascii="Arial" w:hAnsi="Arial" w:cs="Arial"/>
          <w:sz w:val="22"/>
          <w:szCs w:val="22"/>
        </w:rPr>
        <w:t xml:space="preserve">A </w:t>
      </w:r>
      <w:r w:rsidR="00AD21AB">
        <w:rPr>
          <w:rFonts w:ascii="Arial" w:hAnsi="Arial" w:cs="Arial"/>
          <w:sz w:val="22"/>
          <w:szCs w:val="22"/>
        </w:rPr>
        <w:t>carer</w:t>
      </w:r>
      <w:r w:rsidRPr="0062422F">
        <w:rPr>
          <w:rFonts w:ascii="Arial" w:hAnsi="Arial" w:cs="Arial"/>
          <w:sz w:val="22"/>
          <w:szCs w:val="22"/>
        </w:rPr>
        <w:t>, or manager</w:t>
      </w:r>
    </w:p>
    <w:p w14:paraId="091BF4BB" w14:textId="75F1BB23" w:rsidR="0002341F" w:rsidRPr="0062422F" w:rsidRDefault="0002341F" w:rsidP="00DF0781">
      <w:pPr>
        <w:pStyle w:val="ListParagraph"/>
        <w:numPr>
          <w:ilvl w:val="0"/>
          <w:numId w:val="34"/>
        </w:numPr>
        <w:jc w:val="both"/>
        <w:rPr>
          <w:rFonts w:ascii="Arial" w:hAnsi="Arial" w:cs="Arial"/>
          <w:sz w:val="22"/>
          <w:szCs w:val="22"/>
        </w:rPr>
      </w:pPr>
      <w:r w:rsidRPr="0062422F">
        <w:rPr>
          <w:rFonts w:ascii="Arial" w:hAnsi="Arial" w:cs="Arial"/>
          <w:sz w:val="22"/>
          <w:szCs w:val="22"/>
        </w:rPr>
        <w:lastRenderedPageBreak/>
        <w:t>A visitor or person in the community</w:t>
      </w:r>
    </w:p>
    <w:p w14:paraId="10886F18" w14:textId="55A518C9" w:rsidR="0002341F" w:rsidRPr="0062422F" w:rsidRDefault="0002341F" w:rsidP="00DF0781">
      <w:pPr>
        <w:pStyle w:val="ListParagraph"/>
        <w:numPr>
          <w:ilvl w:val="0"/>
          <w:numId w:val="34"/>
        </w:numPr>
        <w:jc w:val="both"/>
        <w:rPr>
          <w:rFonts w:ascii="Arial" w:hAnsi="Arial" w:cs="Arial"/>
          <w:sz w:val="22"/>
          <w:szCs w:val="22"/>
        </w:rPr>
      </w:pPr>
      <w:r w:rsidRPr="0062422F">
        <w:rPr>
          <w:rFonts w:ascii="Arial" w:hAnsi="Arial" w:cs="Arial"/>
          <w:sz w:val="22"/>
          <w:szCs w:val="22"/>
        </w:rPr>
        <w:t>A teacher, Social Worker or other professional</w:t>
      </w:r>
    </w:p>
    <w:p w14:paraId="5D1AB84B" w14:textId="39B4C697" w:rsidR="0002341F" w:rsidRDefault="0002341F" w:rsidP="00DF0781">
      <w:pPr>
        <w:pStyle w:val="ListParagraph"/>
        <w:numPr>
          <w:ilvl w:val="0"/>
          <w:numId w:val="34"/>
        </w:numPr>
        <w:jc w:val="both"/>
        <w:rPr>
          <w:rFonts w:ascii="Arial" w:hAnsi="Arial" w:cs="Arial"/>
          <w:sz w:val="22"/>
          <w:szCs w:val="22"/>
        </w:rPr>
      </w:pPr>
      <w:r w:rsidRPr="0062422F">
        <w:rPr>
          <w:rFonts w:ascii="Arial" w:hAnsi="Arial" w:cs="Arial"/>
          <w:sz w:val="22"/>
          <w:szCs w:val="22"/>
        </w:rPr>
        <w:t>A parent or other family member</w:t>
      </w:r>
    </w:p>
    <w:p w14:paraId="547D0C90" w14:textId="6A8C2575" w:rsidR="0002341F" w:rsidRDefault="0002341F" w:rsidP="0002341F">
      <w:pPr>
        <w:pStyle w:val="ListParagraph"/>
        <w:jc w:val="both"/>
        <w:rPr>
          <w:rFonts w:ascii="Arial" w:hAnsi="Arial" w:cs="Arial"/>
          <w:sz w:val="22"/>
          <w:szCs w:val="22"/>
        </w:rPr>
      </w:pPr>
    </w:p>
    <w:p w14:paraId="404FCB57" w14:textId="77777777" w:rsidR="0002341F" w:rsidRPr="006D1568" w:rsidRDefault="0002341F" w:rsidP="006D1568">
      <w:pPr>
        <w:jc w:val="both"/>
        <w:rPr>
          <w:rFonts w:ascii="Arial" w:hAnsi="Arial" w:cs="Arial"/>
          <w:sz w:val="22"/>
          <w:szCs w:val="22"/>
        </w:rPr>
      </w:pPr>
    </w:p>
    <w:p w14:paraId="18541B11" w14:textId="77777777" w:rsidR="00DE504A" w:rsidRDefault="00DE504A" w:rsidP="00D71A79">
      <w:pPr>
        <w:autoSpaceDE w:val="0"/>
        <w:autoSpaceDN w:val="0"/>
        <w:adjustRightInd w:val="0"/>
        <w:rPr>
          <w:rFonts w:ascii="Arial" w:eastAsia="Calibri" w:hAnsi="Arial" w:cs="Arial"/>
          <w:b/>
          <w:bCs/>
        </w:rPr>
      </w:pPr>
    </w:p>
    <w:p w14:paraId="457B60E2" w14:textId="6FCFF76E" w:rsidR="00D71A79" w:rsidRPr="00A23336" w:rsidRDefault="00D71A79" w:rsidP="00D71A79">
      <w:pPr>
        <w:autoSpaceDE w:val="0"/>
        <w:autoSpaceDN w:val="0"/>
        <w:adjustRightInd w:val="0"/>
        <w:rPr>
          <w:rFonts w:ascii="Arial" w:eastAsia="Calibri" w:hAnsi="Arial" w:cs="Arial"/>
          <w:sz w:val="22"/>
          <w:szCs w:val="22"/>
        </w:rPr>
      </w:pPr>
      <w:proofErr w:type="spellStart"/>
      <w:r w:rsidRPr="00A23336">
        <w:rPr>
          <w:rFonts w:ascii="Arial" w:eastAsia="Calibri" w:hAnsi="Arial" w:cs="Arial"/>
          <w:b/>
          <w:bCs/>
        </w:rPr>
        <w:t>Recognising</w:t>
      </w:r>
      <w:proofErr w:type="spellEnd"/>
      <w:r w:rsidRPr="00A23336">
        <w:rPr>
          <w:rFonts w:ascii="Arial" w:eastAsia="Calibri" w:hAnsi="Arial" w:cs="Arial"/>
          <w:b/>
          <w:bCs/>
        </w:rPr>
        <w:t xml:space="preserve"> the Different Types of Abuse</w:t>
      </w:r>
      <w:r w:rsidRPr="00A23336">
        <w:rPr>
          <w:rFonts w:ascii="Arial" w:eastAsia="Calibri" w:hAnsi="Arial" w:cs="Arial"/>
          <w:sz w:val="22"/>
          <w:szCs w:val="22"/>
        </w:rPr>
        <w:t xml:space="preserve"> </w:t>
      </w:r>
    </w:p>
    <w:p w14:paraId="2940941F" w14:textId="77777777" w:rsidR="00D71A79" w:rsidRPr="00A23336" w:rsidRDefault="00D71A79" w:rsidP="00D71A79">
      <w:pPr>
        <w:autoSpaceDE w:val="0"/>
        <w:autoSpaceDN w:val="0"/>
        <w:adjustRightInd w:val="0"/>
        <w:rPr>
          <w:rFonts w:ascii="Arial" w:eastAsia="Calibri" w:hAnsi="Arial" w:cs="Arial"/>
          <w:sz w:val="22"/>
          <w:szCs w:val="22"/>
        </w:rPr>
      </w:pPr>
    </w:p>
    <w:p w14:paraId="2D7F30D2" w14:textId="77777777" w:rsidR="00D71A79" w:rsidRPr="00A23336" w:rsidRDefault="00D71A79" w:rsidP="00A23336">
      <w:pPr>
        <w:autoSpaceDE w:val="0"/>
        <w:autoSpaceDN w:val="0"/>
        <w:adjustRightInd w:val="0"/>
        <w:jc w:val="both"/>
        <w:rPr>
          <w:rFonts w:ascii="Arial" w:eastAsia="Calibri" w:hAnsi="Arial" w:cs="Arial"/>
          <w:sz w:val="22"/>
          <w:szCs w:val="22"/>
        </w:rPr>
      </w:pPr>
      <w:r w:rsidRPr="00A23336">
        <w:rPr>
          <w:rFonts w:ascii="Arial" w:eastAsia="Calibri" w:hAnsi="Arial" w:cs="Arial"/>
          <w:sz w:val="22"/>
          <w:szCs w:val="22"/>
        </w:rPr>
        <w:t xml:space="preserve">It is generally accepted that there are four main forms of abuse: physical abuse, emotional abuse, sexual abuse &amp; neglect. It is accepted that in all forms of abuse there are elements of emotional abuse, and that some children are subjected to more than one form of abuse at any one time. Abuse can be perpetrated by any individual, including by another child or young person. These four definitions do not </w:t>
      </w:r>
      <w:proofErr w:type="spellStart"/>
      <w:r w:rsidRPr="00A23336">
        <w:rPr>
          <w:rFonts w:ascii="Arial" w:eastAsia="Calibri" w:hAnsi="Arial" w:cs="Arial"/>
          <w:sz w:val="22"/>
          <w:szCs w:val="22"/>
        </w:rPr>
        <w:t>minimise</w:t>
      </w:r>
      <w:proofErr w:type="spellEnd"/>
      <w:r w:rsidRPr="00A23336">
        <w:rPr>
          <w:rFonts w:ascii="Arial" w:eastAsia="Calibri" w:hAnsi="Arial" w:cs="Arial"/>
          <w:sz w:val="22"/>
          <w:szCs w:val="22"/>
        </w:rPr>
        <w:t xml:space="preserve"> other forms of maltreatment. </w:t>
      </w:r>
    </w:p>
    <w:p w14:paraId="0380ADAD" w14:textId="77777777" w:rsidR="00D71A79" w:rsidRPr="00A23336" w:rsidRDefault="00D71A79" w:rsidP="00D71A79">
      <w:pPr>
        <w:autoSpaceDE w:val="0"/>
        <w:autoSpaceDN w:val="0"/>
        <w:adjustRightInd w:val="0"/>
        <w:rPr>
          <w:rFonts w:ascii="Arial" w:eastAsia="Calibri" w:hAnsi="Arial" w:cs="Arial"/>
          <w:sz w:val="22"/>
          <w:szCs w:val="22"/>
        </w:rPr>
      </w:pPr>
    </w:p>
    <w:p w14:paraId="7A9380F6" w14:textId="26067CE9" w:rsidR="00D71A79" w:rsidRPr="00A23336" w:rsidRDefault="00D71A79" w:rsidP="00D71A79">
      <w:pPr>
        <w:autoSpaceDE w:val="0"/>
        <w:autoSpaceDN w:val="0"/>
        <w:adjustRightInd w:val="0"/>
        <w:rPr>
          <w:rFonts w:ascii="Arial" w:eastAsia="Calibri" w:hAnsi="Arial" w:cs="Arial"/>
          <w:sz w:val="22"/>
          <w:szCs w:val="22"/>
        </w:rPr>
      </w:pPr>
      <w:r w:rsidRPr="00A23336">
        <w:rPr>
          <w:rFonts w:ascii="Arial" w:eastAsia="Calibri" w:hAnsi="Arial" w:cs="Arial"/>
          <w:sz w:val="22"/>
          <w:szCs w:val="22"/>
        </w:rPr>
        <w:t xml:space="preserve">There are several ways in which </w:t>
      </w:r>
      <w:r w:rsidR="00534958">
        <w:rPr>
          <w:rFonts w:ascii="Arial" w:eastAsia="Calibri" w:hAnsi="Arial" w:cs="Arial"/>
          <w:sz w:val="22"/>
          <w:szCs w:val="22"/>
        </w:rPr>
        <w:t>s</w:t>
      </w:r>
      <w:r w:rsidR="00BF10C1">
        <w:rPr>
          <w:rFonts w:ascii="Arial" w:eastAsia="Calibri" w:hAnsi="Arial" w:cs="Arial"/>
          <w:sz w:val="22"/>
          <w:szCs w:val="22"/>
        </w:rPr>
        <w:t xml:space="preserve">taff </w:t>
      </w:r>
      <w:r w:rsidRPr="00A23336">
        <w:rPr>
          <w:rFonts w:ascii="Arial" w:eastAsia="Calibri" w:hAnsi="Arial" w:cs="Arial"/>
          <w:sz w:val="22"/>
          <w:szCs w:val="22"/>
        </w:rPr>
        <w:t xml:space="preserve">may become aware that a child is either being abused or is at risk of being abused: </w:t>
      </w:r>
    </w:p>
    <w:p w14:paraId="07C769A3" w14:textId="77777777" w:rsidR="00D71A79" w:rsidRPr="00A23336" w:rsidRDefault="00D71A79" w:rsidP="00D71A79">
      <w:pPr>
        <w:autoSpaceDE w:val="0"/>
        <w:autoSpaceDN w:val="0"/>
        <w:adjustRightInd w:val="0"/>
        <w:rPr>
          <w:rFonts w:ascii="Arial" w:eastAsia="Calibri" w:hAnsi="Arial" w:cs="Arial"/>
          <w:sz w:val="22"/>
          <w:szCs w:val="22"/>
        </w:rPr>
      </w:pPr>
    </w:p>
    <w:p w14:paraId="1B079609" w14:textId="10E50B9F" w:rsidR="008B145D" w:rsidRPr="0002341F" w:rsidRDefault="00D71A79" w:rsidP="00DF0781">
      <w:pPr>
        <w:numPr>
          <w:ilvl w:val="0"/>
          <w:numId w:val="4"/>
        </w:numPr>
        <w:autoSpaceDE w:val="0"/>
        <w:autoSpaceDN w:val="0"/>
        <w:adjustRightInd w:val="0"/>
        <w:spacing w:line="259" w:lineRule="auto"/>
        <w:jc w:val="both"/>
        <w:rPr>
          <w:rFonts w:ascii="Arial" w:eastAsia="Calibri" w:hAnsi="Arial" w:cs="Arial"/>
          <w:sz w:val="22"/>
          <w:szCs w:val="22"/>
        </w:rPr>
      </w:pPr>
      <w:r w:rsidRPr="00A23336">
        <w:rPr>
          <w:rFonts w:ascii="Arial" w:eastAsia="Calibri" w:hAnsi="Arial" w:cs="Arial"/>
          <w:sz w:val="22"/>
          <w:szCs w:val="22"/>
        </w:rPr>
        <w:t xml:space="preserve">Observation: Through direct observation of symptoms and signs of abuse and neglect, and changes in </w:t>
      </w:r>
      <w:proofErr w:type="spellStart"/>
      <w:r w:rsidRPr="00A23336">
        <w:rPr>
          <w:rFonts w:ascii="Arial" w:eastAsia="Calibri" w:hAnsi="Arial" w:cs="Arial"/>
          <w:sz w:val="22"/>
          <w:szCs w:val="22"/>
        </w:rPr>
        <w:t>behaviour</w:t>
      </w:r>
      <w:proofErr w:type="spellEnd"/>
      <w:r w:rsidRPr="00A23336">
        <w:rPr>
          <w:rFonts w:ascii="Arial" w:eastAsia="Calibri" w:hAnsi="Arial" w:cs="Arial"/>
          <w:sz w:val="22"/>
          <w:szCs w:val="22"/>
        </w:rPr>
        <w:t>.</w:t>
      </w:r>
    </w:p>
    <w:p w14:paraId="43008493" w14:textId="55D72121" w:rsidR="008B145D" w:rsidRPr="0002341F" w:rsidRDefault="00D71A79" w:rsidP="00DF0781">
      <w:pPr>
        <w:numPr>
          <w:ilvl w:val="0"/>
          <w:numId w:val="4"/>
        </w:numPr>
        <w:autoSpaceDE w:val="0"/>
        <w:autoSpaceDN w:val="0"/>
        <w:adjustRightInd w:val="0"/>
        <w:spacing w:line="259" w:lineRule="auto"/>
        <w:jc w:val="both"/>
        <w:rPr>
          <w:rFonts w:ascii="Arial" w:eastAsia="Calibri" w:hAnsi="Arial" w:cs="Arial"/>
          <w:sz w:val="22"/>
          <w:szCs w:val="22"/>
        </w:rPr>
      </w:pPr>
      <w:r w:rsidRPr="00A23336">
        <w:rPr>
          <w:rFonts w:ascii="Arial" w:eastAsia="Calibri" w:hAnsi="Arial" w:cs="Arial"/>
          <w:sz w:val="22"/>
          <w:szCs w:val="22"/>
        </w:rPr>
        <w:t xml:space="preserve">Allegations: Allegations or a report being made by a child or another person. </w:t>
      </w:r>
    </w:p>
    <w:p w14:paraId="3774BE39" w14:textId="5D928EBA" w:rsidR="008B145D" w:rsidRPr="0002341F" w:rsidRDefault="00D71A79" w:rsidP="00DF0781">
      <w:pPr>
        <w:numPr>
          <w:ilvl w:val="0"/>
          <w:numId w:val="4"/>
        </w:numPr>
        <w:autoSpaceDE w:val="0"/>
        <w:autoSpaceDN w:val="0"/>
        <w:adjustRightInd w:val="0"/>
        <w:spacing w:after="160" w:line="259" w:lineRule="auto"/>
        <w:jc w:val="both"/>
        <w:rPr>
          <w:rFonts w:ascii="Arial" w:eastAsia="Calibri" w:hAnsi="Arial" w:cs="Arial"/>
          <w:sz w:val="22"/>
          <w:szCs w:val="22"/>
        </w:rPr>
      </w:pPr>
      <w:r w:rsidRPr="00A23336">
        <w:rPr>
          <w:rFonts w:ascii="Arial" w:eastAsia="Calibri" w:hAnsi="Arial" w:cs="Arial"/>
          <w:sz w:val="22"/>
          <w:szCs w:val="22"/>
        </w:rPr>
        <w:t xml:space="preserve">Disclosure: Either directly from a child or by someone who says they are harming a child. </w:t>
      </w:r>
    </w:p>
    <w:p w14:paraId="2D30E11B" w14:textId="77777777" w:rsidR="00D71A79" w:rsidRPr="00A23336" w:rsidRDefault="00D71A79" w:rsidP="00D71A79">
      <w:pPr>
        <w:autoSpaceDE w:val="0"/>
        <w:autoSpaceDN w:val="0"/>
        <w:adjustRightInd w:val="0"/>
        <w:rPr>
          <w:rFonts w:ascii="Arial" w:eastAsia="Calibri" w:hAnsi="Arial" w:cs="Arial"/>
          <w:sz w:val="22"/>
          <w:szCs w:val="22"/>
        </w:rPr>
      </w:pPr>
      <w:r w:rsidRPr="00A23336">
        <w:rPr>
          <w:rFonts w:ascii="Arial" w:eastAsia="Calibri" w:hAnsi="Arial" w:cs="Arial"/>
          <w:sz w:val="22"/>
          <w:szCs w:val="22"/>
        </w:rPr>
        <w:t>The following table provides definitions for the four main types of abuse, and the signs and symptoms that indicate abuse may be taking place:</w:t>
      </w:r>
    </w:p>
    <w:p w14:paraId="4738A45F" w14:textId="77777777" w:rsidR="00D71A79" w:rsidRPr="00A23336" w:rsidRDefault="00D71A79" w:rsidP="00D71A79">
      <w:pPr>
        <w:autoSpaceDE w:val="0"/>
        <w:autoSpaceDN w:val="0"/>
        <w:adjustRightInd w:val="0"/>
        <w:rPr>
          <w:rFonts w:ascii="Arial" w:eastAsia="Calibri" w:hAnsi="Arial" w:cs="Arial"/>
          <w:sz w:val="22"/>
          <w:szCs w:val="22"/>
        </w:rPr>
      </w:pPr>
    </w:p>
    <w:tbl>
      <w:tblPr>
        <w:tblStyle w:val="TableGrid2"/>
        <w:tblW w:w="10348" w:type="dxa"/>
        <w:tblInd w:w="-5" w:type="dxa"/>
        <w:tblLook w:val="04A0" w:firstRow="1" w:lastRow="0" w:firstColumn="1" w:lastColumn="0" w:noHBand="0" w:noVBand="1"/>
      </w:tblPr>
      <w:tblGrid>
        <w:gridCol w:w="2410"/>
        <w:gridCol w:w="3686"/>
        <w:gridCol w:w="4252"/>
      </w:tblGrid>
      <w:tr w:rsidR="00D71A79" w:rsidRPr="008B145D" w14:paraId="5F353BB5" w14:textId="77777777" w:rsidTr="2FB03186">
        <w:tc>
          <w:tcPr>
            <w:tcW w:w="2410" w:type="dxa"/>
          </w:tcPr>
          <w:p w14:paraId="6306A900"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TYPE OF ABUSE</w:t>
            </w:r>
          </w:p>
        </w:tc>
        <w:tc>
          <w:tcPr>
            <w:tcW w:w="3686" w:type="dxa"/>
          </w:tcPr>
          <w:p w14:paraId="118E52B3"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DEFINITION</w:t>
            </w:r>
          </w:p>
        </w:tc>
        <w:tc>
          <w:tcPr>
            <w:tcW w:w="4252" w:type="dxa"/>
          </w:tcPr>
          <w:p w14:paraId="1C074D82"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SIGNS &amp; SYMPTOMS</w:t>
            </w:r>
          </w:p>
        </w:tc>
      </w:tr>
      <w:tr w:rsidR="00D71A79" w:rsidRPr="008B145D" w14:paraId="608E2353" w14:textId="77777777" w:rsidTr="2FB03186">
        <w:tc>
          <w:tcPr>
            <w:tcW w:w="2410" w:type="dxa"/>
          </w:tcPr>
          <w:p w14:paraId="18407389" w14:textId="77777777" w:rsidR="00D71A79" w:rsidRPr="008B145D" w:rsidRDefault="00D71A79" w:rsidP="004426EF">
            <w:pPr>
              <w:autoSpaceDE w:val="0"/>
              <w:autoSpaceDN w:val="0"/>
              <w:adjustRightInd w:val="0"/>
              <w:rPr>
                <w:rFonts w:ascii="Arial" w:eastAsia="Calibri" w:hAnsi="Arial" w:cs="Arial"/>
                <w:b/>
                <w:sz w:val="22"/>
                <w:szCs w:val="22"/>
              </w:rPr>
            </w:pPr>
          </w:p>
          <w:p w14:paraId="7B9D0E01"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Physical Abuse</w:t>
            </w:r>
          </w:p>
        </w:tc>
        <w:tc>
          <w:tcPr>
            <w:tcW w:w="3686" w:type="dxa"/>
          </w:tcPr>
          <w:p w14:paraId="532F4841" w14:textId="77777777" w:rsidR="00D71A79" w:rsidRPr="008B145D" w:rsidRDefault="00D71A79" w:rsidP="004426EF">
            <w:pPr>
              <w:autoSpaceDE w:val="0"/>
              <w:autoSpaceDN w:val="0"/>
              <w:adjustRightInd w:val="0"/>
              <w:rPr>
                <w:rFonts w:ascii="Arial" w:eastAsia="Calibri" w:hAnsi="Arial" w:cs="Arial"/>
                <w:sz w:val="22"/>
                <w:szCs w:val="22"/>
              </w:rPr>
            </w:pPr>
          </w:p>
          <w:p w14:paraId="08328BDF" w14:textId="352516D7" w:rsidR="009C62A2"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A form of abuse which may involve hitting, shaking, throwing, poisoning, burning</w:t>
            </w:r>
            <w:r w:rsidR="00BD591E">
              <w:rPr>
                <w:rFonts w:ascii="Arial" w:eastAsia="Calibri" w:hAnsi="Arial" w:cs="Arial"/>
                <w:sz w:val="22"/>
                <w:szCs w:val="22"/>
              </w:rPr>
              <w:t>,</w:t>
            </w:r>
            <w:r w:rsidRPr="008B145D">
              <w:rPr>
                <w:rFonts w:ascii="Arial" w:eastAsia="Calibri" w:hAnsi="Arial" w:cs="Arial"/>
                <w:sz w:val="22"/>
                <w:szCs w:val="22"/>
              </w:rPr>
              <w:t xml:space="preserve"> or scalding, drowning, suffocating</w:t>
            </w:r>
            <w:r w:rsidR="00BD591E">
              <w:rPr>
                <w:rFonts w:ascii="Arial" w:eastAsia="Calibri" w:hAnsi="Arial" w:cs="Arial"/>
                <w:sz w:val="22"/>
                <w:szCs w:val="22"/>
              </w:rPr>
              <w:t>,</w:t>
            </w:r>
            <w:r w:rsidRPr="008B145D">
              <w:rPr>
                <w:rFonts w:ascii="Arial" w:eastAsia="Calibri" w:hAnsi="Arial" w:cs="Arial"/>
                <w:sz w:val="22"/>
                <w:szCs w:val="22"/>
              </w:rPr>
              <w:t xml:space="preserve"> or otherwise causing physical harm to a child. </w:t>
            </w:r>
          </w:p>
          <w:p w14:paraId="4A85805B" w14:textId="77777777" w:rsidR="009C62A2" w:rsidRDefault="009C62A2" w:rsidP="004426EF">
            <w:pPr>
              <w:autoSpaceDE w:val="0"/>
              <w:autoSpaceDN w:val="0"/>
              <w:adjustRightInd w:val="0"/>
              <w:rPr>
                <w:rFonts w:ascii="Arial" w:eastAsia="Calibri" w:hAnsi="Arial" w:cs="Arial"/>
                <w:sz w:val="22"/>
                <w:szCs w:val="22"/>
              </w:rPr>
            </w:pPr>
          </w:p>
          <w:p w14:paraId="57F3C43F" w14:textId="1DA9C45F"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Physical harm may also be caused when a parent or </w:t>
            </w:r>
            <w:r w:rsidR="00BF10C1">
              <w:rPr>
                <w:rFonts w:ascii="Arial" w:eastAsia="Calibri" w:hAnsi="Arial" w:cs="Arial"/>
                <w:sz w:val="22"/>
                <w:szCs w:val="22"/>
              </w:rPr>
              <w:t xml:space="preserve">staff </w:t>
            </w:r>
            <w:r w:rsidRPr="008B145D">
              <w:rPr>
                <w:rFonts w:ascii="Arial" w:eastAsia="Calibri" w:hAnsi="Arial" w:cs="Arial"/>
                <w:sz w:val="22"/>
                <w:szCs w:val="22"/>
              </w:rPr>
              <w:t xml:space="preserve">fabricates the symptoms of, or deliberately induces, illness in a child. </w:t>
            </w:r>
          </w:p>
          <w:p w14:paraId="3DBC8E89" w14:textId="77777777" w:rsidR="00D71A79" w:rsidRPr="008B145D" w:rsidRDefault="00D71A79" w:rsidP="004426EF">
            <w:pPr>
              <w:autoSpaceDE w:val="0"/>
              <w:autoSpaceDN w:val="0"/>
              <w:adjustRightInd w:val="0"/>
              <w:rPr>
                <w:rFonts w:ascii="Arial" w:eastAsia="Calibri" w:hAnsi="Arial" w:cs="Arial"/>
                <w:sz w:val="22"/>
                <w:szCs w:val="22"/>
              </w:rPr>
            </w:pPr>
          </w:p>
        </w:tc>
        <w:tc>
          <w:tcPr>
            <w:tcW w:w="4252" w:type="dxa"/>
          </w:tcPr>
          <w:p w14:paraId="05B4FBF5" w14:textId="77777777" w:rsidR="00D71A79" w:rsidRPr="008B145D" w:rsidRDefault="00D71A79" w:rsidP="004426EF">
            <w:pPr>
              <w:autoSpaceDE w:val="0"/>
              <w:autoSpaceDN w:val="0"/>
              <w:adjustRightInd w:val="0"/>
              <w:rPr>
                <w:rFonts w:ascii="Arial" w:eastAsia="Calibri" w:hAnsi="Arial" w:cs="Arial"/>
                <w:sz w:val="22"/>
                <w:szCs w:val="22"/>
              </w:rPr>
            </w:pPr>
          </w:p>
          <w:p w14:paraId="7431991A" w14:textId="2B71505F" w:rsidR="009C62A2"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Most children will collect cuts and bruises in their daily lives. These are likely to be in places where there are bony parts of the body, like elbows, knees</w:t>
            </w:r>
            <w:r w:rsidR="00BD591E">
              <w:rPr>
                <w:rFonts w:ascii="Arial" w:eastAsia="Calibri" w:hAnsi="Arial" w:cs="Arial"/>
                <w:sz w:val="22"/>
                <w:szCs w:val="22"/>
              </w:rPr>
              <w:t>,</w:t>
            </w:r>
            <w:r w:rsidRPr="008B145D">
              <w:rPr>
                <w:rFonts w:ascii="Arial" w:eastAsia="Calibri" w:hAnsi="Arial" w:cs="Arial"/>
                <w:sz w:val="22"/>
                <w:szCs w:val="22"/>
              </w:rPr>
              <w:t xml:space="preserve"> and shins. </w:t>
            </w:r>
          </w:p>
          <w:p w14:paraId="73637615" w14:textId="77777777" w:rsidR="009C62A2" w:rsidRDefault="009C62A2" w:rsidP="004426EF">
            <w:pPr>
              <w:autoSpaceDE w:val="0"/>
              <w:autoSpaceDN w:val="0"/>
              <w:adjustRightInd w:val="0"/>
              <w:rPr>
                <w:rFonts w:ascii="Arial" w:eastAsia="Calibri" w:hAnsi="Arial" w:cs="Arial"/>
                <w:sz w:val="22"/>
                <w:szCs w:val="22"/>
              </w:rPr>
            </w:pPr>
          </w:p>
          <w:p w14:paraId="644290C8" w14:textId="77777777" w:rsidR="009C62A2"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Some children, however, will have bruising which can almost only have been caused non-accidentally. </w:t>
            </w:r>
          </w:p>
          <w:p w14:paraId="21F44DBB" w14:textId="77777777" w:rsidR="009C62A2" w:rsidRDefault="009C62A2" w:rsidP="004426EF">
            <w:pPr>
              <w:autoSpaceDE w:val="0"/>
              <w:autoSpaceDN w:val="0"/>
              <w:adjustRightInd w:val="0"/>
              <w:rPr>
                <w:rFonts w:ascii="Arial" w:eastAsia="Calibri" w:hAnsi="Arial" w:cs="Arial"/>
                <w:sz w:val="22"/>
                <w:szCs w:val="22"/>
              </w:rPr>
            </w:pPr>
          </w:p>
          <w:p w14:paraId="026DD99D" w14:textId="77777777" w:rsidR="009C62A2"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An important indicator of physical abuse is where bruises or injuries are unexplained, or the explanation does not fit the injury or there are differing explanations. </w:t>
            </w:r>
          </w:p>
          <w:p w14:paraId="422E712F" w14:textId="77777777" w:rsidR="009C62A2" w:rsidRDefault="009C62A2" w:rsidP="004426EF">
            <w:pPr>
              <w:autoSpaceDE w:val="0"/>
              <w:autoSpaceDN w:val="0"/>
              <w:adjustRightInd w:val="0"/>
              <w:rPr>
                <w:rFonts w:ascii="Arial" w:eastAsia="Calibri" w:hAnsi="Arial" w:cs="Arial"/>
                <w:sz w:val="22"/>
                <w:szCs w:val="22"/>
              </w:rPr>
            </w:pPr>
          </w:p>
          <w:p w14:paraId="74986A81" w14:textId="77777777" w:rsidR="009C62A2"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 delay in seeking medical treatment for a child when it is obviously necessary is also a cause for concern. </w:t>
            </w:r>
          </w:p>
          <w:p w14:paraId="68934D5B" w14:textId="77777777" w:rsidR="009C62A2" w:rsidRDefault="009C62A2" w:rsidP="004426EF">
            <w:pPr>
              <w:autoSpaceDE w:val="0"/>
              <w:autoSpaceDN w:val="0"/>
              <w:adjustRightInd w:val="0"/>
              <w:rPr>
                <w:rFonts w:ascii="Arial" w:eastAsia="Calibri" w:hAnsi="Arial" w:cs="Arial"/>
                <w:sz w:val="22"/>
                <w:szCs w:val="22"/>
              </w:rPr>
            </w:pPr>
          </w:p>
          <w:p w14:paraId="31112005" w14:textId="618D1E8D"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Bruising may be more or less noticeable on children with different skin tones or from different racial groups and specialist advice may need to be taken. Patterns of bruising that are suggestive of physical child abuse include: </w:t>
            </w:r>
          </w:p>
          <w:p w14:paraId="79061D68" w14:textId="77777777"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bruising in young people who are not independently mobile </w:t>
            </w:r>
          </w:p>
          <w:p w14:paraId="7AA30475" w14:textId="77777777"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lastRenderedPageBreak/>
              <w:t xml:space="preserve">bruises that are seen away from bony prominences </w:t>
            </w:r>
          </w:p>
          <w:p w14:paraId="5AEEE913" w14:textId="6AEA1723"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t>bruises to the face, back, stomach, arms, buttocks, ears</w:t>
            </w:r>
            <w:r w:rsidR="00BD591E">
              <w:rPr>
                <w:rFonts w:ascii="Arial" w:eastAsia="Calibri" w:hAnsi="Arial" w:cs="Arial"/>
                <w:sz w:val="22"/>
                <w:szCs w:val="22"/>
              </w:rPr>
              <w:t>,</w:t>
            </w:r>
            <w:r w:rsidRPr="008B145D">
              <w:rPr>
                <w:rFonts w:ascii="Arial" w:eastAsia="Calibri" w:hAnsi="Arial" w:cs="Arial"/>
                <w:sz w:val="22"/>
                <w:szCs w:val="22"/>
              </w:rPr>
              <w:t xml:space="preserve"> and hands </w:t>
            </w:r>
          </w:p>
          <w:p w14:paraId="1A705F63" w14:textId="77777777"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multiple bruises in clusters </w:t>
            </w:r>
          </w:p>
          <w:p w14:paraId="64081881" w14:textId="77777777"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multiple bruises of uniform shape </w:t>
            </w:r>
          </w:p>
          <w:p w14:paraId="25A0E7E7" w14:textId="77777777" w:rsidR="00D71A79" w:rsidRPr="008B145D" w:rsidRDefault="00D71A79" w:rsidP="00DF0781">
            <w:pPr>
              <w:numPr>
                <w:ilvl w:val="0"/>
                <w:numId w:val="1"/>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bruises that carry the imprint of an implement used, hand marks or fingertips </w:t>
            </w:r>
          </w:p>
          <w:p w14:paraId="28ED56FF" w14:textId="77777777" w:rsidR="00D71A79" w:rsidRPr="008B145D" w:rsidRDefault="00D71A79" w:rsidP="004426EF">
            <w:pPr>
              <w:autoSpaceDE w:val="0"/>
              <w:autoSpaceDN w:val="0"/>
              <w:adjustRightInd w:val="0"/>
              <w:rPr>
                <w:rFonts w:ascii="Arial" w:eastAsia="Calibri" w:hAnsi="Arial" w:cs="Arial"/>
                <w:sz w:val="22"/>
                <w:szCs w:val="22"/>
              </w:rPr>
            </w:pPr>
          </w:p>
          <w:p w14:paraId="7E0F0294" w14:textId="0AC76FBE" w:rsidR="00253D7C"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Although bruising is the commonest injury in physical abuse, fatal non-accidental head injury and non-accidental fractures can occur without bruising. Any child who has unexplained signs of pain or illness should be seen promptly by a doctor. Other physical signs of abuse may include: </w:t>
            </w:r>
          </w:p>
          <w:p w14:paraId="1010898F" w14:textId="77777777" w:rsidR="00D71A79" w:rsidRPr="008B145D" w:rsidRDefault="00D71A79" w:rsidP="00DF0781">
            <w:pPr>
              <w:numPr>
                <w:ilvl w:val="0"/>
                <w:numId w:val="2"/>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cigarette burns (Of all shapes). </w:t>
            </w:r>
          </w:p>
          <w:p w14:paraId="6579E825" w14:textId="77777777" w:rsidR="00D71A79" w:rsidRPr="008B145D" w:rsidRDefault="00D71A79" w:rsidP="00DF0781">
            <w:pPr>
              <w:numPr>
                <w:ilvl w:val="0"/>
                <w:numId w:val="2"/>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adult bite marks (Self abusing youngsters can be known to bite themselves). </w:t>
            </w:r>
          </w:p>
          <w:p w14:paraId="10CBD24C" w14:textId="77777777" w:rsidR="00D71A79" w:rsidRPr="008B145D" w:rsidRDefault="00D71A79" w:rsidP="00DF0781">
            <w:pPr>
              <w:numPr>
                <w:ilvl w:val="0"/>
                <w:numId w:val="2"/>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broken bones </w:t>
            </w:r>
          </w:p>
          <w:p w14:paraId="764F74F0" w14:textId="77777777" w:rsidR="00D71A79" w:rsidRPr="008B145D" w:rsidRDefault="00D71A79" w:rsidP="00DF0781">
            <w:pPr>
              <w:numPr>
                <w:ilvl w:val="0"/>
                <w:numId w:val="2"/>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scalds </w:t>
            </w:r>
          </w:p>
          <w:p w14:paraId="61461864" w14:textId="77777777" w:rsidR="00D71A79" w:rsidRPr="008B145D" w:rsidRDefault="00D71A79" w:rsidP="004426EF">
            <w:pPr>
              <w:autoSpaceDE w:val="0"/>
              <w:autoSpaceDN w:val="0"/>
              <w:adjustRightInd w:val="0"/>
              <w:rPr>
                <w:rFonts w:ascii="Arial" w:eastAsia="Calibri" w:hAnsi="Arial" w:cs="Arial"/>
                <w:sz w:val="22"/>
                <w:szCs w:val="22"/>
              </w:rPr>
            </w:pPr>
          </w:p>
          <w:p w14:paraId="5922A23F"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Changes in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which can also indicate physical abuse: </w:t>
            </w:r>
          </w:p>
          <w:p w14:paraId="20B736A3" w14:textId="77777777" w:rsidR="00D71A79" w:rsidRPr="008B145D" w:rsidRDefault="00D71A79" w:rsidP="00DF0781">
            <w:pPr>
              <w:numPr>
                <w:ilvl w:val="0"/>
                <w:numId w:val="3"/>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fear of parents being approached for an explanation </w:t>
            </w:r>
          </w:p>
          <w:p w14:paraId="2FB7C656" w14:textId="77777777" w:rsidR="00D71A79" w:rsidRPr="008B145D" w:rsidRDefault="00D71A79" w:rsidP="00DF0781">
            <w:pPr>
              <w:numPr>
                <w:ilvl w:val="0"/>
                <w:numId w:val="3"/>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aggressive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or severe temper outbursts </w:t>
            </w:r>
          </w:p>
          <w:p w14:paraId="384090C8" w14:textId="77777777" w:rsidR="00D71A79" w:rsidRPr="008B145D" w:rsidRDefault="00D71A79" w:rsidP="00DF0781">
            <w:pPr>
              <w:numPr>
                <w:ilvl w:val="0"/>
                <w:numId w:val="3"/>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flinching when approached or touched </w:t>
            </w:r>
          </w:p>
          <w:p w14:paraId="1FFF23B2" w14:textId="77777777" w:rsidR="00D71A79" w:rsidRPr="008B145D" w:rsidRDefault="00D71A79" w:rsidP="00DF0781">
            <w:pPr>
              <w:numPr>
                <w:ilvl w:val="0"/>
                <w:numId w:val="3"/>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reluctance to get changed, for example wearing long sleeves in hot weather </w:t>
            </w:r>
          </w:p>
          <w:p w14:paraId="1A0931BE" w14:textId="77777777" w:rsidR="00D71A79" w:rsidRPr="008B145D" w:rsidRDefault="00D71A79" w:rsidP="00DF0781">
            <w:pPr>
              <w:numPr>
                <w:ilvl w:val="0"/>
                <w:numId w:val="3"/>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running away from home/ school </w:t>
            </w:r>
          </w:p>
          <w:p w14:paraId="6DC603D6" w14:textId="77777777" w:rsidR="00D71A79" w:rsidRPr="008B145D" w:rsidRDefault="00D71A79" w:rsidP="004426EF">
            <w:pPr>
              <w:autoSpaceDE w:val="0"/>
              <w:autoSpaceDN w:val="0"/>
              <w:adjustRightInd w:val="0"/>
              <w:rPr>
                <w:rFonts w:ascii="Arial" w:eastAsia="Calibri" w:hAnsi="Arial" w:cs="Arial"/>
                <w:sz w:val="22"/>
                <w:szCs w:val="22"/>
              </w:rPr>
            </w:pPr>
          </w:p>
        </w:tc>
      </w:tr>
      <w:tr w:rsidR="00D71A79" w:rsidRPr="008B145D" w14:paraId="2EBB068F" w14:textId="77777777" w:rsidTr="2FB03186">
        <w:tc>
          <w:tcPr>
            <w:tcW w:w="2410" w:type="dxa"/>
          </w:tcPr>
          <w:p w14:paraId="47EE0749" w14:textId="77777777" w:rsidR="00D71A79" w:rsidRPr="008B145D" w:rsidRDefault="00D71A79" w:rsidP="004426EF">
            <w:pPr>
              <w:autoSpaceDE w:val="0"/>
              <w:autoSpaceDN w:val="0"/>
              <w:adjustRightInd w:val="0"/>
              <w:rPr>
                <w:rFonts w:ascii="Arial" w:eastAsia="Calibri" w:hAnsi="Arial" w:cs="Arial"/>
                <w:b/>
                <w:sz w:val="22"/>
                <w:szCs w:val="22"/>
              </w:rPr>
            </w:pPr>
          </w:p>
          <w:p w14:paraId="119A5716"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Emotional Abuse</w:t>
            </w:r>
          </w:p>
        </w:tc>
        <w:tc>
          <w:tcPr>
            <w:tcW w:w="3686" w:type="dxa"/>
          </w:tcPr>
          <w:p w14:paraId="690B991E" w14:textId="77777777" w:rsidR="00D71A79" w:rsidRPr="008B145D" w:rsidRDefault="00D71A79" w:rsidP="004426EF">
            <w:pPr>
              <w:autoSpaceDE w:val="0"/>
              <w:autoSpaceDN w:val="0"/>
              <w:adjustRightInd w:val="0"/>
              <w:rPr>
                <w:rFonts w:ascii="Arial" w:eastAsia="Calibri" w:hAnsi="Arial" w:cs="Arial"/>
                <w:sz w:val="22"/>
                <w:szCs w:val="22"/>
              </w:rPr>
            </w:pPr>
          </w:p>
          <w:p w14:paraId="1882760E"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The persistent emotional maltreatment of a child such as to cause severe and persistent adverse effects on the child’s emotional development. </w:t>
            </w:r>
          </w:p>
          <w:p w14:paraId="3F33FB7F" w14:textId="77777777" w:rsidR="00253D7C" w:rsidRDefault="00253D7C" w:rsidP="004426EF">
            <w:pPr>
              <w:autoSpaceDE w:val="0"/>
              <w:autoSpaceDN w:val="0"/>
              <w:adjustRightInd w:val="0"/>
              <w:rPr>
                <w:rFonts w:ascii="Arial" w:eastAsia="Calibri" w:hAnsi="Arial" w:cs="Arial"/>
                <w:sz w:val="22"/>
                <w:szCs w:val="22"/>
              </w:rPr>
            </w:pPr>
          </w:p>
          <w:p w14:paraId="767FD629"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involve conveying to a child that they are worthless or unloved, inadequate, or valued only insofar as they meet the needs of another person. </w:t>
            </w:r>
          </w:p>
          <w:p w14:paraId="5E308435" w14:textId="77777777" w:rsidR="00253D7C" w:rsidRDefault="00253D7C" w:rsidP="004426EF">
            <w:pPr>
              <w:autoSpaceDE w:val="0"/>
              <w:autoSpaceDN w:val="0"/>
              <w:adjustRightInd w:val="0"/>
              <w:rPr>
                <w:rFonts w:ascii="Arial" w:eastAsia="Calibri" w:hAnsi="Arial" w:cs="Arial"/>
                <w:sz w:val="22"/>
                <w:szCs w:val="22"/>
              </w:rPr>
            </w:pPr>
          </w:p>
          <w:p w14:paraId="4A3A62A8"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include not giving the child opportunities to express their </w:t>
            </w:r>
            <w:r w:rsidRPr="008B145D">
              <w:rPr>
                <w:rFonts w:ascii="Arial" w:eastAsia="Calibri" w:hAnsi="Arial" w:cs="Arial"/>
                <w:sz w:val="22"/>
                <w:szCs w:val="22"/>
              </w:rPr>
              <w:lastRenderedPageBreak/>
              <w:t xml:space="preserve">views, deliberately silencing them or ‘making fun’ of what they say or how they communicate. </w:t>
            </w:r>
          </w:p>
          <w:p w14:paraId="1D7DB7E7" w14:textId="77777777" w:rsidR="00253D7C" w:rsidRDefault="00253D7C" w:rsidP="004426EF">
            <w:pPr>
              <w:autoSpaceDE w:val="0"/>
              <w:autoSpaceDN w:val="0"/>
              <w:adjustRightInd w:val="0"/>
              <w:rPr>
                <w:rFonts w:ascii="Arial" w:eastAsia="Calibri" w:hAnsi="Arial" w:cs="Arial"/>
                <w:sz w:val="22"/>
                <w:szCs w:val="22"/>
              </w:rPr>
            </w:pPr>
          </w:p>
          <w:p w14:paraId="02362F76"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474C32DD" w14:textId="77777777" w:rsidR="00253D7C" w:rsidRDefault="00253D7C" w:rsidP="004426EF">
            <w:pPr>
              <w:autoSpaceDE w:val="0"/>
              <w:autoSpaceDN w:val="0"/>
              <w:adjustRightInd w:val="0"/>
              <w:rPr>
                <w:rFonts w:ascii="Arial" w:eastAsia="Calibri" w:hAnsi="Arial" w:cs="Arial"/>
                <w:sz w:val="22"/>
                <w:szCs w:val="22"/>
              </w:rPr>
            </w:pPr>
          </w:p>
          <w:p w14:paraId="5A1AD739"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involve seeing or hearing the ill-treatment of another. </w:t>
            </w:r>
          </w:p>
          <w:p w14:paraId="198C9884" w14:textId="77777777" w:rsidR="00253D7C" w:rsidRDefault="00253D7C" w:rsidP="004426EF">
            <w:pPr>
              <w:autoSpaceDE w:val="0"/>
              <w:autoSpaceDN w:val="0"/>
              <w:adjustRightInd w:val="0"/>
              <w:rPr>
                <w:rFonts w:ascii="Arial" w:eastAsia="Calibri" w:hAnsi="Arial" w:cs="Arial"/>
                <w:sz w:val="22"/>
                <w:szCs w:val="22"/>
              </w:rPr>
            </w:pPr>
          </w:p>
          <w:p w14:paraId="0B03DD6E" w14:textId="77777777" w:rsidR="00253D7C"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involve serious bullying (including cyber bullying), causing children frequently to feel frightened or in danger, or the exploitation or corruption of children. </w:t>
            </w:r>
          </w:p>
          <w:p w14:paraId="2E925EF6" w14:textId="77777777" w:rsidR="00253D7C" w:rsidRDefault="00253D7C" w:rsidP="004426EF">
            <w:pPr>
              <w:autoSpaceDE w:val="0"/>
              <w:autoSpaceDN w:val="0"/>
              <w:adjustRightInd w:val="0"/>
              <w:rPr>
                <w:rFonts w:ascii="Arial" w:eastAsia="Calibri" w:hAnsi="Arial" w:cs="Arial"/>
                <w:sz w:val="22"/>
                <w:szCs w:val="22"/>
              </w:rPr>
            </w:pPr>
          </w:p>
          <w:p w14:paraId="7CFE0197" w14:textId="2E5283AD"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Some level of emotional abuse is involved in all types of maltreatment of a child, though they may occur alone.</w:t>
            </w:r>
          </w:p>
          <w:p w14:paraId="378FFB10" w14:textId="77777777" w:rsidR="00D71A79" w:rsidRPr="008B145D" w:rsidRDefault="00D71A79" w:rsidP="004426EF">
            <w:pPr>
              <w:autoSpaceDE w:val="0"/>
              <w:autoSpaceDN w:val="0"/>
              <w:adjustRightInd w:val="0"/>
              <w:rPr>
                <w:rFonts w:ascii="Arial" w:eastAsia="Calibri" w:hAnsi="Arial" w:cs="Arial"/>
                <w:sz w:val="22"/>
                <w:szCs w:val="22"/>
              </w:rPr>
            </w:pPr>
          </w:p>
        </w:tc>
        <w:tc>
          <w:tcPr>
            <w:tcW w:w="4252" w:type="dxa"/>
          </w:tcPr>
          <w:p w14:paraId="299F5C5F" w14:textId="77777777" w:rsidR="00D71A79" w:rsidRPr="008B145D" w:rsidRDefault="00D71A79" w:rsidP="004426EF">
            <w:pPr>
              <w:autoSpaceDE w:val="0"/>
              <w:autoSpaceDN w:val="0"/>
              <w:adjustRightInd w:val="0"/>
              <w:rPr>
                <w:rFonts w:ascii="Arial" w:eastAsia="Calibri" w:hAnsi="Arial" w:cs="Arial"/>
                <w:sz w:val="22"/>
                <w:szCs w:val="22"/>
              </w:rPr>
            </w:pPr>
          </w:p>
          <w:p w14:paraId="61A76DE5"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Emotional abuse can be difficult to measure, and often children who appear well cared for may be emotionally abused by being taunted, put down or belittled. They may receive little or no love, affection or attention from their parents or carers. Young people who live in households where there is domestic violence can often suffer emotional abuse. Emotional abuse can also take the form of children not being allowed to mix/play with other children.</w:t>
            </w:r>
          </w:p>
          <w:p w14:paraId="6F2FCBAC"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 </w:t>
            </w:r>
          </w:p>
          <w:p w14:paraId="17A56B64"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lastRenderedPageBreak/>
              <w:t xml:space="preserve">The physical signs of emotional abuse may include: </w:t>
            </w:r>
          </w:p>
          <w:p w14:paraId="40159001" w14:textId="61F4BC19" w:rsidR="00D71A79" w:rsidRPr="008B145D" w:rsidRDefault="00D71A79" w:rsidP="00DF0781">
            <w:pPr>
              <w:numPr>
                <w:ilvl w:val="0"/>
                <w:numId w:val="5"/>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 failure to thrive or grow, particularly if the child puts on weight in other circumstances, </w:t>
            </w:r>
            <w:r w:rsidR="00BD591E">
              <w:rPr>
                <w:rFonts w:ascii="Arial" w:eastAsia="Calibri" w:hAnsi="Arial" w:cs="Arial"/>
                <w:sz w:val="22"/>
                <w:szCs w:val="22"/>
              </w:rPr>
              <w:t>e.g.,</w:t>
            </w:r>
            <w:r w:rsidRPr="008B145D">
              <w:rPr>
                <w:rFonts w:ascii="Arial" w:eastAsia="Calibri" w:hAnsi="Arial" w:cs="Arial"/>
                <w:sz w:val="22"/>
                <w:szCs w:val="22"/>
              </w:rPr>
              <w:t xml:space="preserve"> in hospital or away from parents’ care</w:t>
            </w:r>
          </w:p>
          <w:p w14:paraId="16424471" w14:textId="77777777" w:rsidR="00D71A79" w:rsidRPr="008B145D" w:rsidRDefault="00D71A79" w:rsidP="00DF0781">
            <w:pPr>
              <w:numPr>
                <w:ilvl w:val="0"/>
                <w:numId w:val="5"/>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sudden speech disorders </w:t>
            </w:r>
          </w:p>
          <w:p w14:paraId="074860DF" w14:textId="77777777" w:rsidR="00D71A79" w:rsidRPr="008B145D" w:rsidRDefault="00D71A79" w:rsidP="00DF0781">
            <w:pPr>
              <w:numPr>
                <w:ilvl w:val="0"/>
                <w:numId w:val="5"/>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developmental delay, either in terms of physical or emotional progress. </w:t>
            </w:r>
          </w:p>
          <w:p w14:paraId="7EB8F8DD" w14:textId="77777777" w:rsidR="00D71A79" w:rsidRPr="008B145D" w:rsidRDefault="00D71A79" w:rsidP="004426EF">
            <w:pPr>
              <w:autoSpaceDE w:val="0"/>
              <w:autoSpaceDN w:val="0"/>
              <w:adjustRightInd w:val="0"/>
              <w:rPr>
                <w:rFonts w:ascii="Arial" w:eastAsia="Calibri" w:hAnsi="Arial" w:cs="Arial"/>
                <w:sz w:val="22"/>
                <w:szCs w:val="22"/>
              </w:rPr>
            </w:pPr>
          </w:p>
          <w:p w14:paraId="19303CC9"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Changes in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which can also indicate emotional abuse include: </w:t>
            </w:r>
          </w:p>
          <w:p w14:paraId="6A98A04B" w14:textId="433F3D75" w:rsidR="00D71A79" w:rsidRPr="008B145D" w:rsidRDefault="00D71A79" w:rsidP="00DF0781">
            <w:pPr>
              <w:numPr>
                <w:ilvl w:val="0"/>
                <w:numId w:val="6"/>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neurotic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t>
            </w:r>
            <w:r w:rsidR="00BD591E">
              <w:rPr>
                <w:rFonts w:ascii="Arial" w:eastAsia="Calibri" w:hAnsi="Arial" w:cs="Arial"/>
                <w:sz w:val="22"/>
                <w:szCs w:val="22"/>
              </w:rPr>
              <w:t>e.g.,</w:t>
            </w:r>
            <w:r w:rsidRPr="008B145D">
              <w:rPr>
                <w:rFonts w:ascii="Arial" w:eastAsia="Calibri" w:hAnsi="Arial" w:cs="Arial"/>
                <w:sz w:val="22"/>
                <w:szCs w:val="22"/>
              </w:rPr>
              <w:t xml:space="preserve"> sulking, hair twisting, rocking </w:t>
            </w:r>
          </w:p>
          <w:p w14:paraId="7C4A3CB4" w14:textId="77777777" w:rsidR="00D71A79" w:rsidRPr="008B145D" w:rsidRDefault="00D71A79" w:rsidP="00DF0781">
            <w:pPr>
              <w:numPr>
                <w:ilvl w:val="0"/>
                <w:numId w:val="6"/>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being unable to play </w:t>
            </w:r>
          </w:p>
          <w:p w14:paraId="4707AEF7" w14:textId="77777777" w:rsidR="00D71A79" w:rsidRPr="008B145D" w:rsidRDefault="00D71A79" w:rsidP="00DF0781">
            <w:pPr>
              <w:numPr>
                <w:ilvl w:val="0"/>
                <w:numId w:val="6"/>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fear of making mistakes </w:t>
            </w:r>
          </w:p>
          <w:p w14:paraId="0CD01106" w14:textId="77777777" w:rsidR="00D71A79" w:rsidRPr="008B145D" w:rsidRDefault="00D71A79" w:rsidP="00DF0781">
            <w:pPr>
              <w:numPr>
                <w:ilvl w:val="0"/>
                <w:numId w:val="6"/>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self-harm </w:t>
            </w:r>
          </w:p>
          <w:p w14:paraId="2529DE1C" w14:textId="77777777" w:rsidR="00D71A79" w:rsidRPr="008B145D" w:rsidRDefault="00D71A79" w:rsidP="00DF0781">
            <w:pPr>
              <w:numPr>
                <w:ilvl w:val="0"/>
                <w:numId w:val="6"/>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fear of parents being approached. </w:t>
            </w:r>
          </w:p>
          <w:p w14:paraId="523AA439" w14:textId="77777777" w:rsidR="00D71A79" w:rsidRPr="008B145D" w:rsidRDefault="00D71A79" w:rsidP="004426EF">
            <w:pPr>
              <w:autoSpaceDE w:val="0"/>
              <w:autoSpaceDN w:val="0"/>
              <w:adjustRightInd w:val="0"/>
              <w:rPr>
                <w:rFonts w:ascii="Arial" w:eastAsia="Calibri" w:hAnsi="Arial" w:cs="Arial"/>
                <w:sz w:val="22"/>
                <w:szCs w:val="22"/>
              </w:rPr>
            </w:pPr>
          </w:p>
        </w:tc>
      </w:tr>
      <w:tr w:rsidR="00D71A79" w:rsidRPr="008B145D" w14:paraId="6DEC3F05" w14:textId="77777777" w:rsidTr="2FB03186">
        <w:tc>
          <w:tcPr>
            <w:tcW w:w="2410" w:type="dxa"/>
          </w:tcPr>
          <w:p w14:paraId="57F76C59" w14:textId="77777777" w:rsidR="00D71A79" w:rsidRPr="008B145D" w:rsidRDefault="00D71A79" w:rsidP="004426EF">
            <w:pPr>
              <w:autoSpaceDE w:val="0"/>
              <w:autoSpaceDN w:val="0"/>
              <w:adjustRightInd w:val="0"/>
              <w:rPr>
                <w:rFonts w:ascii="Arial" w:eastAsia="Calibri" w:hAnsi="Arial" w:cs="Arial"/>
                <w:b/>
                <w:sz w:val="22"/>
                <w:szCs w:val="22"/>
              </w:rPr>
            </w:pPr>
          </w:p>
          <w:p w14:paraId="4A046859"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Sexual Abuse</w:t>
            </w:r>
          </w:p>
        </w:tc>
        <w:tc>
          <w:tcPr>
            <w:tcW w:w="3686" w:type="dxa"/>
          </w:tcPr>
          <w:p w14:paraId="26240C41" w14:textId="77777777" w:rsidR="00D71A79" w:rsidRPr="008B145D" w:rsidRDefault="00D71A79" w:rsidP="004426EF">
            <w:pPr>
              <w:rPr>
                <w:rFonts w:ascii="Arial" w:eastAsia="Calibri"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1735"/>
              <w:gridCol w:w="1735"/>
            </w:tblGrid>
            <w:tr w:rsidR="00D71A79" w:rsidRPr="008B145D" w14:paraId="4CD5BE1E" w14:textId="77777777" w:rsidTr="2FB03186">
              <w:trPr>
                <w:trHeight w:val="1981"/>
              </w:trPr>
              <w:tc>
                <w:tcPr>
                  <w:tcW w:w="0" w:type="auto"/>
                  <w:gridSpan w:val="2"/>
                </w:tcPr>
                <w:p w14:paraId="69F64377" w14:textId="77777777" w:rsidR="006A51C1"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Involves forcing or enticing a child or young person to take part in sexual activities, not necessarily involving a high level of violence, whether the child is aware of what is happening or not. </w:t>
                  </w:r>
                </w:p>
                <w:p w14:paraId="05F484B1" w14:textId="77777777" w:rsidR="006A51C1" w:rsidRDefault="006A51C1" w:rsidP="004426EF">
                  <w:pPr>
                    <w:autoSpaceDE w:val="0"/>
                    <w:autoSpaceDN w:val="0"/>
                    <w:adjustRightInd w:val="0"/>
                    <w:rPr>
                      <w:rFonts w:ascii="Arial" w:eastAsia="Calibri" w:hAnsi="Arial" w:cs="Arial"/>
                      <w:sz w:val="22"/>
                      <w:szCs w:val="22"/>
                    </w:rPr>
                  </w:pPr>
                </w:p>
                <w:p w14:paraId="7A52B152" w14:textId="31867C2C" w:rsidR="006A51C1"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The activities may involve physical contact, including assault by penetration (for example, rape or oral sex) or non-penetrative acts such as masturbation, kissing, rubbing</w:t>
                  </w:r>
                  <w:r w:rsidR="00BD591E">
                    <w:rPr>
                      <w:rFonts w:ascii="Arial" w:eastAsia="Calibri" w:hAnsi="Arial" w:cs="Arial"/>
                      <w:sz w:val="22"/>
                      <w:szCs w:val="22"/>
                    </w:rPr>
                    <w:t>,</w:t>
                  </w:r>
                  <w:r w:rsidRPr="008B145D">
                    <w:rPr>
                      <w:rFonts w:ascii="Arial" w:eastAsia="Calibri" w:hAnsi="Arial" w:cs="Arial"/>
                      <w:sz w:val="22"/>
                      <w:szCs w:val="22"/>
                    </w:rPr>
                    <w:t xml:space="preserve"> and touching outside of clothing. </w:t>
                  </w:r>
                </w:p>
                <w:p w14:paraId="5CA9CACF" w14:textId="77777777" w:rsidR="006A51C1" w:rsidRDefault="006A51C1" w:rsidP="004426EF">
                  <w:pPr>
                    <w:autoSpaceDE w:val="0"/>
                    <w:autoSpaceDN w:val="0"/>
                    <w:adjustRightInd w:val="0"/>
                    <w:rPr>
                      <w:rFonts w:ascii="Arial" w:eastAsia="Calibri" w:hAnsi="Arial" w:cs="Arial"/>
                      <w:sz w:val="22"/>
                      <w:szCs w:val="22"/>
                    </w:rPr>
                  </w:pPr>
                </w:p>
                <w:p w14:paraId="4FF6DEFF" w14:textId="742FA335" w:rsidR="00D71A79" w:rsidRPr="008B145D" w:rsidRDefault="2FB03186" w:rsidP="004426EF">
                  <w:pPr>
                    <w:autoSpaceDE w:val="0"/>
                    <w:autoSpaceDN w:val="0"/>
                    <w:adjustRightInd w:val="0"/>
                    <w:rPr>
                      <w:rFonts w:ascii="Arial" w:eastAsia="Calibri" w:hAnsi="Arial" w:cs="Arial"/>
                      <w:sz w:val="22"/>
                      <w:szCs w:val="22"/>
                    </w:rPr>
                  </w:pPr>
                  <w:r w:rsidRPr="2FB03186">
                    <w:rPr>
                      <w:rFonts w:ascii="Arial" w:eastAsia="Calibri" w:hAnsi="Arial" w:cs="Arial"/>
                      <w:sz w:val="22"/>
                      <w:szCs w:val="22"/>
                    </w:rPr>
                    <w:t xml:space="preserve">They may also include non-contact activities, such as involving children in looking at, or in the production of, ‘nude pictures’, watching sexual activities, encouraging children to </w:t>
                  </w:r>
                  <w:r w:rsidRPr="2FB03186">
                    <w:rPr>
                      <w:rFonts w:ascii="Arial" w:eastAsia="Calibri" w:hAnsi="Arial" w:cs="Arial"/>
                      <w:sz w:val="22"/>
                      <w:szCs w:val="22"/>
                    </w:rPr>
                    <w:lastRenderedPageBreak/>
                    <w:t xml:space="preserve">behave in sexually inappropriate ways, or grooming a child in preparation for abuse (including via the internet). Sexual abuse is not solely perpetrated by adult males. Women can commit acts of sexual abuse, as can other children. </w:t>
                  </w:r>
                </w:p>
              </w:tc>
            </w:tr>
            <w:tr w:rsidR="00D71A79" w:rsidRPr="008B145D" w14:paraId="3BDF10AA" w14:textId="77777777" w:rsidTr="2FB03186">
              <w:trPr>
                <w:trHeight w:val="159"/>
              </w:trPr>
              <w:tc>
                <w:tcPr>
                  <w:tcW w:w="0" w:type="auto"/>
                </w:tcPr>
                <w:p w14:paraId="3EEB6ACD" w14:textId="77777777" w:rsidR="00D71A79" w:rsidRPr="008B145D" w:rsidRDefault="00D71A79" w:rsidP="004426EF">
                  <w:pPr>
                    <w:autoSpaceDE w:val="0"/>
                    <w:autoSpaceDN w:val="0"/>
                    <w:adjustRightInd w:val="0"/>
                    <w:rPr>
                      <w:rFonts w:ascii="Arial" w:eastAsia="Calibri" w:hAnsi="Arial" w:cs="Arial"/>
                      <w:sz w:val="22"/>
                      <w:szCs w:val="22"/>
                    </w:rPr>
                  </w:pPr>
                </w:p>
              </w:tc>
              <w:tc>
                <w:tcPr>
                  <w:tcW w:w="0" w:type="auto"/>
                </w:tcPr>
                <w:p w14:paraId="686D1582" w14:textId="77777777" w:rsidR="00D71A79" w:rsidRPr="008B145D" w:rsidRDefault="00D71A79" w:rsidP="004426EF">
                  <w:pPr>
                    <w:autoSpaceDE w:val="0"/>
                    <w:autoSpaceDN w:val="0"/>
                    <w:adjustRightInd w:val="0"/>
                    <w:rPr>
                      <w:rFonts w:ascii="Arial" w:eastAsia="Calibri" w:hAnsi="Arial" w:cs="Arial"/>
                      <w:sz w:val="22"/>
                      <w:szCs w:val="22"/>
                    </w:rPr>
                  </w:pPr>
                </w:p>
              </w:tc>
            </w:tr>
          </w:tbl>
          <w:p w14:paraId="778F2DEF" w14:textId="77777777" w:rsidR="00D71A79" w:rsidRPr="008B145D" w:rsidRDefault="00D71A79" w:rsidP="004426EF">
            <w:pPr>
              <w:autoSpaceDE w:val="0"/>
              <w:autoSpaceDN w:val="0"/>
              <w:adjustRightInd w:val="0"/>
              <w:rPr>
                <w:rFonts w:ascii="Arial" w:eastAsia="Calibri" w:hAnsi="Arial" w:cs="Arial"/>
                <w:sz w:val="22"/>
                <w:szCs w:val="22"/>
              </w:rPr>
            </w:pPr>
          </w:p>
        </w:tc>
        <w:tc>
          <w:tcPr>
            <w:tcW w:w="4252" w:type="dxa"/>
          </w:tcPr>
          <w:p w14:paraId="4AE22468" w14:textId="77777777" w:rsidR="00D71A79" w:rsidRPr="008B145D" w:rsidRDefault="00D71A79" w:rsidP="004426EF">
            <w:pPr>
              <w:rPr>
                <w:rFonts w:ascii="Arial" w:eastAsia="Calibri" w:hAnsi="Arial" w:cs="Arial"/>
                <w:sz w:val="22"/>
                <w:szCs w:val="22"/>
              </w:rPr>
            </w:pPr>
          </w:p>
          <w:p w14:paraId="609B89EA" w14:textId="5E9DC9FD" w:rsidR="00D71A79"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Adults who use children to meet their own sexual needs abuse both girls and boys of all ages, including infants and toddlers. </w:t>
            </w:r>
          </w:p>
          <w:p w14:paraId="665AC54D" w14:textId="77777777" w:rsidR="006A51C1" w:rsidRPr="008B145D" w:rsidRDefault="006A51C1" w:rsidP="004426EF">
            <w:pPr>
              <w:autoSpaceDE w:val="0"/>
              <w:autoSpaceDN w:val="0"/>
              <w:adjustRightInd w:val="0"/>
              <w:rPr>
                <w:rFonts w:ascii="Arial" w:eastAsia="Calibri" w:hAnsi="Arial" w:cs="Arial"/>
                <w:sz w:val="22"/>
                <w:szCs w:val="22"/>
              </w:rPr>
            </w:pPr>
          </w:p>
          <w:p w14:paraId="4A06B192" w14:textId="4350055F" w:rsidR="00D71A79"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Usually, in cases of sexual abuse it is the child’s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which may cause you to become concerned, although physical signs can also be present. In all cases, children who talk about sexual abuse do so because they want it to stop. It is important, therefore, that they are listened to and taken seriously. </w:t>
            </w:r>
          </w:p>
          <w:p w14:paraId="6FEAE4A7" w14:textId="77777777" w:rsidR="006A51C1" w:rsidRPr="008B145D" w:rsidRDefault="006A51C1" w:rsidP="004426EF">
            <w:pPr>
              <w:autoSpaceDE w:val="0"/>
              <w:autoSpaceDN w:val="0"/>
              <w:adjustRightInd w:val="0"/>
              <w:rPr>
                <w:rFonts w:ascii="Arial" w:eastAsia="Calibri" w:hAnsi="Arial" w:cs="Arial"/>
                <w:sz w:val="22"/>
                <w:szCs w:val="22"/>
              </w:rPr>
            </w:pPr>
          </w:p>
          <w:p w14:paraId="7DD70687"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The physical signs of sexual abuse may include: </w:t>
            </w:r>
          </w:p>
          <w:p w14:paraId="3D2256BD"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pain or itching in the genital/anal areas </w:t>
            </w:r>
          </w:p>
          <w:p w14:paraId="69666780"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bruising or bleeding near genital/anal areas </w:t>
            </w:r>
          </w:p>
          <w:p w14:paraId="189D8759"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sexually transmitted disease </w:t>
            </w:r>
          </w:p>
          <w:p w14:paraId="6E5E1FBF"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vaginal discharge or infection </w:t>
            </w:r>
          </w:p>
          <w:p w14:paraId="2BF4C7FE"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lastRenderedPageBreak/>
              <w:t xml:space="preserve">stomach pains </w:t>
            </w:r>
          </w:p>
          <w:p w14:paraId="68A91A70"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discomfort when walking or sitting down </w:t>
            </w:r>
          </w:p>
          <w:p w14:paraId="3A68193F" w14:textId="77777777" w:rsidR="00D71A79" w:rsidRPr="008B145D" w:rsidRDefault="00D71A79" w:rsidP="00DF0781">
            <w:pPr>
              <w:numPr>
                <w:ilvl w:val="0"/>
                <w:numId w:val="7"/>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pregnancy. </w:t>
            </w:r>
          </w:p>
          <w:p w14:paraId="469D6891" w14:textId="77777777" w:rsidR="00D71A79" w:rsidRPr="008B145D" w:rsidRDefault="00D71A79" w:rsidP="004426EF">
            <w:pPr>
              <w:autoSpaceDE w:val="0"/>
              <w:autoSpaceDN w:val="0"/>
              <w:adjustRightInd w:val="0"/>
              <w:rPr>
                <w:rFonts w:ascii="Arial" w:eastAsia="Calibri" w:hAnsi="Arial" w:cs="Arial"/>
                <w:sz w:val="22"/>
                <w:szCs w:val="22"/>
              </w:rPr>
            </w:pPr>
          </w:p>
          <w:p w14:paraId="1FC164FC"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bCs/>
                <w:sz w:val="22"/>
                <w:szCs w:val="22"/>
              </w:rPr>
              <w:t>Changes</w:t>
            </w:r>
            <w:r w:rsidRPr="008B145D">
              <w:rPr>
                <w:rFonts w:ascii="Arial" w:eastAsia="Calibri" w:hAnsi="Arial" w:cs="Arial"/>
                <w:b/>
                <w:bCs/>
                <w:sz w:val="22"/>
                <w:szCs w:val="22"/>
              </w:rPr>
              <w:t xml:space="preserve"> </w:t>
            </w:r>
            <w:r w:rsidRPr="008B145D">
              <w:rPr>
                <w:rFonts w:ascii="Arial" w:eastAsia="Calibri" w:hAnsi="Arial" w:cs="Arial"/>
                <w:sz w:val="22"/>
                <w:szCs w:val="22"/>
              </w:rPr>
              <w:t xml:space="preserve">in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which can also indicate sexual abuse include: </w:t>
            </w:r>
          </w:p>
          <w:p w14:paraId="594BD703" w14:textId="77A47D89"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sudden or unexplained changes in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t>
            </w:r>
            <w:r w:rsidR="00BD591E">
              <w:rPr>
                <w:rFonts w:ascii="Arial" w:eastAsia="Calibri" w:hAnsi="Arial" w:cs="Arial"/>
                <w:sz w:val="22"/>
                <w:szCs w:val="22"/>
              </w:rPr>
              <w:t>e.g.,</w:t>
            </w:r>
            <w:r w:rsidRPr="008B145D">
              <w:rPr>
                <w:rFonts w:ascii="Arial" w:eastAsia="Calibri" w:hAnsi="Arial" w:cs="Arial"/>
                <w:sz w:val="22"/>
                <w:szCs w:val="22"/>
              </w:rPr>
              <w:t xml:space="preserve"> becoming aggressive or withdrawn </w:t>
            </w:r>
          </w:p>
          <w:p w14:paraId="4D846229"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fear of being left with a specific person or group of people </w:t>
            </w:r>
          </w:p>
          <w:p w14:paraId="6AB69117"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having nightmares </w:t>
            </w:r>
          </w:p>
          <w:p w14:paraId="78E90328"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running away from home </w:t>
            </w:r>
          </w:p>
          <w:p w14:paraId="1E2B13A3"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sexual knowledge which is beyond their age or developmental level </w:t>
            </w:r>
          </w:p>
          <w:p w14:paraId="759D22A9"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sexual drawings or language </w:t>
            </w:r>
          </w:p>
          <w:p w14:paraId="2847B46B"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bedwetting </w:t>
            </w:r>
          </w:p>
          <w:p w14:paraId="61E12CA2"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eating problems such as overeating or anorexia </w:t>
            </w:r>
          </w:p>
          <w:p w14:paraId="167A32CC"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self-harm or mutilation, sometimes leading to suicide attempts </w:t>
            </w:r>
          </w:p>
          <w:p w14:paraId="68FB7DD2"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saying they have secrets they cannot tell anyone about </w:t>
            </w:r>
          </w:p>
          <w:p w14:paraId="1316C698"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substance or drug abuse </w:t>
            </w:r>
          </w:p>
          <w:p w14:paraId="6BCD7EDF"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suddenly having unexplained sources of money </w:t>
            </w:r>
          </w:p>
          <w:p w14:paraId="4589200E" w14:textId="77777777" w:rsidR="00D71A79" w:rsidRPr="008B145D"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not being allowed to have friends (particularly in adolescence) </w:t>
            </w:r>
          </w:p>
          <w:p w14:paraId="5DF3D2D6" w14:textId="3D278C65" w:rsidR="008B145D" w:rsidRPr="006A51C1" w:rsidRDefault="00D71A79" w:rsidP="00DF0781">
            <w:pPr>
              <w:numPr>
                <w:ilvl w:val="0"/>
                <w:numId w:val="8"/>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acting in a sexually explicit way towards adults </w:t>
            </w:r>
          </w:p>
        </w:tc>
      </w:tr>
      <w:tr w:rsidR="00D71A79" w:rsidRPr="008B145D" w14:paraId="4C18BA38" w14:textId="77777777" w:rsidTr="2FB03186">
        <w:trPr>
          <w:trHeight w:val="1455"/>
        </w:trPr>
        <w:tc>
          <w:tcPr>
            <w:tcW w:w="2410" w:type="dxa"/>
          </w:tcPr>
          <w:p w14:paraId="1B3A9682" w14:textId="77777777" w:rsidR="00D71A79" w:rsidRPr="008B145D" w:rsidRDefault="00D71A79" w:rsidP="004426EF">
            <w:pPr>
              <w:autoSpaceDE w:val="0"/>
              <w:autoSpaceDN w:val="0"/>
              <w:adjustRightInd w:val="0"/>
              <w:rPr>
                <w:rFonts w:ascii="Arial" w:eastAsia="Calibri" w:hAnsi="Arial" w:cs="Arial"/>
                <w:b/>
                <w:sz w:val="22"/>
                <w:szCs w:val="22"/>
              </w:rPr>
            </w:pPr>
          </w:p>
          <w:p w14:paraId="31ACBE16" w14:textId="77777777" w:rsidR="00D71A79" w:rsidRPr="008B145D" w:rsidRDefault="00D71A79" w:rsidP="004426EF">
            <w:pPr>
              <w:autoSpaceDE w:val="0"/>
              <w:autoSpaceDN w:val="0"/>
              <w:adjustRightInd w:val="0"/>
              <w:rPr>
                <w:rFonts w:ascii="Arial" w:eastAsia="Calibri" w:hAnsi="Arial" w:cs="Arial"/>
                <w:b/>
                <w:sz w:val="22"/>
                <w:szCs w:val="22"/>
              </w:rPr>
            </w:pPr>
            <w:r w:rsidRPr="008B145D">
              <w:rPr>
                <w:rFonts w:ascii="Arial" w:eastAsia="Calibri" w:hAnsi="Arial" w:cs="Arial"/>
                <w:b/>
                <w:sz w:val="22"/>
                <w:szCs w:val="22"/>
              </w:rPr>
              <w:t>Neglect</w:t>
            </w:r>
          </w:p>
        </w:tc>
        <w:tc>
          <w:tcPr>
            <w:tcW w:w="3686" w:type="dxa"/>
          </w:tcPr>
          <w:p w14:paraId="4B05290F" w14:textId="77777777" w:rsidR="00D71A79" w:rsidRPr="008B145D" w:rsidRDefault="00D71A79" w:rsidP="004426EF">
            <w:pPr>
              <w:autoSpaceDE w:val="0"/>
              <w:autoSpaceDN w:val="0"/>
              <w:adjustRightInd w:val="0"/>
              <w:rPr>
                <w:rFonts w:ascii="Arial" w:eastAsia="Calibri"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3470"/>
            </w:tblGrid>
            <w:tr w:rsidR="00D71A79" w:rsidRPr="008B145D" w14:paraId="39B23CD1" w14:textId="77777777" w:rsidTr="0002341F">
              <w:trPr>
                <w:trHeight w:val="1011"/>
              </w:trPr>
              <w:tc>
                <w:tcPr>
                  <w:tcW w:w="0" w:type="auto"/>
                </w:tcPr>
                <w:p w14:paraId="44FA5824" w14:textId="77777777" w:rsidR="006A51C1"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The persistent failure to meet a child’s basic physical and/or psychological needs, likely to result in the serious impairment of the child’s health or development. </w:t>
                  </w:r>
                </w:p>
                <w:p w14:paraId="489D11C7" w14:textId="77777777" w:rsidR="006A51C1" w:rsidRDefault="006A51C1" w:rsidP="004426EF">
                  <w:pPr>
                    <w:autoSpaceDE w:val="0"/>
                    <w:autoSpaceDN w:val="0"/>
                    <w:adjustRightInd w:val="0"/>
                    <w:rPr>
                      <w:rFonts w:ascii="Arial" w:eastAsia="Calibri" w:hAnsi="Arial" w:cs="Arial"/>
                      <w:sz w:val="22"/>
                      <w:szCs w:val="22"/>
                    </w:rPr>
                  </w:pPr>
                </w:p>
                <w:p w14:paraId="62AC14FF" w14:textId="53B8C170" w:rsidR="006A51C1"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Neglect may occur during pregnancy </w:t>
                  </w:r>
                  <w:r w:rsidR="00BD591E">
                    <w:rPr>
                      <w:rFonts w:ascii="Arial" w:eastAsia="Calibri" w:hAnsi="Arial" w:cs="Arial"/>
                      <w:sz w:val="22"/>
                      <w:szCs w:val="22"/>
                    </w:rPr>
                    <w:t xml:space="preserve">because </w:t>
                  </w:r>
                  <w:r w:rsidRPr="008B145D">
                    <w:rPr>
                      <w:rFonts w:ascii="Arial" w:eastAsia="Calibri" w:hAnsi="Arial" w:cs="Arial"/>
                      <w:sz w:val="22"/>
                      <w:szCs w:val="22"/>
                    </w:rPr>
                    <w:t xml:space="preserve">of maternal substance abuse. Once a child is born, neglect may involve a parent or </w:t>
                  </w:r>
                  <w:r w:rsidR="00BF10C1">
                    <w:rPr>
                      <w:rFonts w:ascii="Arial" w:eastAsia="Calibri" w:hAnsi="Arial" w:cs="Arial"/>
                      <w:sz w:val="22"/>
                      <w:szCs w:val="22"/>
                    </w:rPr>
                    <w:t xml:space="preserve">staff </w:t>
                  </w:r>
                  <w:r w:rsidRPr="008B145D">
                    <w:rPr>
                      <w:rFonts w:ascii="Arial" w:eastAsia="Calibri" w:hAnsi="Arial" w:cs="Arial"/>
                      <w:sz w:val="22"/>
                      <w:szCs w:val="22"/>
                    </w:rPr>
                    <w:t xml:space="preserve">failing to: </w:t>
                  </w:r>
                </w:p>
                <w:p w14:paraId="02F106B8" w14:textId="77777777" w:rsidR="006A51C1" w:rsidRDefault="006A51C1" w:rsidP="004426EF">
                  <w:pPr>
                    <w:autoSpaceDE w:val="0"/>
                    <w:autoSpaceDN w:val="0"/>
                    <w:adjustRightInd w:val="0"/>
                    <w:rPr>
                      <w:rFonts w:ascii="Arial" w:eastAsia="Calibri" w:hAnsi="Arial" w:cs="Arial"/>
                      <w:sz w:val="22"/>
                      <w:szCs w:val="22"/>
                    </w:rPr>
                  </w:pPr>
                </w:p>
                <w:p w14:paraId="458BFBCF" w14:textId="7D6C7BEE" w:rsidR="006A51C1" w:rsidRDefault="00D71A79" w:rsidP="00DF0781">
                  <w:pPr>
                    <w:pStyle w:val="ListParagraph"/>
                    <w:numPr>
                      <w:ilvl w:val="0"/>
                      <w:numId w:val="23"/>
                    </w:numPr>
                    <w:autoSpaceDE w:val="0"/>
                    <w:autoSpaceDN w:val="0"/>
                    <w:adjustRightInd w:val="0"/>
                    <w:rPr>
                      <w:rFonts w:ascii="Arial" w:eastAsia="Calibri" w:hAnsi="Arial" w:cs="Arial"/>
                      <w:sz w:val="22"/>
                      <w:szCs w:val="22"/>
                    </w:rPr>
                  </w:pPr>
                  <w:r w:rsidRPr="006A51C1">
                    <w:rPr>
                      <w:rFonts w:ascii="Arial" w:eastAsia="Calibri" w:hAnsi="Arial" w:cs="Arial"/>
                      <w:sz w:val="22"/>
                      <w:szCs w:val="22"/>
                    </w:rPr>
                    <w:t>provide adequate food, clothing</w:t>
                  </w:r>
                  <w:r w:rsidR="00BD591E">
                    <w:rPr>
                      <w:rFonts w:ascii="Arial" w:eastAsia="Calibri" w:hAnsi="Arial" w:cs="Arial"/>
                      <w:sz w:val="22"/>
                      <w:szCs w:val="22"/>
                    </w:rPr>
                    <w:t>,</w:t>
                  </w:r>
                  <w:r w:rsidRPr="006A51C1">
                    <w:rPr>
                      <w:rFonts w:ascii="Arial" w:eastAsia="Calibri" w:hAnsi="Arial" w:cs="Arial"/>
                      <w:sz w:val="22"/>
                      <w:szCs w:val="22"/>
                    </w:rPr>
                    <w:t xml:space="preserve"> and shelter (including exclusion from home or abandonment)</w:t>
                  </w:r>
                </w:p>
                <w:p w14:paraId="7BFDC883" w14:textId="1104BA51" w:rsidR="006A51C1" w:rsidRDefault="00D71A79" w:rsidP="00DF0781">
                  <w:pPr>
                    <w:pStyle w:val="ListParagraph"/>
                    <w:numPr>
                      <w:ilvl w:val="0"/>
                      <w:numId w:val="23"/>
                    </w:numPr>
                    <w:autoSpaceDE w:val="0"/>
                    <w:autoSpaceDN w:val="0"/>
                    <w:adjustRightInd w:val="0"/>
                    <w:rPr>
                      <w:rFonts w:ascii="Arial" w:eastAsia="Calibri" w:hAnsi="Arial" w:cs="Arial"/>
                      <w:sz w:val="22"/>
                      <w:szCs w:val="22"/>
                    </w:rPr>
                  </w:pPr>
                  <w:r w:rsidRPr="006A51C1">
                    <w:rPr>
                      <w:rFonts w:ascii="Arial" w:eastAsia="Calibri" w:hAnsi="Arial" w:cs="Arial"/>
                      <w:sz w:val="22"/>
                      <w:szCs w:val="22"/>
                    </w:rPr>
                    <w:lastRenderedPageBreak/>
                    <w:t xml:space="preserve">protect a child from physical and emotional harm or danger </w:t>
                  </w:r>
                </w:p>
                <w:p w14:paraId="0657299B" w14:textId="0A9B857A" w:rsidR="00D71A79" w:rsidRPr="006A51C1" w:rsidRDefault="00D71A79" w:rsidP="00DF0781">
                  <w:pPr>
                    <w:pStyle w:val="ListParagraph"/>
                    <w:numPr>
                      <w:ilvl w:val="0"/>
                      <w:numId w:val="23"/>
                    </w:numPr>
                    <w:autoSpaceDE w:val="0"/>
                    <w:autoSpaceDN w:val="0"/>
                    <w:adjustRightInd w:val="0"/>
                    <w:rPr>
                      <w:rFonts w:ascii="Arial" w:eastAsia="Calibri" w:hAnsi="Arial" w:cs="Arial"/>
                      <w:sz w:val="22"/>
                      <w:szCs w:val="22"/>
                    </w:rPr>
                  </w:pPr>
                  <w:r w:rsidRPr="006A51C1">
                    <w:rPr>
                      <w:rFonts w:ascii="Arial" w:eastAsia="Calibri" w:hAnsi="Arial" w:cs="Arial"/>
                      <w:sz w:val="22"/>
                      <w:szCs w:val="22"/>
                    </w:rPr>
                    <w:t xml:space="preserve">ensure adequate supervision (including the use of inadequate </w:t>
                  </w:r>
                  <w:r w:rsidR="00BD591E" w:rsidRPr="006A51C1">
                    <w:rPr>
                      <w:rFonts w:ascii="Arial" w:eastAsia="Calibri" w:hAnsi="Arial" w:cs="Arial"/>
                      <w:sz w:val="22"/>
                      <w:szCs w:val="22"/>
                    </w:rPr>
                    <w:t>caregivers</w:t>
                  </w:r>
                  <w:r w:rsidRPr="006A51C1">
                    <w:rPr>
                      <w:rFonts w:ascii="Arial" w:eastAsia="Calibri" w:hAnsi="Arial" w:cs="Arial"/>
                      <w:sz w:val="22"/>
                      <w:szCs w:val="22"/>
                    </w:rPr>
                    <w:t xml:space="preserve">); or ensure access to appropriate medical care or treatment. </w:t>
                  </w:r>
                </w:p>
                <w:p w14:paraId="58E3E417"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It may also include neglect of, or unresponsiveness to, a child’s basic emotional needs. </w:t>
                  </w:r>
                </w:p>
              </w:tc>
            </w:tr>
          </w:tbl>
          <w:p w14:paraId="05D3FE70" w14:textId="77777777" w:rsidR="00D71A79" w:rsidRPr="008B145D" w:rsidRDefault="00D71A79" w:rsidP="004426EF">
            <w:pPr>
              <w:autoSpaceDE w:val="0"/>
              <w:autoSpaceDN w:val="0"/>
              <w:adjustRightInd w:val="0"/>
              <w:rPr>
                <w:rFonts w:ascii="Arial" w:eastAsia="Calibri" w:hAnsi="Arial" w:cs="Arial"/>
                <w:sz w:val="22"/>
                <w:szCs w:val="22"/>
              </w:rPr>
            </w:pPr>
          </w:p>
        </w:tc>
        <w:tc>
          <w:tcPr>
            <w:tcW w:w="4252" w:type="dxa"/>
          </w:tcPr>
          <w:p w14:paraId="30D4C05E" w14:textId="77777777" w:rsidR="00D71A79" w:rsidRPr="008B145D" w:rsidRDefault="00D71A79" w:rsidP="004426EF">
            <w:pPr>
              <w:autoSpaceDE w:val="0"/>
              <w:autoSpaceDN w:val="0"/>
              <w:adjustRightInd w:val="0"/>
              <w:rPr>
                <w:rFonts w:ascii="Arial" w:eastAsia="Calibri" w:hAnsi="Arial" w:cs="Arial"/>
                <w:sz w:val="22"/>
                <w:szCs w:val="22"/>
              </w:rPr>
            </w:pPr>
          </w:p>
          <w:p w14:paraId="6CE49A08" w14:textId="3915AF29"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Neglect can be a difficult form of abuse to </w:t>
            </w:r>
            <w:proofErr w:type="spellStart"/>
            <w:r w:rsidR="00F5406C">
              <w:rPr>
                <w:rFonts w:ascii="Arial" w:eastAsia="Calibri" w:hAnsi="Arial" w:cs="Arial"/>
                <w:sz w:val="22"/>
                <w:szCs w:val="22"/>
              </w:rPr>
              <w:t>recogni</w:t>
            </w:r>
            <w:r w:rsidR="00534958">
              <w:rPr>
                <w:rFonts w:ascii="Arial" w:eastAsia="Calibri" w:hAnsi="Arial" w:cs="Arial"/>
                <w:sz w:val="22"/>
                <w:szCs w:val="22"/>
              </w:rPr>
              <w:t>s</w:t>
            </w:r>
            <w:r w:rsidR="00F5406C">
              <w:rPr>
                <w:rFonts w:ascii="Arial" w:eastAsia="Calibri" w:hAnsi="Arial" w:cs="Arial"/>
                <w:sz w:val="22"/>
                <w:szCs w:val="22"/>
              </w:rPr>
              <w:t>e</w:t>
            </w:r>
            <w:proofErr w:type="spellEnd"/>
            <w:r w:rsidR="00F5406C">
              <w:rPr>
                <w:rFonts w:ascii="Arial" w:eastAsia="Calibri" w:hAnsi="Arial" w:cs="Arial"/>
                <w:sz w:val="22"/>
                <w:szCs w:val="22"/>
              </w:rPr>
              <w:t>,</w:t>
            </w:r>
            <w:r w:rsidRPr="008B145D">
              <w:rPr>
                <w:rFonts w:ascii="Arial" w:eastAsia="Calibri" w:hAnsi="Arial" w:cs="Arial"/>
                <w:sz w:val="22"/>
                <w:szCs w:val="22"/>
              </w:rPr>
              <w:t xml:space="preserve"> yet have some of the most lasting and damaging effects on children. </w:t>
            </w:r>
          </w:p>
          <w:p w14:paraId="18F6147A"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The physical signs of neglect may include: </w:t>
            </w:r>
          </w:p>
          <w:p w14:paraId="337C51A1" w14:textId="77777777" w:rsidR="00D71A79" w:rsidRPr="008B145D" w:rsidRDefault="00D71A79" w:rsidP="00DF0781">
            <w:pPr>
              <w:numPr>
                <w:ilvl w:val="0"/>
                <w:numId w:val="9"/>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constant hunger, sometimes stealing food from other children </w:t>
            </w:r>
          </w:p>
          <w:p w14:paraId="43546800" w14:textId="77777777" w:rsidR="00D71A79" w:rsidRPr="008B145D" w:rsidRDefault="00D71A79" w:rsidP="00DF0781">
            <w:pPr>
              <w:numPr>
                <w:ilvl w:val="0"/>
                <w:numId w:val="9"/>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being constantly dirty or smelly </w:t>
            </w:r>
          </w:p>
          <w:p w14:paraId="1826B207" w14:textId="77777777" w:rsidR="00D71A79" w:rsidRPr="008B145D" w:rsidRDefault="00D71A79" w:rsidP="00DF0781">
            <w:pPr>
              <w:numPr>
                <w:ilvl w:val="0"/>
                <w:numId w:val="9"/>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loss of weight, or being constantly underweight </w:t>
            </w:r>
          </w:p>
          <w:p w14:paraId="1F886AD8" w14:textId="77777777" w:rsidR="00D71A79" w:rsidRPr="008B145D" w:rsidRDefault="00D71A79" w:rsidP="00DF0781">
            <w:pPr>
              <w:numPr>
                <w:ilvl w:val="0"/>
                <w:numId w:val="9"/>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Inappropriate dress for the conditions. </w:t>
            </w:r>
          </w:p>
          <w:p w14:paraId="4F77B211" w14:textId="77777777" w:rsidR="00D71A79" w:rsidRPr="008B145D" w:rsidRDefault="00D71A79" w:rsidP="004426EF">
            <w:pPr>
              <w:autoSpaceDE w:val="0"/>
              <w:autoSpaceDN w:val="0"/>
              <w:adjustRightInd w:val="0"/>
              <w:rPr>
                <w:rFonts w:ascii="Arial" w:eastAsia="Calibri" w:hAnsi="Arial" w:cs="Arial"/>
                <w:sz w:val="22"/>
                <w:szCs w:val="22"/>
              </w:rPr>
            </w:pPr>
          </w:p>
          <w:p w14:paraId="3DF70899" w14:textId="77777777"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Changes in </w:t>
            </w:r>
            <w:proofErr w:type="spellStart"/>
            <w:r w:rsidRPr="008B145D">
              <w:rPr>
                <w:rFonts w:ascii="Arial" w:eastAsia="Calibri" w:hAnsi="Arial" w:cs="Arial"/>
                <w:sz w:val="22"/>
                <w:szCs w:val="22"/>
              </w:rPr>
              <w:t>behaviour</w:t>
            </w:r>
            <w:proofErr w:type="spellEnd"/>
            <w:r w:rsidRPr="008B145D">
              <w:rPr>
                <w:rFonts w:ascii="Arial" w:eastAsia="Calibri" w:hAnsi="Arial" w:cs="Arial"/>
                <w:sz w:val="22"/>
                <w:szCs w:val="22"/>
              </w:rPr>
              <w:t xml:space="preserve"> which can also indicate neglect may include: </w:t>
            </w:r>
          </w:p>
          <w:p w14:paraId="4911A7EE" w14:textId="77777777" w:rsidR="00D71A79" w:rsidRPr="008B145D" w:rsidRDefault="00D71A79" w:rsidP="00DF0781">
            <w:pPr>
              <w:numPr>
                <w:ilvl w:val="0"/>
                <w:numId w:val="10"/>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complaining of being tired all the time </w:t>
            </w:r>
          </w:p>
          <w:p w14:paraId="456420D7" w14:textId="77777777" w:rsidR="00D71A79" w:rsidRPr="008B145D" w:rsidRDefault="00D71A79" w:rsidP="00DF0781">
            <w:pPr>
              <w:numPr>
                <w:ilvl w:val="0"/>
                <w:numId w:val="10"/>
              </w:numPr>
              <w:autoSpaceDE w:val="0"/>
              <w:autoSpaceDN w:val="0"/>
              <w:adjustRightInd w:val="0"/>
              <w:rPr>
                <w:rFonts w:ascii="Arial" w:eastAsia="Calibri" w:hAnsi="Arial" w:cs="Arial"/>
                <w:sz w:val="22"/>
                <w:szCs w:val="22"/>
              </w:rPr>
            </w:pPr>
            <w:r w:rsidRPr="008B145D">
              <w:rPr>
                <w:rFonts w:ascii="Arial" w:eastAsia="Calibri" w:hAnsi="Arial" w:cs="Arial"/>
                <w:sz w:val="22"/>
                <w:szCs w:val="22"/>
              </w:rPr>
              <w:lastRenderedPageBreak/>
              <w:t xml:space="preserve">not requesting medical assistance and/or failing to attend appointments </w:t>
            </w:r>
          </w:p>
          <w:p w14:paraId="2D4CA79B" w14:textId="77777777" w:rsidR="00D71A79" w:rsidRPr="008B145D" w:rsidRDefault="00D71A79" w:rsidP="00DF0781">
            <w:pPr>
              <w:numPr>
                <w:ilvl w:val="0"/>
                <w:numId w:val="10"/>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having few friends </w:t>
            </w:r>
          </w:p>
          <w:p w14:paraId="70C6B46E" w14:textId="77777777" w:rsidR="00D71A79" w:rsidRPr="008B145D" w:rsidRDefault="00D71A79" w:rsidP="00DF0781">
            <w:pPr>
              <w:numPr>
                <w:ilvl w:val="0"/>
                <w:numId w:val="10"/>
              </w:num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mentioning being left alone or unsupervised </w:t>
            </w:r>
          </w:p>
          <w:p w14:paraId="1204D8F9" w14:textId="77777777" w:rsidR="00D71A79" w:rsidRPr="008B145D" w:rsidRDefault="00D71A79" w:rsidP="004426EF">
            <w:pPr>
              <w:autoSpaceDE w:val="0"/>
              <w:autoSpaceDN w:val="0"/>
              <w:adjustRightInd w:val="0"/>
              <w:rPr>
                <w:rFonts w:ascii="Arial" w:eastAsia="Calibri" w:hAnsi="Arial" w:cs="Arial"/>
                <w:sz w:val="22"/>
                <w:szCs w:val="22"/>
              </w:rPr>
            </w:pPr>
          </w:p>
          <w:p w14:paraId="5F04896B" w14:textId="58D65FF4" w:rsidR="00D71A79" w:rsidRPr="008B145D" w:rsidRDefault="00D71A79" w:rsidP="004426EF">
            <w:pPr>
              <w:autoSpaceDE w:val="0"/>
              <w:autoSpaceDN w:val="0"/>
              <w:adjustRightInd w:val="0"/>
              <w:rPr>
                <w:rFonts w:ascii="Arial" w:eastAsia="Calibri" w:hAnsi="Arial" w:cs="Arial"/>
                <w:sz w:val="22"/>
                <w:szCs w:val="22"/>
              </w:rPr>
            </w:pPr>
            <w:r w:rsidRPr="008B145D">
              <w:rPr>
                <w:rFonts w:ascii="Arial" w:eastAsia="Calibri" w:hAnsi="Arial" w:cs="Arial"/>
                <w:sz w:val="22"/>
                <w:szCs w:val="22"/>
              </w:rPr>
              <w:t xml:space="preserve">Although there is a likelihood of our children falling into the category of children who might become sexually exploited or suffer female genital mutilation, it is important that </w:t>
            </w:r>
            <w:r w:rsidR="00BF10C1">
              <w:rPr>
                <w:rFonts w:ascii="Arial" w:eastAsia="Calibri" w:hAnsi="Arial" w:cs="Arial"/>
                <w:sz w:val="22"/>
                <w:szCs w:val="22"/>
              </w:rPr>
              <w:t xml:space="preserve">Staff </w:t>
            </w:r>
            <w:r w:rsidRPr="008B145D">
              <w:rPr>
                <w:rFonts w:ascii="Arial" w:eastAsia="Calibri" w:hAnsi="Arial" w:cs="Arial"/>
                <w:sz w:val="22"/>
                <w:szCs w:val="22"/>
              </w:rPr>
              <w:t xml:space="preserve">remain aware of the issues and signs which could suggest these forms of abuse. </w:t>
            </w:r>
          </w:p>
        </w:tc>
      </w:tr>
    </w:tbl>
    <w:p w14:paraId="3F868DED" w14:textId="77777777" w:rsidR="006A51C1" w:rsidRPr="008B145D" w:rsidRDefault="006A51C1" w:rsidP="00D71A79">
      <w:pPr>
        <w:autoSpaceDE w:val="0"/>
        <w:autoSpaceDN w:val="0"/>
        <w:adjustRightInd w:val="0"/>
        <w:rPr>
          <w:rFonts w:ascii="Arial" w:eastAsia="Calibri" w:hAnsi="Arial" w:cs="Arial"/>
          <w:b/>
          <w:sz w:val="22"/>
          <w:szCs w:val="22"/>
          <w:u w:val="single"/>
        </w:rPr>
      </w:pPr>
    </w:p>
    <w:p w14:paraId="0752143E" w14:textId="753BE8FA" w:rsidR="00D71A79" w:rsidRDefault="007469F5" w:rsidP="00D71A79">
      <w:pPr>
        <w:autoSpaceDE w:val="0"/>
        <w:autoSpaceDN w:val="0"/>
        <w:adjustRightInd w:val="0"/>
        <w:rPr>
          <w:rFonts w:ascii="Arial" w:eastAsia="Calibri" w:hAnsi="Arial" w:cs="Arial"/>
          <w:b/>
        </w:rPr>
      </w:pPr>
      <w:r>
        <w:rPr>
          <w:rFonts w:ascii="Arial" w:eastAsia="Calibri" w:hAnsi="Arial" w:cs="Arial"/>
          <w:b/>
        </w:rPr>
        <w:t xml:space="preserve">Contextual and </w:t>
      </w:r>
      <w:r w:rsidR="00D71A79" w:rsidRPr="006A51C1">
        <w:rPr>
          <w:rFonts w:ascii="Arial" w:eastAsia="Calibri" w:hAnsi="Arial" w:cs="Arial"/>
          <w:b/>
        </w:rPr>
        <w:t>Specific Safeguarding Issues</w:t>
      </w:r>
    </w:p>
    <w:p w14:paraId="5AFFFD1E" w14:textId="77777777" w:rsidR="007469F5" w:rsidRPr="0062422F" w:rsidRDefault="007469F5" w:rsidP="007469F5">
      <w:pPr>
        <w:jc w:val="both"/>
        <w:rPr>
          <w:sz w:val="22"/>
          <w:szCs w:val="22"/>
        </w:rPr>
      </w:pPr>
    </w:p>
    <w:p w14:paraId="299E4A6E" w14:textId="69D6B4D5" w:rsidR="007469F5" w:rsidRPr="0062422F" w:rsidRDefault="007469F5" w:rsidP="007469F5">
      <w:pPr>
        <w:jc w:val="both"/>
        <w:rPr>
          <w:rFonts w:ascii="Arial" w:hAnsi="Arial" w:cs="Arial"/>
          <w:sz w:val="22"/>
          <w:szCs w:val="22"/>
        </w:rPr>
      </w:pPr>
      <w:r w:rsidRPr="0062422F">
        <w:rPr>
          <w:rFonts w:ascii="Arial" w:hAnsi="Arial" w:cs="Arial"/>
          <w:sz w:val="22"/>
          <w:szCs w:val="22"/>
        </w:rPr>
        <w:t xml:space="preserve">Contextual safeguarding </w:t>
      </w:r>
      <w:proofErr w:type="spellStart"/>
      <w:r w:rsidRPr="0062422F">
        <w:rPr>
          <w:rFonts w:ascii="Arial" w:hAnsi="Arial" w:cs="Arial"/>
          <w:sz w:val="22"/>
          <w:szCs w:val="22"/>
        </w:rPr>
        <w:t>recognises</w:t>
      </w:r>
      <w:proofErr w:type="spellEnd"/>
      <w:r w:rsidRPr="0062422F">
        <w:rPr>
          <w:rFonts w:ascii="Arial" w:hAnsi="Arial" w:cs="Arial"/>
          <w:sz w:val="22"/>
          <w:szCs w:val="22"/>
        </w:rPr>
        <w:t xml:space="preserve"> that as young people grow and develop, they are influenced by a whole range of environments and people outside of their family. These extra-familial threats might arise at school, from within peer groups, or more widely from within the local community. These threats can take a variety of different forms, and in such cases, professionals should consider whether wider environmental factors are present in a child’s life and are a threat to their safety and or welfare. </w:t>
      </w:r>
    </w:p>
    <w:p w14:paraId="72DF406C" w14:textId="77777777" w:rsidR="00D71A79" w:rsidRPr="008B145D" w:rsidRDefault="00D71A79" w:rsidP="00D71A79">
      <w:pPr>
        <w:autoSpaceDE w:val="0"/>
        <w:autoSpaceDN w:val="0"/>
        <w:adjustRightInd w:val="0"/>
        <w:rPr>
          <w:rFonts w:ascii="Arial" w:eastAsia="Calibri" w:hAnsi="Arial" w:cs="Arial"/>
          <w:b/>
          <w:sz w:val="22"/>
          <w:szCs w:val="22"/>
        </w:rPr>
      </w:pPr>
    </w:p>
    <w:p w14:paraId="79B76E62" w14:textId="77777777" w:rsidR="00D71A79" w:rsidRPr="009C62A2" w:rsidRDefault="00D71A79" w:rsidP="00D71A79">
      <w:pPr>
        <w:autoSpaceDE w:val="0"/>
        <w:autoSpaceDN w:val="0"/>
        <w:adjustRightInd w:val="0"/>
        <w:rPr>
          <w:rFonts w:ascii="Arial" w:eastAsia="Calibri" w:hAnsi="Arial" w:cs="Arial"/>
          <w:sz w:val="22"/>
          <w:szCs w:val="22"/>
        </w:rPr>
      </w:pPr>
      <w:r w:rsidRPr="009C62A2">
        <w:rPr>
          <w:rFonts w:ascii="Arial" w:eastAsia="Calibri" w:hAnsi="Arial" w:cs="Arial"/>
          <w:sz w:val="22"/>
          <w:szCs w:val="22"/>
        </w:rPr>
        <w:t>The following table provides definitions for other specific safeguarding issues, and the signs and symptoms that indicate they may be taking place; the list is not meant to be definitive but as a guide to assist you. It is important to remember that many children will exhibit some of these indicators at some time, and the presence of one or more should not be taken as proof that abuse is occurring:</w:t>
      </w:r>
    </w:p>
    <w:p w14:paraId="5F3ECFB5" w14:textId="77777777" w:rsidR="00D71A79" w:rsidRPr="009C62A2" w:rsidRDefault="00D71A79" w:rsidP="00D71A79">
      <w:pPr>
        <w:autoSpaceDE w:val="0"/>
        <w:autoSpaceDN w:val="0"/>
        <w:adjustRightInd w:val="0"/>
        <w:rPr>
          <w:rFonts w:ascii="Arial" w:eastAsia="Calibri" w:hAnsi="Arial" w:cs="Arial"/>
          <w:sz w:val="22"/>
          <w:szCs w:val="22"/>
        </w:rPr>
      </w:pPr>
    </w:p>
    <w:tbl>
      <w:tblPr>
        <w:tblStyle w:val="TableGrid2"/>
        <w:tblW w:w="10348" w:type="dxa"/>
        <w:tblInd w:w="-5" w:type="dxa"/>
        <w:tblLayout w:type="fixed"/>
        <w:tblLook w:val="04A0" w:firstRow="1" w:lastRow="0" w:firstColumn="1" w:lastColumn="0" w:noHBand="0" w:noVBand="1"/>
      </w:tblPr>
      <w:tblGrid>
        <w:gridCol w:w="2410"/>
        <w:gridCol w:w="3686"/>
        <w:gridCol w:w="4252"/>
      </w:tblGrid>
      <w:tr w:rsidR="00D71A79" w:rsidRPr="009C62A2" w14:paraId="41FF6FBB" w14:textId="77777777" w:rsidTr="2FB03186">
        <w:tc>
          <w:tcPr>
            <w:tcW w:w="2410" w:type="dxa"/>
          </w:tcPr>
          <w:p w14:paraId="07B34C11"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SAFEGUARDING ISSUE</w:t>
            </w:r>
          </w:p>
        </w:tc>
        <w:tc>
          <w:tcPr>
            <w:tcW w:w="3686" w:type="dxa"/>
          </w:tcPr>
          <w:p w14:paraId="0479DE94"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DEFINITION</w:t>
            </w:r>
          </w:p>
        </w:tc>
        <w:tc>
          <w:tcPr>
            <w:tcW w:w="4252" w:type="dxa"/>
          </w:tcPr>
          <w:p w14:paraId="525C824C"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SIGNS &amp; SYMPTOMS</w:t>
            </w:r>
          </w:p>
        </w:tc>
      </w:tr>
      <w:tr w:rsidR="0079182F" w:rsidRPr="009C62A2" w14:paraId="088B3939" w14:textId="77777777" w:rsidTr="2FB03186">
        <w:trPr>
          <w:trHeight w:val="4235"/>
        </w:trPr>
        <w:tc>
          <w:tcPr>
            <w:tcW w:w="2410" w:type="dxa"/>
          </w:tcPr>
          <w:p w14:paraId="10AB0E43" w14:textId="77777777" w:rsidR="0079182F" w:rsidRPr="009C62A2" w:rsidRDefault="0079182F"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Bullying &amp; Cyberbullying</w:t>
            </w:r>
          </w:p>
        </w:tc>
        <w:tc>
          <w:tcPr>
            <w:tcW w:w="3686" w:type="dxa"/>
          </w:tcPr>
          <w:p w14:paraId="0D4EDAA3" w14:textId="0B5C539E" w:rsidR="0079182F" w:rsidRPr="009C62A2" w:rsidRDefault="0079182F" w:rsidP="004426EF">
            <w:pPr>
              <w:spacing w:before="100" w:beforeAutospacing="1" w:after="100" w:afterAutospacing="1"/>
              <w:jc w:val="both"/>
              <w:rPr>
                <w:rFonts w:ascii="Arial" w:hAnsi="Arial" w:cs="Arial"/>
                <w:sz w:val="22"/>
                <w:szCs w:val="22"/>
                <w:lang w:val="en" w:eastAsia="en-GB"/>
              </w:rPr>
            </w:pPr>
            <w:r w:rsidRPr="009C62A2">
              <w:rPr>
                <w:rFonts w:ascii="Arial" w:hAnsi="Arial" w:cs="Arial"/>
                <w:sz w:val="22"/>
                <w:szCs w:val="22"/>
                <w:lang w:val="en" w:eastAsia="en-GB"/>
              </w:rPr>
              <w:t xml:space="preserve">Bullying is </w:t>
            </w:r>
            <w:proofErr w:type="spellStart"/>
            <w:r w:rsidRPr="009C62A2">
              <w:rPr>
                <w:rFonts w:ascii="Arial" w:hAnsi="Arial" w:cs="Arial"/>
                <w:sz w:val="22"/>
                <w:szCs w:val="22"/>
                <w:lang w:val="en" w:eastAsia="en-GB"/>
              </w:rPr>
              <w:t>behaviour</w:t>
            </w:r>
            <w:proofErr w:type="spellEnd"/>
            <w:r w:rsidRPr="009C62A2">
              <w:rPr>
                <w:rFonts w:ascii="Arial" w:hAnsi="Arial" w:cs="Arial"/>
                <w:sz w:val="22"/>
                <w:szCs w:val="22"/>
                <w:lang w:val="en" w:eastAsia="en-GB"/>
              </w:rPr>
              <w:t xml:space="preserve"> that hurts someone else – such as name-calling, hitting, pushing, spreading </w:t>
            </w:r>
            <w:proofErr w:type="spellStart"/>
            <w:r w:rsidRPr="009C62A2">
              <w:rPr>
                <w:rFonts w:ascii="Arial" w:hAnsi="Arial" w:cs="Arial"/>
                <w:sz w:val="22"/>
                <w:szCs w:val="22"/>
                <w:lang w:val="en" w:eastAsia="en-GB"/>
              </w:rPr>
              <w:t>rumours</w:t>
            </w:r>
            <w:proofErr w:type="spellEnd"/>
            <w:r w:rsidRPr="009C62A2">
              <w:rPr>
                <w:rFonts w:ascii="Arial" w:hAnsi="Arial" w:cs="Arial"/>
                <w:sz w:val="22"/>
                <w:szCs w:val="22"/>
                <w:lang w:val="en" w:eastAsia="en-GB"/>
              </w:rPr>
              <w:t>, threatening</w:t>
            </w:r>
            <w:r w:rsidR="00BD591E">
              <w:rPr>
                <w:rFonts w:ascii="Arial" w:hAnsi="Arial" w:cs="Arial"/>
                <w:sz w:val="22"/>
                <w:szCs w:val="22"/>
                <w:lang w:val="en" w:eastAsia="en-GB"/>
              </w:rPr>
              <w:t>,</w:t>
            </w:r>
            <w:r w:rsidRPr="009C62A2">
              <w:rPr>
                <w:rFonts w:ascii="Arial" w:hAnsi="Arial" w:cs="Arial"/>
                <w:sz w:val="22"/>
                <w:szCs w:val="22"/>
                <w:lang w:val="en" w:eastAsia="en-GB"/>
              </w:rPr>
              <w:t xml:space="preserve"> or undermining someone.</w:t>
            </w:r>
          </w:p>
          <w:p w14:paraId="25265ED5" w14:textId="77777777" w:rsidR="0079182F" w:rsidRPr="009C62A2" w:rsidRDefault="0079182F" w:rsidP="004426EF">
            <w:pPr>
              <w:spacing w:before="100" w:beforeAutospacing="1" w:after="100" w:afterAutospacing="1"/>
              <w:jc w:val="both"/>
              <w:rPr>
                <w:rFonts w:ascii="Arial" w:hAnsi="Arial" w:cs="Arial"/>
                <w:sz w:val="22"/>
                <w:szCs w:val="22"/>
                <w:lang w:val="en" w:eastAsia="en-GB"/>
              </w:rPr>
            </w:pPr>
            <w:r w:rsidRPr="009C62A2">
              <w:rPr>
                <w:rFonts w:ascii="Arial" w:hAnsi="Arial" w:cs="Arial"/>
                <w:sz w:val="22"/>
                <w:szCs w:val="22"/>
                <w:lang w:val="en" w:eastAsia="en-GB"/>
              </w:rPr>
              <w:t>It can happen anywhere – at school, at home or online. It’s usually repeated over a long period of time and can hurt a child both physically and emotionally.</w:t>
            </w:r>
          </w:p>
          <w:p w14:paraId="4C10CD05" w14:textId="77777777" w:rsidR="0079182F" w:rsidRPr="009C62A2" w:rsidRDefault="0079182F" w:rsidP="004426EF">
            <w:pPr>
              <w:spacing w:before="100" w:beforeAutospacing="1" w:after="100" w:afterAutospacing="1"/>
              <w:jc w:val="both"/>
              <w:rPr>
                <w:rFonts w:ascii="Arial" w:hAnsi="Arial" w:cs="Arial"/>
                <w:sz w:val="22"/>
                <w:szCs w:val="22"/>
                <w:lang w:val="en" w:eastAsia="en-GB"/>
              </w:rPr>
            </w:pPr>
            <w:r w:rsidRPr="009C62A2">
              <w:rPr>
                <w:rFonts w:ascii="Arial" w:hAnsi="Arial" w:cs="Arial"/>
                <w:sz w:val="22"/>
                <w:szCs w:val="22"/>
                <w:lang w:val="en" w:eastAsia="en-GB"/>
              </w:rPr>
              <w:t>Bullying that happens online, using social networks and mobile phones, is often called cyberbullying. A child can feel like there’s no escape because it can happen wherever they are, at any time of day or night.</w:t>
            </w:r>
          </w:p>
        </w:tc>
        <w:tc>
          <w:tcPr>
            <w:tcW w:w="4252" w:type="dxa"/>
          </w:tcPr>
          <w:p w14:paraId="3B962922" w14:textId="77777777" w:rsidR="0079182F" w:rsidRPr="009C62A2" w:rsidRDefault="0079182F" w:rsidP="004426EF">
            <w:p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You can’t always see the signs of bullying. And no one sign indicates for certain that a child’s being bullied. But you should look out for:</w:t>
            </w:r>
          </w:p>
          <w:p w14:paraId="0AB4E1E9"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belongings getting “lost” or damaged</w:t>
            </w:r>
          </w:p>
          <w:p w14:paraId="584B51FA"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physical injuries such as unexplained bruises</w:t>
            </w:r>
          </w:p>
          <w:p w14:paraId="5C94D5B6"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being afraid to go to school, being mysteriously 'ill' each morning, or skipping school</w:t>
            </w:r>
          </w:p>
          <w:p w14:paraId="54D7848D"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not doing as well at school</w:t>
            </w:r>
          </w:p>
          <w:p w14:paraId="6B050277"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asking for, or stealing, money (to give to a bully)</w:t>
            </w:r>
          </w:p>
          <w:p w14:paraId="3A3C88FD"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being nervous, losing confidence, or becoming distressed and withdrawn</w:t>
            </w:r>
          </w:p>
          <w:p w14:paraId="3F603232"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problems with eating or sleeping</w:t>
            </w:r>
          </w:p>
          <w:p w14:paraId="68726B4C" w14:textId="77777777" w:rsidR="0079182F" w:rsidRPr="009C62A2" w:rsidRDefault="0079182F" w:rsidP="00DF0781">
            <w:pPr>
              <w:numPr>
                <w:ilvl w:val="0"/>
                <w:numId w:val="14"/>
              </w:numPr>
              <w:spacing w:before="100" w:beforeAutospacing="1"/>
              <w:rPr>
                <w:rFonts w:ascii="Arial" w:hAnsi="Arial" w:cs="Arial"/>
                <w:sz w:val="22"/>
                <w:szCs w:val="22"/>
                <w:lang w:val="en" w:eastAsia="en-GB"/>
              </w:rPr>
            </w:pPr>
            <w:r w:rsidRPr="009C62A2">
              <w:rPr>
                <w:rFonts w:ascii="Arial" w:hAnsi="Arial" w:cs="Arial"/>
                <w:sz w:val="22"/>
                <w:szCs w:val="22"/>
                <w:lang w:val="en" w:eastAsia="en-GB"/>
              </w:rPr>
              <w:t>bullying others.</w:t>
            </w:r>
          </w:p>
        </w:tc>
      </w:tr>
      <w:tr w:rsidR="00D71A79" w:rsidRPr="009C62A2" w14:paraId="4CE94676" w14:textId="77777777" w:rsidTr="2FB03186">
        <w:tc>
          <w:tcPr>
            <w:tcW w:w="2410" w:type="dxa"/>
          </w:tcPr>
          <w:p w14:paraId="7F6E35C4"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 xml:space="preserve">Child Sexual Exploitation </w:t>
            </w:r>
          </w:p>
          <w:p w14:paraId="4211A26E"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(CSE)</w:t>
            </w:r>
          </w:p>
        </w:tc>
        <w:tc>
          <w:tcPr>
            <w:tcW w:w="3686" w:type="dxa"/>
          </w:tcPr>
          <w:p w14:paraId="042890C8" w14:textId="6D444BA2" w:rsidR="004B14C1" w:rsidRDefault="2FB03186" w:rsidP="004426EF">
            <w:pPr>
              <w:autoSpaceDE w:val="0"/>
              <w:autoSpaceDN w:val="0"/>
              <w:adjustRightInd w:val="0"/>
              <w:rPr>
                <w:rFonts w:ascii="Arial" w:eastAsia="Calibri" w:hAnsi="Arial" w:cs="Arial"/>
                <w:sz w:val="22"/>
                <w:szCs w:val="22"/>
              </w:rPr>
            </w:pPr>
            <w:r w:rsidRPr="2FB03186">
              <w:rPr>
                <w:rFonts w:ascii="Arial" w:eastAsia="Calibri" w:hAnsi="Arial" w:cs="Arial"/>
                <w:sz w:val="22"/>
                <w:szCs w:val="22"/>
              </w:rPr>
              <w:t xml:space="preserve">Sexual exploitation of children and young people under 18 involves exploitative situations, contexts, </w:t>
            </w:r>
            <w:r w:rsidRPr="2FB03186">
              <w:rPr>
                <w:rFonts w:ascii="Arial" w:eastAsia="Calibri" w:hAnsi="Arial" w:cs="Arial"/>
                <w:sz w:val="22"/>
                <w:szCs w:val="22"/>
              </w:rPr>
              <w:lastRenderedPageBreak/>
              <w:t xml:space="preserve">and relationships where children (or a third person or persons) receive ‘something’ (e.g., food, accommodation, drugs, alcohol, cigarettes, affection, gifts, money) because of them performing, and/or another or others performing on them, sexual activities. Child sexual exploitation can occur through technology without the child’s immediate recognition; for example, being persuaded to post nude/ semi-nude pictures on the Internet/mobile phones without immediate payment or gain. In all cases, those exploiting the child/young person have power over them by virtue of their age, gender, intellect, physical strength and/or economic or other resources. </w:t>
            </w:r>
          </w:p>
          <w:p w14:paraId="73076FC2" w14:textId="77777777" w:rsidR="004B14C1" w:rsidRDefault="004B14C1" w:rsidP="004426EF">
            <w:pPr>
              <w:autoSpaceDE w:val="0"/>
              <w:autoSpaceDN w:val="0"/>
              <w:adjustRightInd w:val="0"/>
              <w:rPr>
                <w:rFonts w:ascii="Arial" w:eastAsia="Calibri" w:hAnsi="Arial" w:cs="Arial"/>
                <w:sz w:val="22"/>
                <w:szCs w:val="22"/>
              </w:rPr>
            </w:pPr>
          </w:p>
          <w:p w14:paraId="62D172F8" w14:textId="051EDA42"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Violence, coercion</w:t>
            </w:r>
            <w:r w:rsidR="0024449A">
              <w:rPr>
                <w:rFonts w:ascii="Arial" w:eastAsia="Calibri" w:hAnsi="Arial" w:cs="Arial"/>
                <w:sz w:val="22"/>
                <w:szCs w:val="22"/>
              </w:rPr>
              <w:t>,</w:t>
            </w:r>
            <w:r w:rsidRPr="009C62A2">
              <w:rPr>
                <w:rFonts w:ascii="Arial" w:eastAsia="Calibri" w:hAnsi="Arial" w:cs="Arial"/>
                <w:sz w:val="22"/>
                <w:szCs w:val="22"/>
              </w:rPr>
              <w:t xml:space="preserve"> and intimidation are common, involvement in exploitative relationships being </w:t>
            </w:r>
            <w:proofErr w:type="spellStart"/>
            <w:r w:rsidRPr="009C62A2">
              <w:rPr>
                <w:rFonts w:ascii="Arial" w:eastAsia="Calibri" w:hAnsi="Arial" w:cs="Arial"/>
                <w:sz w:val="22"/>
                <w:szCs w:val="22"/>
              </w:rPr>
              <w:t>characterised</w:t>
            </w:r>
            <w:proofErr w:type="spellEnd"/>
            <w:r w:rsidRPr="009C62A2">
              <w:rPr>
                <w:rFonts w:ascii="Arial" w:eastAsia="Calibri" w:hAnsi="Arial" w:cs="Arial"/>
                <w:sz w:val="22"/>
                <w:szCs w:val="22"/>
              </w:rPr>
              <w:t xml:space="preserve"> in the main by the child or young person’s limited availability of choice resulting from their social/economic and/or emotional vulnerability. </w:t>
            </w:r>
          </w:p>
        </w:tc>
        <w:tc>
          <w:tcPr>
            <w:tcW w:w="4252" w:type="dxa"/>
          </w:tcPr>
          <w:p w14:paraId="18349280" w14:textId="77777777"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lastRenderedPageBreak/>
              <w:t xml:space="preserve">Key indicators of children being sexually exploited can include: </w:t>
            </w:r>
          </w:p>
          <w:p w14:paraId="33E4FC63" w14:textId="613B1918"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lastRenderedPageBreak/>
              <w:t>going missing for periods of time or regularly coming home late</w:t>
            </w:r>
          </w:p>
          <w:p w14:paraId="72B32B2B" w14:textId="7B140507"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regularly missing school or education or not taking part in education </w:t>
            </w:r>
          </w:p>
          <w:p w14:paraId="5E8BFC37" w14:textId="4A11E863"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appearing with unexplained gifts or new possessions </w:t>
            </w:r>
          </w:p>
          <w:p w14:paraId="3B57C3E4" w14:textId="38CBAF04"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associating with other children involved in exploitatio</w:t>
            </w:r>
            <w:r w:rsidR="0024449A">
              <w:rPr>
                <w:rFonts w:ascii="Arial" w:eastAsia="Calibri" w:hAnsi="Arial" w:cs="Arial"/>
                <w:sz w:val="22"/>
                <w:szCs w:val="22"/>
              </w:rPr>
              <w:t>n</w:t>
            </w:r>
            <w:r w:rsidRPr="009C62A2">
              <w:rPr>
                <w:rFonts w:ascii="Arial" w:eastAsia="Calibri" w:hAnsi="Arial" w:cs="Arial"/>
                <w:sz w:val="22"/>
                <w:szCs w:val="22"/>
              </w:rPr>
              <w:t xml:space="preserve"> </w:t>
            </w:r>
          </w:p>
          <w:p w14:paraId="3102C99C" w14:textId="7905F73A"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having older boyfriends or girlfriends </w:t>
            </w:r>
          </w:p>
          <w:p w14:paraId="52FD3FF6" w14:textId="74EA76E9"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suffering from sexually transmitted infections </w:t>
            </w:r>
          </w:p>
          <w:p w14:paraId="588B957C" w14:textId="61E0B8CF"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mood swings or changes in emotional wellbeing </w:t>
            </w:r>
          </w:p>
          <w:p w14:paraId="7DF29D12" w14:textId="77777777"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drug and alcohol misuse; and </w:t>
            </w:r>
          </w:p>
          <w:p w14:paraId="5F80B260" w14:textId="77777777" w:rsidR="00D71A79" w:rsidRPr="009C62A2" w:rsidRDefault="00D71A79" w:rsidP="00DF0781">
            <w:pPr>
              <w:numPr>
                <w:ilvl w:val="0"/>
                <w:numId w:val="11"/>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displaying inappropriate </w:t>
            </w:r>
            <w:proofErr w:type="spellStart"/>
            <w:r w:rsidRPr="009C62A2">
              <w:rPr>
                <w:rFonts w:ascii="Arial" w:eastAsia="Calibri" w:hAnsi="Arial" w:cs="Arial"/>
                <w:sz w:val="22"/>
                <w:szCs w:val="22"/>
              </w:rPr>
              <w:t>sexualised</w:t>
            </w:r>
            <w:proofErr w:type="spellEnd"/>
            <w:r w:rsidRPr="009C62A2">
              <w:rPr>
                <w:rFonts w:ascii="Arial" w:eastAsia="Calibri" w:hAnsi="Arial" w:cs="Arial"/>
                <w:sz w:val="22"/>
                <w:szCs w:val="22"/>
              </w:rPr>
              <w:t xml:space="preserve"> </w:t>
            </w:r>
            <w:proofErr w:type="spellStart"/>
            <w:r w:rsidRPr="009C62A2">
              <w:rPr>
                <w:rFonts w:ascii="Arial" w:eastAsia="Calibri" w:hAnsi="Arial" w:cs="Arial"/>
                <w:sz w:val="22"/>
                <w:szCs w:val="22"/>
              </w:rPr>
              <w:t>behaviour</w:t>
            </w:r>
            <w:proofErr w:type="spellEnd"/>
            <w:r w:rsidRPr="009C62A2">
              <w:rPr>
                <w:rFonts w:ascii="Arial" w:eastAsia="Calibri" w:hAnsi="Arial" w:cs="Arial"/>
                <w:sz w:val="22"/>
                <w:szCs w:val="22"/>
              </w:rPr>
              <w:t xml:space="preserve">. </w:t>
            </w:r>
          </w:p>
          <w:p w14:paraId="404C22C2" w14:textId="77777777" w:rsidR="00EA152F" w:rsidRDefault="00EA152F" w:rsidP="004426EF">
            <w:pPr>
              <w:autoSpaceDE w:val="0"/>
              <w:autoSpaceDN w:val="0"/>
              <w:adjustRightInd w:val="0"/>
              <w:rPr>
                <w:rFonts w:ascii="Arial" w:eastAsia="Calibri" w:hAnsi="Arial" w:cs="Arial"/>
                <w:sz w:val="22"/>
                <w:szCs w:val="22"/>
              </w:rPr>
            </w:pPr>
          </w:p>
          <w:p w14:paraId="6747EA02" w14:textId="6221A88D"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Practitioners should also be aware that many children and young people who are victims of sexual exploitation do not </w:t>
            </w:r>
            <w:proofErr w:type="spellStart"/>
            <w:r w:rsidRPr="009C62A2">
              <w:rPr>
                <w:rFonts w:ascii="Arial" w:eastAsia="Calibri" w:hAnsi="Arial" w:cs="Arial"/>
                <w:sz w:val="22"/>
                <w:szCs w:val="22"/>
              </w:rPr>
              <w:t>recognise</w:t>
            </w:r>
            <w:proofErr w:type="spellEnd"/>
            <w:r w:rsidRPr="009C62A2">
              <w:rPr>
                <w:rFonts w:ascii="Arial" w:eastAsia="Calibri" w:hAnsi="Arial" w:cs="Arial"/>
                <w:sz w:val="22"/>
                <w:szCs w:val="22"/>
              </w:rPr>
              <w:t xml:space="preserve"> themselves as such. </w:t>
            </w:r>
          </w:p>
        </w:tc>
      </w:tr>
      <w:tr w:rsidR="0079182F" w:rsidRPr="0060630B" w14:paraId="74FB0949" w14:textId="77777777" w:rsidTr="2FB03186">
        <w:trPr>
          <w:trHeight w:val="321"/>
        </w:trPr>
        <w:tc>
          <w:tcPr>
            <w:tcW w:w="2410" w:type="dxa"/>
          </w:tcPr>
          <w:p w14:paraId="75DFE1CD" w14:textId="77777777" w:rsidR="0079182F" w:rsidRPr="009C62A2" w:rsidRDefault="0079182F"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lastRenderedPageBreak/>
              <w:t>County Lines</w:t>
            </w:r>
          </w:p>
        </w:tc>
        <w:tc>
          <w:tcPr>
            <w:tcW w:w="3686" w:type="dxa"/>
          </w:tcPr>
          <w:p w14:paraId="28E65FCC" w14:textId="77777777" w:rsidR="0079182F" w:rsidRDefault="0079182F" w:rsidP="004426EF">
            <w:pPr>
              <w:spacing w:before="100" w:beforeAutospacing="1" w:after="100" w:afterAutospacing="1"/>
              <w:jc w:val="both"/>
              <w:rPr>
                <w:rFonts w:ascii="Arial" w:hAnsi="Arial" w:cs="Arial"/>
                <w:sz w:val="22"/>
                <w:szCs w:val="22"/>
              </w:rPr>
            </w:pPr>
            <w:r w:rsidRPr="009C62A2">
              <w:rPr>
                <w:rFonts w:ascii="Arial" w:hAnsi="Arial" w:cs="Arial"/>
                <w:sz w:val="22"/>
                <w:szCs w:val="22"/>
              </w:rPr>
              <w:t>County lines is the police term for urban gangs supplying drugs to suburban areas and market and coastal towns using dedicated mobile phone lines or “deal lines”</w:t>
            </w:r>
            <w:r>
              <w:rPr>
                <w:rFonts w:ascii="Arial" w:hAnsi="Arial" w:cs="Arial"/>
                <w:sz w:val="22"/>
                <w:szCs w:val="22"/>
              </w:rPr>
              <w:t>.</w:t>
            </w:r>
          </w:p>
          <w:p w14:paraId="28F5E55C" w14:textId="77777777" w:rsidR="0079182F" w:rsidRDefault="0079182F" w:rsidP="004426EF">
            <w:pPr>
              <w:spacing w:before="100" w:beforeAutospacing="1" w:after="100" w:afterAutospacing="1"/>
              <w:jc w:val="both"/>
              <w:rPr>
                <w:rFonts w:ascii="Arial" w:hAnsi="Arial" w:cs="Arial"/>
                <w:sz w:val="22"/>
                <w:szCs w:val="22"/>
              </w:rPr>
            </w:pPr>
            <w:r w:rsidRPr="009C62A2">
              <w:rPr>
                <w:rFonts w:ascii="Arial" w:hAnsi="Arial" w:cs="Arial"/>
                <w:sz w:val="22"/>
                <w:szCs w:val="22"/>
              </w:rPr>
              <w:t xml:space="preserve">They are likely to exploit children and vulnerable adults to move and store the drugs and money and they will often use coercion, intimidation, violence (including sexual violence) and weapons. </w:t>
            </w:r>
          </w:p>
          <w:p w14:paraId="7C6CC280" w14:textId="77777777" w:rsidR="0079182F" w:rsidRPr="00772F52" w:rsidRDefault="0079182F" w:rsidP="004426EF">
            <w:pPr>
              <w:spacing w:before="100" w:beforeAutospacing="1" w:after="100" w:afterAutospacing="1"/>
              <w:jc w:val="both"/>
              <w:rPr>
                <w:rFonts w:ascii="Arial" w:hAnsi="Arial" w:cs="Arial"/>
                <w:sz w:val="22"/>
                <w:szCs w:val="22"/>
              </w:rPr>
            </w:pPr>
            <w:r w:rsidRPr="009C62A2">
              <w:rPr>
                <w:rFonts w:ascii="Arial" w:hAnsi="Arial" w:cs="Arial"/>
                <w:sz w:val="22"/>
                <w:szCs w:val="22"/>
              </w:rPr>
              <w:t>It involves child criminal exploitation (CCE) as gangs use children and vulnerable people to move drugs and money. Gangs establish a base in the market location, typically by taking over the homes of local vulnerable adults by force or coercion in a practice referred to as ‘cuckooing’.</w:t>
            </w:r>
          </w:p>
        </w:tc>
        <w:tc>
          <w:tcPr>
            <w:tcW w:w="4252" w:type="dxa"/>
          </w:tcPr>
          <w:p w14:paraId="736E9EA9" w14:textId="0BA7CF86" w:rsidR="0079182F" w:rsidRPr="009C62A2" w:rsidRDefault="0079182F" w:rsidP="004426EF">
            <w:pPr>
              <w:spacing w:before="100" w:beforeAutospacing="1" w:after="100" w:afterAutospacing="1"/>
              <w:jc w:val="both"/>
              <w:rPr>
                <w:rFonts w:ascii="Arial" w:hAnsi="Arial" w:cs="Arial"/>
                <w:sz w:val="22"/>
                <w:szCs w:val="22"/>
              </w:rPr>
            </w:pPr>
            <w:r w:rsidRPr="009C62A2">
              <w:rPr>
                <w:rFonts w:ascii="Arial" w:hAnsi="Arial" w:cs="Arial"/>
                <w:sz w:val="22"/>
                <w:szCs w:val="22"/>
              </w:rPr>
              <w:t>County lines activity and the associated violence, drug dealing</w:t>
            </w:r>
            <w:r w:rsidR="0024449A">
              <w:rPr>
                <w:rFonts w:ascii="Arial" w:hAnsi="Arial" w:cs="Arial"/>
                <w:sz w:val="22"/>
                <w:szCs w:val="22"/>
              </w:rPr>
              <w:t>,</w:t>
            </w:r>
            <w:r w:rsidRPr="009C62A2">
              <w:rPr>
                <w:rFonts w:ascii="Arial" w:hAnsi="Arial" w:cs="Arial"/>
                <w:sz w:val="22"/>
                <w:szCs w:val="22"/>
              </w:rPr>
              <w:t xml:space="preserve"> and exploitation has a devastating impact on young people, vulnerable adults and local communities. A young person might exhibit some of these signs, either as a member or as an associate of a gang dealing drugs. Any sudden changes in a young person’s lifestyle should be discussed with them. Some indicators of county lines involvement may include:</w:t>
            </w:r>
          </w:p>
          <w:p w14:paraId="75C9A477"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Persistently going missing from school or home and / or being found out-of-are</w:t>
            </w:r>
            <w:r>
              <w:rPr>
                <w:rFonts w:ascii="Arial" w:hAnsi="Arial" w:cs="Arial"/>
                <w:sz w:val="22"/>
                <w:szCs w:val="22"/>
              </w:rPr>
              <w:t>a</w:t>
            </w:r>
          </w:p>
          <w:p w14:paraId="53B758CC"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Unexplained acquisition of money, clothes, or mobile phones</w:t>
            </w:r>
          </w:p>
          <w:p w14:paraId="3BD675C8"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Excessive receipt of texts / phone calls</w:t>
            </w:r>
          </w:p>
          <w:p w14:paraId="2D71542C"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Relationships with controlling / older individuals or groups</w:t>
            </w:r>
          </w:p>
          <w:p w14:paraId="6FB6DFA4"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Leaving home / care without explanation</w:t>
            </w:r>
          </w:p>
          <w:p w14:paraId="55AE979B"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lastRenderedPageBreak/>
              <w:t>Suspicion of physical assault / unexplained injuries</w:t>
            </w:r>
          </w:p>
          <w:p w14:paraId="25FAE70F"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Parental concerns</w:t>
            </w:r>
          </w:p>
          <w:p w14:paraId="257EE472"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Carrying weapons</w:t>
            </w:r>
          </w:p>
          <w:p w14:paraId="100EB385"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Significant decline in school/college results / performance</w:t>
            </w:r>
          </w:p>
          <w:p w14:paraId="1F09C172" w14:textId="77777777" w:rsidR="0079182F"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Gang association or isolation from peers or social networks</w:t>
            </w:r>
          </w:p>
          <w:p w14:paraId="544EFADE" w14:textId="77777777" w:rsidR="0079182F" w:rsidRPr="0060630B" w:rsidRDefault="0079182F" w:rsidP="00DF0781">
            <w:pPr>
              <w:pStyle w:val="ListParagraph"/>
              <w:numPr>
                <w:ilvl w:val="0"/>
                <w:numId w:val="28"/>
              </w:numPr>
              <w:spacing w:before="100" w:beforeAutospacing="1" w:after="100" w:afterAutospacing="1"/>
              <w:rPr>
                <w:rFonts w:ascii="Arial" w:hAnsi="Arial" w:cs="Arial"/>
                <w:sz w:val="22"/>
                <w:szCs w:val="22"/>
              </w:rPr>
            </w:pPr>
            <w:r w:rsidRPr="0060630B">
              <w:rPr>
                <w:rFonts w:ascii="Arial" w:hAnsi="Arial" w:cs="Arial"/>
                <w:sz w:val="22"/>
                <w:szCs w:val="22"/>
              </w:rPr>
              <w:t>Self-harm or significant changes in emotional well</w:t>
            </w:r>
            <w:r>
              <w:rPr>
                <w:rFonts w:ascii="Arial" w:hAnsi="Arial" w:cs="Arial"/>
                <w:sz w:val="22"/>
                <w:szCs w:val="22"/>
              </w:rPr>
              <w:t>-</w:t>
            </w:r>
            <w:r w:rsidRPr="0060630B">
              <w:rPr>
                <w:rFonts w:ascii="Arial" w:hAnsi="Arial" w:cs="Arial"/>
                <w:sz w:val="22"/>
                <w:szCs w:val="22"/>
              </w:rPr>
              <w:t>bein</w:t>
            </w:r>
            <w:r>
              <w:rPr>
                <w:rFonts w:ascii="Arial" w:hAnsi="Arial" w:cs="Arial"/>
                <w:sz w:val="22"/>
                <w:szCs w:val="22"/>
              </w:rPr>
              <w:t>g</w:t>
            </w:r>
          </w:p>
        </w:tc>
      </w:tr>
      <w:tr w:rsidR="00BD2059" w:rsidRPr="009C62A2" w14:paraId="0C0FAD29" w14:textId="77777777" w:rsidTr="2FB03186">
        <w:tc>
          <w:tcPr>
            <w:tcW w:w="2410" w:type="dxa"/>
          </w:tcPr>
          <w:p w14:paraId="0706EC90" w14:textId="4CFE7BD8" w:rsidR="00BD2059" w:rsidRPr="009C62A2" w:rsidRDefault="00BD205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lastRenderedPageBreak/>
              <w:t>Domestic Abuse</w:t>
            </w:r>
          </w:p>
        </w:tc>
        <w:tc>
          <w:tcPr>
            <w:tcW w:w="3686" w:type="dxa"/>
          </w:tcPr>
          <w:p w14:paraId="6D0B479E" w14:textId="3FD10E56" w:rsidR="00BD2059" w:rsidRPr="009C62A2" w:rsidRDefault="00BD2059" w:rsidP="004426EF">
            <w:pPr>
              <w:autoSpaceDE w:val="0"/>
              <w:autoSpaceDN w:val="0"/>
              <w:adjustRightInd w:val="0"/>
              <w:rPr>
                <w:rFonts w:ascii="Arial" w:hAnsi="Arial" w:cs="Arial"/>
                <w:sz w:val="22"/>
                <w:szCs w:val="22"/>
              </w:rPr>
            </w:pPr>
            <w:r w:rsidRPr="009C62A2">
              <w:rPr>
                <w:rFonts w:ascii="Arial" w:hAnsi="Arial" w:cs="Arial"/>
                <w:sz w:val="22"/>
                <w:szCs w:val="22"/>
              </w:rPr>
              <w:t xml:space="preserve">Any incident or pattern of incidents of controlling, coercive, threatening </w:t>
            </w:r>
            <w:proofErr w:type="spellStart"/>
            <w:r w:rsidRPr="009C62A2">
              <w:rPr>
                <w:rFonts w:ascii="Arial" w:hAnsi="Arial" w:cs="Arial"/>
                <w:sz w:val="22"/>
                <w:szCs w:val="22"/>
              </w:rPr>
              <w:t>behaviour</w:t>
            </w:r>
            <w:proofErr w:type="spellEnd"/>
            <w:r w:rsidRPr="009C62A2">
              <w:rPr>
                <w:rFonts w:ascii="Arial" w:hAnsi="Arial" w:cs="Arial"/>
                <w:sz w:val="22"/>
                <w:szCs w:val="22"/>
              </w:rPr>
              <w:t>, violence</w:t>
            </w:r>
            <w:r w:rsidR="0024449A">
              <w:rPr>
                <w:rFonts w:ascii="Arial" w:hAnsi="Arial" w:cs="Arial"/>
                <w:sz w:val="22"/>
                <w:szCs w:val="22"/>
              </w:rPr>
              <w:t>,</w:t>
            </w:r>
            <w:r w:rsidRPr="009C62A2">
              <w:rPr>
                <w:rFonts w:ascii="Arial" w:hAnsi="Arial" w:cs="Arial"/>
                <w:sz w:val="22"/>
                <w:szCs w:val="22"/>
              </w:rPr>
              <w:t xml:space="preserve"> or abuse between those aged 16 or over who are, or have been, intimate partners or family members regardless of gender or sexuality. The abuse can encompass, but is not limited to:</w:t>
            </w:r>
          </w:p>
          <w:p w14:paraId="4EF2712A" w14:textId="77777777" w:rsidR="00F036EC" w:rsidRPr="009C62A2" w:rsidRDefault="00F036EC" w:rsidP="004426EF">
            <w:pPr>
              <w:autoSpaceDE w:val="0"/>
              <w:autoSpaceDN w:val="0"/>
              <w:adjustRightInd w:val="0"/>
              <w:rPr>
                <w:rFonts w:ascii="Arial" w:hAnsi="Arial" w:cs="Arial"/>
                <w:sz w:val="22"/>
                <w:szCs w:val="22"/>
              </w:rPr>
            </w:pPr>
          </w:p>
          <w:p w14:paraId="13BF9444" w14:textId="77777777" w:rsidR="003F1B3B" w:rsidRDefault="00F036EC" w:rsidP="00DF0781">
            <w:pPr>
              <w:pStyle w:val="ListParagraph"/>
              <w:numPr>
                <w:ilvl w:val="0"/>
                <w:numId w:val="25"/>
              </w:numPr>
              <w:autoSpaceDE w:val="0"/>
              <w:autoSpaceDN w:val="0"/>
              <w:adjustRightInd w:val="0"/>
              <w:rPr>
                <w:rFonts w:ascii="Arial" w:hAnsi="Arial" w:cs="Arial"/>
                <w:sz w:val="22"/>
                <w:szCs w:val="22"/>
              </w:rPr>
            </w:pPr>
            <w:r w:rsidRPr="003F1B3B">
              <w:rPr>
                <w:rFonts w:ascii="Arial" w:hAnsi="Arial" w:cs="Arial"/>
                <w:sz w:val="22"/>
                <w:szCs w:val="22"/>
              </w:rPr>
              <w:t>Psychological</w:t>
            </w:r>
          </w:p>
          <w:p w14:paraId="39E83079" w14:textId="7ECD982E" w:rsidR="003F1B3B" w:rsidRDefault="00F036EC" w:rsidP="00DF0781">
            <w:pPr>
              <w:pStyle w:val="ListParagraph"/>
              <w:numPr>
                <w:ilvl w:val="0"/>
                <w:numId w:val="25"/>
              </w:numPr>
              <w:autoSpaceDE w:val="0"/>
              <w:autoSpaceDN w:val="0"/>
              <w:adjustRightInd w:val="0"/>
              <w:rPr>
                <w:rFonts w:ascii="Arial" w:hAnsi="Arial" w:cs="Arial"/>
                <w:sz w:val="22"/>
                <w:szCs w:val="22"/>
              </w:rPr>
            </w:pPr>
            <w:r w:rsidRPr="003F1B3B">
              <w:rPr>
                <w:rFonts w:ascii="Arial" w:hAnsi="Arial" w:cs="Arial"/>
                <w:sz w:val="22"/>
                <w:szCs w:val="22"/>
              </w:rPr>
              <w:t xml:space="preserve">Physical </w:t>
            </w:r>
          </w:p>
          <w:p w14:paraId="30542B27" w14:textId="6579DA25" w:rsidR="0052411C" w:rsidRDefault="0052411C" w:rsidP="00DF0781">
            <w:pPr>
              <w:pStyle w:val="ListParagraph"/>
              <w:numPr>
                <w:ilvl w:val="0"/>
                <w:numId w:val="25"/>
              </w:numPr>
              <w:autoSpaceDE w:val="0"/>
              <w:autoSpaceDN w:val="0"/>
              <w:adjustRightInd w:val="0"/>
              <w:rPr>
                <w:rFonts w:ascii="Arial" w:hAnsi="Arial" w:cs="Arial"/>
                <w:sz w:val="22"/>
                <w:szCs w:val="22"/>
              </w:rPr>
            </w:pPr>
            <w:r>
              <w:rPr>
                <w:rFonts w:ascii="Arial" w:hAnsi="Arial" w:cs="Arial"/>
                <w:sz w:val="22"/>
                <w:szCs w:val="22"/>
              </w:rPr>
              <w:t>Sexual</w:t>
            </w:r>
          </w:p>
          <w:p w14:paraId="0EB29E1A" w14:textId="11C3BCD2" w:rsidR="0052411C" w:rsidRDefault="0052411C" w:rsidP="00DF0781">
            <w:pPr>
              <w:pStyle w:val="ListParagraph"/>
              <w:numPr>
                <w:ilvl w:val="0"/>
                <w:numId w:val="25"/>
              </w:numPr>
              <w:autoSpaceDE w:val="0"/>
              <w:autoSpaceDN w:val="0"/>
              <w:adjustRightInd w:val="0"/>
              <w:rPr>
                <w:rFonts w:ascii="Arial" w:hAnsi="Arial" w:cs="Arial"/>
                <w:sz w:val="22"/>
                <w:szCs w:val="22"/>
              </w:rPr>
            </w:pPr>
            <w:r>
              <w:rPr>
                <w:rFonts w:ascii="Arial" w:hAnsi="Arial" w:cs="Arial"/>
                <w:sz w:val="22"/>
                <w:szCs w:val="22"/>
              </w:rPr>
              <w:t>Financial</w:t>
            </w:r>
          </w:p>
          <w:p w14:paraId="1D2F80D5" w14:textId="2CB7D4E8" w:rsidR="0052411C" w:rsidRDefault="0052411C" w:rsidP="00DF0781">
            <w:pPr>
              <w:pStyle w:val="ListParagraph"/>
              <w:numPr>
                <w:ilvl w:val="0"/>
                <w:numId w:val="25"/>
              </w:numPr>
              <w:autoSpaceDE w:val="0"/>
              <w:autoSpaceDN w:val="0"/>
              <w:adjustRightInd w:val="0"/>
              <w:rPr>
                <w:rFonts w:ascii="Arial" w:hAnsi="Arial" w:cs="Arial"/>
                <w:sz w:val="22"/>
                <w:szCs w:val="22"/>
              </w:rPr>
            </w:pPr>
            <w:r>
              <w:rPr>
                <w:rFonts w:ascii="Arial" w:hAnsi="Arial" w:cs="Arial"/>
                <w:sz w:val="22"/>
                <w:szCs w:val="22"/>
              </w:rPr>
              <w:t>Emotional</w:t>
            </w:r>
          </w:p>
          <w:p w14:paraId="37330396" w14:textId="77777777" w:rsidR="003F1B3B" w:rsidRDefault="003F1B3B" w:rsidP="003F1B3B">
            <w:pPr>
              <w:autoSpaceDE w:val="0"/>
              <w:autoSpaceDN w:val="0"/>
              <w:adjustRightInd w:val="0"/>
              <w:rPr>
                <w:rFonts w:ascii="Arial" w:hAnsi="Arial" w:cs="Arial"/>
                <w:sz w:val="22"/>
                <w:szCs w:val="22"/>
              </w:rPr>
            </w:pPr>
          </w:p>
          <w:p w14:paraId="08C01E12" w14:textId="77777777" w:rsidR="0052411C" w:rsidRDefault="00F036EC" w:rsidP="003F1B3B">
            <w:pPr>
              <w:autoSpaceDE w:val="0"/>
              <w:autoSpaceDN w:val="0"/>
              <w:adjustRightInd w:val="0"/>
              <w:rPr>
                <w:rFonts w:ascii="Arial" w:hAnsi="Arial" w:cs="Arial"/>
                <w:sz w:val="22"/>
                <w:szCs w:val="22"/>
              </w:rPr>
            </w:pPr>
            <w:r w:rsidRPr="003F1B3B">
              <w:rPr>
                <w:rFonts w:ascii="Arial" w:hAnsi="Arial" w:cs="Arial"/>
                <w:sz w:val="22"/>
                <w:szCs w:val="22"/>
              </w:rPr>
              <w:t xml:space="preserve">It's often difficult to tell if domestic abuse is happening, because it usually takes place in the family home and abusers can act very differently when other people are around. </w:t>
            </w:r>
          </w:p>
          <w:p w14:paraId="10E3C4EC" w14:textId="77777777" w:rsidR="00D21544" w:rsidRDefault="00D21544" w:rsidP="00D21544">
            <w:pPr>
              <w:autoSpaceDE w:val="0"/>
              <w:autoSpaceDN w:val="0"/>
              <w:adjustRightInd w:val="0"/>
              <w:rPr>
                <w:rFonts w:ascii="Arial" w:hAnsi="Arial" w:cs="Arial"/>
                <w:sz w:val="22"/>
                <w:szCs w:val="22"/>
              </w:rPr>
            </w:pPr>
          </w:p>
          <w:p w14:paraId="7CEBABC6" w14:textId="77777777" w:rsidR="00D21544" w:rsidRDefault="00F036EC" w:rsidP="00D21544">
            <w:pPr>
              <w:autoSpaceDE w:val="0"/>
              <w:autoSpaceDN w:val="0"/>
              <w:adjustRightInd w:val="0"/>
              <w:rPr>
                <w:rFonts w:ascii="Arial" w:hAnsi="Arial" w:cs="Arial"/>
                <w:sz w:val="22"/>
                <w:szCs w:val="22"/>
              </w:rPr>
            </w:pPr>
            <w:r w:rsidRPr="00D21544">
              <w:rPr>
                <w:rFonts w:ascii="Arial" w:hAnsi="Arial" w:cs="Arial"/>
                <w:sz w:val="22"/>
                <w:szCs w:val="22"/>
              </w:rPr>
              <w:t xml:space="preserve">Exposure to domestic abuse and/or violence can have a serious, long lasting emotional and psychological impact on children. In some cases, a child may blame themselves for the abuse or may have had to leave the family home as a result. </w:t>
            </w:r>
          </w:p>
          <w:p w14:paraId="72CAD27B" w14:textId="77777777" w:rsidR="00D21544" w:rsidRDefault="00D21544" w:rsidP="00D21544">
            <w:pPr>
              <w:autoSpaceDE w:val="0"/>
              <w:autoSpaceDN w:val="0"/>
              <w:adjustRightInd w:val="0"/>
              <w:rPr>
                <w:rFonts w:ascii="Arial" w:hAnsi="Arial" w:cs="Arial"/>
                <w:sz w:val="22"/>
                <w:szCs w:val="22"/>
              </w:rPr>
            </w:pPr>
          </w:p>
          <w:p w14:paraId="299BCC38" w14:textId="77777777" w:rsidR="00D21544" w:rsidRDefault="00F036EC" w:rsidP="00D21544">
            <w:pPr>
              <w:autoSpaceDE w:val="0"/>
              <w:autoSpaceDN w:val="0"/>
              <w:adjustRightInd w:val="0"/>
              <w:rPr>
                <w:rFonts w:ascii="Arial" w:hAnsi="Arial" w:cs="Arial"/>
                <w:sz w:val="22"/>
                <w:szCs w:val="22"/>
              </w:rPr>
            </w:pPr>
            <w:r w:rsidRPr="00D21544">
              <w:rPr>
                <w:rFonts w:ascii="Arial" w:hAnsi="Arial" w:cs="Arial"/>
                <w:sz w:val="22"/>
                <w:szCs w:val="22"/>
              </w:rPr>
              <w:t xml:space="preserve">Domestic abuse affecting young people can also occur within their personal relationships, as well as in the context of their home life. </w:t>
            </w:r>
          </w:p>
          <w:p w14:paraId="69AFA354" w14:textId="1AF5A590" w:rsidR="00F036EC" w:rsidRPr="00D21544" w:rsidRDefault="00F036EC" w:rsidP="00713C7A">
            <w:pPr>
              <w:autoSpaceDE w:val="0"/>
              <w:autoSpaceDN w:val="0"/>
              <w:adjustRightInd w:val="0"/>
              <w:jc w:val="both"/>
              <w:rPr>
                <w:rFonts w:ascii="Arial" w:hAnsi="Arial" w:cs="Arial"/>
                <w:sz w:val="22"/>
                <w:szCs w:val="22"/>
              </w:rPr>
            </w:pPr>
            <w:r w:rsidRPr="00D21544">
              <w:rPr>
                <w:rFonts w:ascii="Arial" w:hAnsi="Arial" w:cs="Arial"/>
                <w:sz w:val="22"/>
                <w:szCs w:val="22"/>
              </w:rPr>
              <w:t xml:space="preserve">Controlling </w:t>
            </w:r>
            <w:proofErr w:type="spellStart"/>
            <w:r w:rsidRPr="00D21544">
              <w:rPr>
                <w:rFonts w:ascii="Arial" w:hAnsi="Arial" w:cs="Arial"/>
                <w:sz w:val="22"/>
                <w:szCs w:val="22"/>
              </w:rPr>
              <w:t>behaviour</w:t>
            </w:r>
            <w:proofErr w:type="spellEnd"/>
            <w:r w:rsidRPr="00D21544">
              <w:rPr>
                <w:rFonts w:ascii="Arial" w:hAnsi="Arial" w:cs="Arial"/>
                <w:sz w:val="22"/>
                <w:szCs w:val="22"/>
              </w:rPr>
              <w:t xml:space="preserve"> is</w:t>
            </w:r>
            <w:r w:rsidR="00D21544">
              <w:rPr>
                <w:rFonts w:ascii="Arial" w:hAnsi="Arial" w:cs="Arial"/>
                <w:sz w:val="22"/>
                <w:szCs w:val="22"/>
              </w:rPr>
              <w:t xml:space="preserve"> </w:t>
            </w:r>
            <w:r w:rsidRPr="00D21544">
              <w:rPr>
                <w:rFonts w:ascii="Arial" w:hAnsi="Arial" w:cs="Arial"/>
                <w:sz w:val="22"/>
                <w:szCs w:val="22"/>
              </w:rPr>
              <w:t xml:space="preserve">a range of acts designed to make a person subordinate and/or dependent by isolating them from sources of support, exploiting their resources and capacities for personal gain, depriving them of the means </w:t>
            </w:r>
            <w:r w:rsidRPr="00D21544">
              <w:rPr>
                <w:rFonts w:ascii="Arial" w:hAnsi="Arial" w:cs="Arial"/>
                <w:sz w:val="22"/>
                <w:szCs w:val="22"/>
              </w:rPr>
              <w:lastRenderedPageBreak/>
              <w:t>needed for independence,</w:t>
            </w:r>
            <w:r w:rsidR="00665AF7" w:rsidRPr="00D21544">
              <w:rPr>
                <w:rFonts w:ascii="Arial" w:hAnsi="Arial" w:cs="Arial"/>
                <w:sz w:val="22"/>
                <w:szCs w:val="22"/>
              </w:rPr>
              <w:t xml:space="preserve"> resistance and escape and regulating their everyday </w:t>
            </w:r>
            <w:proofErr w:type="spellStart"/>
            <w:r w:rsidR="00665AF7" w:rsidRPr="00D21544">
              <w:rPr>
                <w:rFonts w:ascii="Arial" w:hAnsi="Arial" w:cs="Arial"/>
                <w:sz w:val="22"/>
                <w:szCs w:val="22"/>
              </w:rPr>
              <w:t>behaviour</w:t>
            </w:r>
            <w:proofErr w:type="spellEnd"/>
            <w:r w:rsidR="00534482" w:rsidRPr="00D21544">
              <w:rPr>
                <w:rFonts w:ascii="Arial" w:hAnsi="Arial" w:cs="Arial"/>
                <w:sz w:val="22"/>
                <w:szCs w:val="22"/>
              </w:rPr>
              <w:t>.</w:t>
            </w:r>
          </w:p>
          <w:p w14:paraId="76163D49" w14:textId="4E3A1CDE" w:rsidR="00534482" w:rsidRPr="009C62A2" w:rsidRDefault="00534482" w:rsidP="004426EF">
            <w:pPr>
              <w:autoSpaceDE w:val="0"/>
              <w:autoSpaceDN w:val="0"/>
              <w:adjustRightInd w:val="0"/>
              <w:rPr>
                <w:rFonts w:ascii="Arial" w:hAnsi="Arial" w:cs="Arial"/>
                <w:sz w:val="22"/>
                <w:szCs w:val="22"/>
              </w:rPr>
            </w:pPr>
          </w:p>
          <w:p w14:paraId="2FADFB19" w14:textId="34A1A99D" w:rsidR="00F036EC" w:rsidRPr="002404EE" w:rsidRDefault="00534482" w:rsidP="00713C7A">
            <w:pPr>
              <w:autoSpaceDE w:val="0"/>
              <w:autoSpaceDN w:val="0"/>
              <w:adjustRightInd w:val="0"/>
              <w:jc w:val="both"/>
              <w:rPr>
                <w:rFonts w:ascii="Arial" w:hAnsi="Arial" w:cs="Arial"/>
                <w:sz w:val="22"/>
                <w:szCs w:val="22"/>
              </w:rPr>
            </w:pPr>
            <w:r w:rsidRPr="009C62A2">
              <w:rPr>
                <w:rFonts w:ascii="Arial" w:hAnsi="Arial" w:cs="Arial"/>
                <w:sz w:val="22"/>
                <w:szCs w:val="22"/>
              </w:rPr>
              <w:t xml:space="preserve">Coercive </w:t>
            </w:r>
            <w:proofErr w:type="spellStart"/>
            <w:r w:rsidRPr="009C62A2">
              <w:rPr>
                <w:rFonts w:ascii="Arial" w:hAnsi="Arial" w:cs="Arial"/>
                <w:sz w:val="22"/>
                <w:szCs w:val="22"/>
              </w:rPr>
              <w:t>behaviour</w:t>
            </w:r>
            <w:proofErr w:type="spellEnd"/>
            <w:r w:rsidRPr="009C62A2">
              <w:rPr>
                <w:rFonts w:ascii="Arial" w:hAnsi="Arial" w:cs="Arial"/>
                <w:sz w:val="22"/>
                <w:szCs w:val="22"/>
              </w:rPr>
              <w:t xml:space="preserve"> is</w:t>
            </w:r>
            <w:r w:rsidR="00D21544">
              <w:rPr>
                <w:rFonts w:ascii="Arial" w:hAnsi="Arial" w:cs="Arial"/>
                <w:sz w:val="22"/>
                <w:szCs w:val="22"/>
              </w:rPr>
              <w:t xml:space="preserve"> </w:t>
            </w:r>
            <w:r w:rsidRPr="009C62A2">
              <w:rPr>
                <w:rFonts w:ascii="Arial" w:hAnsi="Arial" w:cs="Arial"/>
                <w:sz w:val="22"/>
                <w:szCs w:val="22"/>
              </w:rPr>
              <w:t>an act or a pattern of acts of assault, threats, humiliation and intimidation or other abuse that is used to harm, punish, or frighten their victim.</w:t>
            </w:r>
          </w:p>
        </w:tc>
        <w:tc>
          <w:tcPr>
            <w:tcW w:w="4252" w:type="dxa"/>
          </w:tcPr>
          <w:p w14:paraId="0B970E13" w14:textId="77777777" w:rsidR="002404EE" w:rsidRDefault="00534482" w:rsidP="004426EF">
            <w:pPr>
              <w:autoSpaceDE w:val="0"/>
              <w:autoSpaceDN w:val="0"/>
              <w:adjustRightInd w:val="0"/>
              <w:rPr>
                <w:rFonts w:ascii="Arial" w:hAnsi="Arial" w:cs="Arial"/>
                <w:sz w:val="22"/>
                <w:szCs w:val="22"/>
              </w:rPr>
            </w:pPr>
            <w:r w:rsidRPr="009C62A2">
              <w:rPr>
                <w:rFonts w:ascii="Arial" w:hAnsi="Arial" w:cs="Arial"/>
                <w:sz w:val="22"/>
                <w:szCs w:val="22"/>
              </w:rPr>
              <w:lastRenderedPageBreak/>
              <w:t>It's often difficult to tell if domestic abuse is happening, because it usually takes place in the family home and abusers can act very differently when other people are around. Children who witness domestic abuse may:</w:t>
            </w:r>
          </w:p>
          <w:p w14:paraId="51172249" w14:textId="77777777" w:rsidR="002404EE" w:rsidRDefault="002404EE" w:rsidP="004426EF">
            <w:pPr>
              <w:autoSpaceDE w:val="0"/>
              <w:autoSpaceDN w:val="0"/>
              <w:adjustRightInd w:val="0"/>
              <w:rPr>
                <w:rFonts w:ascii="Arial" w:hAnsi="Arial" w:cs="Arial"/>
                <w:sz w:val="22"/>
                <w:szCs w:val="22"/>
              </w:rPr>
            </w:pPr>
          </w:p>
          <w:p w14:paraId="7CE9C7F7" w14:textId="77777777" w:rsidR="002404EE" w:rsidRDefault="00534482" w:rsidP="00DF0781">
            <w:pPr>
              <w:pStyle w:val="ListParagraph"/>
              <w:numPr>
                <w:ilvl w:val="0"/>
                <w:numId w:val="26"/>
              </w:numPr>
              <w:autoSpaceDE w:val="0"/>
              <w:autoSpaceDN w:val="0"/>
              <w:adjustRightInd w:val="0"/>
              <w:rPr>
                <w:rFonts w:ascii="Arial" w:hAnsi="Arial" w:cs="Arial"/>
                <w:sz w:val="22"/>
                <w:szCs w:val="22"/>
              </w:rPr>
            </w:pPr>
            <w:r w:rsidRPr="002404EE">
              <w:rPr>
                <w:rFonts w:ascii="Arial" w:hAnsi="Arial" w:cs="Arial"/>
                <w:sz w:val="22"/>
                <w:szCs w:val="22"/>
              </w:rPr>
              <w:t>become aggressive</w:t>
            </w:r>
          </w:p>
          <w:p w14:paraId="25AF664F" w14:textId="77777777" w:rsidR="002404EE" w:rsidRDefault="00534482" w:rsidP="00DF0781">
            <w:pPr>
              <w:pStyle w:val="ListParagraph"/>
              <w:numPr>
                <w:ilvl w:val="0"/>
                <w:numId w:val="26"/>
              </w:numPr>
              <w:autoSpaceDE w:val="0"/>
              <w:autoSpaceDN w:val="0"/>
              <w:adjustRightInd w:val="0"/>
              <w:rPr>
                <w:rFonts w:ascii="Arial" w:hAnsi="Arial" w:cs="Arial"/>
                <w:sz w:val="22"/>
                <w:szCs w:val="22"/>
              </w:rPr>
            </w:pPr>
            <w:r w:rsidRPr="002404EE">
              <w:rPr>
                <w:rFonts w:ascii="Arial" w:hAnsi="Arial" w:cs="Arial"/>
                <w:sz w:val="22"/>
                <w:szCs w:val="22"/>
              </w:rPr>
              <w:t xml:space="preserve">display anti-social </w:t>
            </w:r>
            <w:proofErr w:type="spellStart"/>
            <w:r w:rsidRPr="002404EE">
              <w:rPr>
                <w:rFonts w:ascii="Arial" w:hAnsi="Arial" w:cs="Arial"/>
                <w:sz w:val="22"/>
                <w:szCs w:val="22"/>
              </w:rPr>
              <w:t>behaviour</w:t>
            </w:r>
            <w:proofErr w:type="spellEnd"/>
          </w:p>
          <w:p w14:paraId="39C54E28" w14:textId="77777777" w:rsidR="002404EE" w:rsidRDefault="002404EE" w:rsidP="00DF0781">
            <w:pPr>
              <w:pStyle w:val="ListParagraph"/>
              <w:numPr>
                <w:ilvl w:val="0"/>
                <w:numId w:val="26"/>
              </w:numPr>
              <w:autoSpaceDE w:val="0"/>
              <w:autoSpaceDN w:val="0"/>
              <w:adjustRightInd w:val="0"/>
              <w:rPr>
                <w:rFonts w:ascii="Arial" w:hAnsi="Arial" w:cs="Arial"/>
                <w:sz w:val="22"/>
                <w:szCs w:val="22"/>
              </w:rPr>
            </w:pPr>
            <w:r>
              <w:rPr>
                <w:rFonts w:ascii="Arial" w:hAnsi="Arial" w:cs="Arial"/>
                <w:sz w:val="22"/>
                <w:szCs w:val="22"/>
              </w:rPr>
              <w:t>s</w:t>
            </w:r>
            <w:r w:rsidR="00534482" w:rsidRPr="002404EE">
              <w:rPr>
                <w:rFonts w:ascii="Arial" w:hAnsi="Arial" w:cs="Arial"/>
                <w:sz w:val="22"/>
                <w:szCs w:val="22"/>
              </w:rPr>
              <w:t>uffer from depression or anxiety</w:t>
            </w:r>
          </w:p>
          <w:p w14:paraId="5B0A1876" w14:textId="77777777" w:rsidR="002404EE" w:rsidRDefault="00F652A4" w:rsidP="00DF0781">
            <w:pPr>
              <w:pStyle w:val="ListParagraph"/>
              <w:numPr>
                <w:ilvl w:val="0"/>
                <w:numId w:val="26"/>
              </w:numPr>
              <w:autoSpaceDE w:val="0"/>
              <w:autoSpaceDN w:val="0"/>
              <w:adjustRightInd w:val="0"/>
              <w:rPr>
                <w:rFonts w:ascii="Arial" w:hAnsi="Arial" w:cs="Arial"/>
                <w:sz w:val="22"/>
                <w:szCs w:val="22"/>
              </w:rPr>
            </w:pPr>
            <w:r w:rsidRPr="002404EE">
              <w:rPr>
                <w:rFonts w:ascii="Arial" w:hAnsi="Arial" w:cs="Arial"/>
                <w:sz w:val="22"/>
                <w:szCs w:val="22"/>
              </w:rPr>
              <w:t>not do as well at school - due to difficulties at home or disruption of moving to and from refuges.</w:t>
            </w:r>
          </w:p>
          <w:p w14:paraId="172B2138" w14:textId="77777777" w:rsidR="002404EE" w:rsidRDefault="002404EE" w:rsidP="002404EE">
            <w:pPr>
              <w:autoSpaceDE w:val="0"/>
              <w:autoSpaceDN w:val="0"/>
              <w:adjustRightInd w:val="0"/>
              <w:rPr>
                <w:rFonts w:ascii="Arial" w:hAnsi="Arial" w:cs="Arial"/>
                <w:sz w:val="22"/>
                <w:szCs w:val="22"/>
              </w:rPr>
            </w:pPr>
          </w:p>
          <w:p w14:paraId="17E5CF81" w14:textId="77777777" w:rsidR="002404EE" w:rsidRDefault="00F652A4" w:rsidP="002404EE">
            <w:pPr>
              <w:autoSpaceDE w:val="0"/>
              <w:autoSpaceDN w:val="0"/>
              <w:adjustRightInd w:val="0"/>
              <w:rPr>
                <w:rFonts w:ascii="Arial" w:hAnsi="Arial" w:cs="Arial"/>
                <w:sz w:val="22"/>
                <w:szCs w:val="22"/>
              </w:rPr>
            </w:pPr>
            <w:r w:rsidRPr="002404EE">
              <w:rPr>
                <w:rFonts w:ascii="Arial" w:hAnsi="Arial" w:cs="Arial"/>
                <w:sz w:val="22"/>
                <w:szCs w:val="22"/>
              </w:rPr>
              <w:t xml:space="preserve">Other risk indicators may include: </w:t>
            </w:r>
          </w:p>
          <w:p w14:paraId="14605397" w14:textId="77777777" w:rsidR="002404EE" w:rsidRDefault="002404EE" w:rsidP="002404EE">
            <w:pPr>
              <w:autoSpaceDE w:val="0"/>
              <w:autoSpaceDN w:val="0"/>
              <w:adjustRightInd w:val="0"/>
              <w:rPr>
                <w:rFonts w:ascii="Arial" w:hAnsi="Arial" w:cs="Arial"/>
                <w:sz w:val="22"/>
                <w:szCs w:val="22"/>
              </w:rPr>
            </w:pPr>
          </w:p>
          <w:p w14:paraId="4C732F94"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withdrawn</w:t>
            </w:r>
          </w:p>
          <w:p w14:paraId="1F897D39"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suddenly behaves differently</w:t>
            </w:r>
          </w:p>
          <w:p w14:paraId="54D5401B"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anxious</w:t>
            </w:r>
          </w:p>
          <w:p w14:paraId="13BCBD0B"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clingy</w:t>
            </w:r>
          </w:p>
          <w:p w14:paraId="5A5EE2D9"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depressed</w:t>
            </w:r>
          </w:p>
          <w:p w14:paraId="6646C5F6"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aggressive</w:t>
            </w:r>
          </w:p>
          <w:p w14:paraId="4693CB4B"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problems sleeping</w:t>
            </w:r>
          </w:p>
          <w:p w14:paraId="4C100FA4"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eating disorders</w:t>
            </w:r>
          </w:p>
          <w:p w14:paraId="2F59CFA2"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wets the bed</w:t>
            </w:r>
          </w:p>
          <w:p w14:paraId="5FDC6A78"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soils clothes</w:t>
            </w:r>
          </w:p>
          <w:p w14:paraId="7756058C"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takes risks</w:t>
            </w:r>
          </w:p>
          <w:p w14:paraId="11D0EFC5"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misses school</w:t>
            </w:r>
          </w:p>
          <w:p w14:paraId="023833B3"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changes in eating habits</w:t>
            </w:r>
          </w:p>
          <w:p w14:paraId="17B403DA"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 xml:space="preserve">obsessive </w:t>
            </w:r>
            <w:proofErr w:type="spellStart"/>
            <w:r w:rsidRPr="002404EE">
              <w:rPr>
                <w:rFonts w:ascii="Arial" w:hAnsi="Arial" w:cs="Arial"/>
                <w:sz w:val="22"/>
                <w:szCs w:val="22"/>
              </w:rPr>
              <w:t>behaviour</w:t>
            </w:r>
            <w:proofErr w:type="spellEnd"/>
          </w:p>
          <w:p w14:paraId="5330EB48"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nightmares</w:t>
            </w:r>
          </w:p>
          <w:p w14:paraId="6FB0198F"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drugs</w:t>
            </w:r>
          </w:p>
          <w:p w14:paraId="49391F8D"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alcohol</w:t>
            </w:r>
          </w:p>
          <w:p w14:paraId="0DF99B1D" w14:textId="77777777" w:rsid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self-harm</w:t>
            </w:r>
          </w:p>
          <w:p w14:paraId="4086BD0F" w14:textId="7BA99AB9" w:rsidR="002404EE" w:rsidRPr="002404EE" w:rsidRDefault="00F652A4" w:rsidP="00DF0781">
            <w:pPr>
              <w:pStyle w:val="ListParagraph"/>
              <w:numPr>
                <w:ilvl w:val="0"/>
                <w:numId w:val="27"/>
              </w:numPr>
              <w:autoSpaceDE w:val="0"/>
              <w:autoSpaceDN w:val="0"/>
              <w:adjustRightInd w:val="0"/>
              <w:rPr>
                <w:rFonts w:ascii="Arial" w:hAnsi="Arial" w:cs="Arial"/>
                <w:sz w:val="22"/>
                <w:szCs w:val="22"/>
              </w:rPr>
            </w:pPr>
            <w:r w:rsidRPr="002404EE">
              <w:rPr>
                <w:rFonts w:ascii="Arial" w:hAnsi="Arial" w:cs="Arial"/>
                <w:sz w:val="22"/>
                <w:szCs w:val="22"/>
              </w:rPr>
              <w:t xml:space="preserve">thoughts about suicide </w:t>
            </w:r>
          </w:p>
        </w:tc>
      </w:tr>
      <w:tr w:rsidR="0079182F" w:rsidRPr="009C62A2" w14:paraId="561F4682" w14:textId="77777777" w:rsidTr="2FB03186">
        <w:tc>
          <w:tcPr>
            <w:tcW w:w="2410" w:type="dxa"/>
          </w:tcPr>
          <w:p w14:paraId="397C63C3" w14:textId="77777777" w:rsidR="0079182F" w:rsidRPr="009C62A2" w:rsidRDefault="0079182F"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t>Drug Misuse</w:t>
            </w:r>
          </w:p>
          <w:p w14:paraId="740C0495" w14:textId="77777777" w:rsidR="0079182F" w:rsidRPr="009C62A2" w:rsidRDefault="0079182F" w:rsidP="004426EF">
            <w:pPr>
              <w:autoSpaceDE w:val="0"/>
              <w:autoSpaceDN w:val="0"/>
              <w:adjustRightInd w:val="0"/>
              <w:rPr>
                <w:rFonts w:ascii="Arial" w:eastAsia="Calibri" w:hAnsi="Arial" w:cs="Arial"/>
                <w:b/>
                <w:sz w:val="22"/>
                <w:szCs w:val="22"/>
              </w:rPr>
            </w:pPr>
          </w:p>
        </w:tc>
        <w:tc>
          <w:tcPr>
            <w:tcW w:w="3686" w:type="dxa"/>
          </w:tcPr>
          <w:p w14:paraId="0C18B2AE" w14:textId="77777777" w:rsidR="0079182F" w:rsidRPr="009C62A2" w:rsidRDefault="0079182F" w:rsidP="004426EF">
            <w:pPr>
              <w:autoSpaceDE w:val="0"/>
              <w:autoSpaceDN w:val="0"/>
              <w:adjustRightInd w:val="0"/>
              <w:spacing w:after="240"/>
              <w:jc w:val="both"/>
              <w:rPr>
                <w:rFonts w:ascii="Arial" w:eastAsia="Calibri" w:hAnsi="Arial" w:cs="Arial"/>
                <w:sz w:val="22"/>
                <w:szCs w:val="22"/>
              </w:rPr>
            </w:pPr>
            <w:r w:rsidRPr="009C62A2">
              <w:rPr>
                <w:rFonts w:ascii="Arial" w:eastAsia="Calibri" w:hAnsi="Arial" w:cs="Arial"/>
                <w:sz w:val="22"/>
                <w:szCs w:val="22"/>
              </w:rPr>
              <w:t xml:space="preserve">Drugs refer to alcohol, tobacco, illegal drugs, medicines, new psychoactive substances (“legal highs”) and volatile substances, unless otherwise specified. </w:t>
            </w:r>
          </w:p>
        </w:tc>
        <w:tc>
          <w:tcPr>
            <w:tcW w:w="4252" w:type="dxa"/>
          </w:tcPr>
          <w:p w14:paraId="2A8B7C14" w14:textId="77777777" w:rsidR="0079182F" w:rsidRDefault="0079182F" w:rsidP="004426EF">
            <w:p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Indicators may include:</w:t>
            </w:r>
          </w:p>
          <w:p w14:paraId="4423CDF4" w14:textId="77777777" w:rsidR="0079182F" w:rsidRDefault="0079182F" w:rsidP="00DF0781">
            <w:pPr>
              <w:pStyle w:val="ListParagraph"/>
              <w:numPr>
                <w:ilvl w:val="0"/>
                <w:numId w:val="29"/>
              </w:numPr>
              <w:spacing w:before="100" w:beforeAutospacing="1" w:after="100" w:afterAutospacing="1"/>
              <w:rPr>
                <w:rFonts w:ascii="Arial" w:hAnsi="Arial" w:cs="Arial"/>
                <w:sz w:val="22"/>
                <w:szCs w:val="22"/>
                <w:lang w:val="en" w:eastAsia="en-GB"/>
              </w:rPr>
            </w:pPr>
            <w:r w:rsidRPr="004B14C1">
              <w:rPr>
                <w:rFonts w:ascii="Arial" w:hAnsi="Arial" w:cs="Arial"/>
                <w:sz w:val="22"/>
                <w:szCs w:val="22"/>
                <w:lang w:val="en" w:eastAsia="en-GB"/>
              </w:rPr>
              <w:t xml:space="preserve">losing interest in hobbies, sports or other </w:t>
            </w:r>
            <w:proofErr w:type="spellStart"/>
            <w:r w:rsidRPr="004B14C1">
              <w:rPr>
                <w:rFonts w:ascii="Arial" w:hAnsi="Arial" w:cs="Arial"/>
                <w:sz w:val="22"/>
                <w:szCs w:val="22"/>
                <w:lang w:val="en" w:eastAsia="en-GB"/>
              </w:rPr>
              <w:t>favourite</w:t>
            </w:r>
            <w:proofErr w:type="spellEnd"/>
            <w:r w:rsidRPr="004B14C1">
              <w:rPr>
                <w:rFonts w:ascii="Arial" w:hAnsi="Arial" w:cs="Arial"/>
                <w:sz w:val="22"/>
                <w:szCs w:val="22"/>
                <w:lang w:val="en" w:eastAsia="en-GB"/>
              </w:rPr>
              <w:t xml:space="preserve"> activities </w:t>
            </w:r>
          </w:p>
          <w:p w14:paraId="4B3683D0" w14:textId="77777777" w:rsidR="007C3DDB" w:rsidRDefault="0079182F" w:rsidP="007C3DDB">
            <w:pPr>
              <w:pStyle w:val="ListParagraph"/>
              <w:numPr>
                <w:ilvl w:val="0"/>
                <w:numId w:val="29"/>
              </w:numPr>
              <w:spacing w:before="100" w:beforeAutospacing="1"/>
              <w:rPr>
                <w:rFonts w:ascii="Arial" w:hAnsi="Arial" w:cs="Arial"/>
                <w:sz w:val="22"/>
                <w:szCs w:val="22"/>
                <w:lang w:val="en" w:eastAsia="en-GB"/>
              </w:rPr>
            </w:pPr>
            <w:r w:rsidRPr="004B14C1">
              <w:rPr>
                <w:rFonts w:ascii="Arial" w:hAnsi="Arial" w:cs="Arial"/>
                <w:sz w:val="22"/>
                <w:szCs w:val="22"/>
                <w:lang w:val="en" w:eastAsia="en-GB"/>
              </w:rPr>
              <w:t xml:space="preserve">losing interest in their appearance or personal hygiene </w:t>
            </w:r>
          </w:p>
          <w:p w14:paraId="1E4AB504" w14:textId="77777777" w:rsidR="00BD6510" w:rsidRDefault="0079182F" w:rsidP="007C3DDB">
            <w:pPr>
              <w:pStyle w:val="ListParagraph"/>
              <w:numPr>
                <w:ilvl w:val="0"/>
                <w:numId w:val="29"/>
              </w:numPr>
              <w:spacing w:before="100" w:beforeAutospacing="1"/>
              <w:rPr>
                <w:rFonts w:ascii="Arial" w:hAnsi="Arial" w:cs="Arial"/>
                <w:sz w:val="22"/>
                <w:szCs w:val="22"/>
                <w:lang w:val="en" w:eastAsia="en-GB"/>
              </w:rPr>
            </w:pPr>
            <w:r w:rsidRPr="007C3DDB">
              <w:rPr>
                <w:rFonts w:ascii="Arial" w:hAnsi="Arial" w:cs="Arial"/>
                <w:sz w:val="22"/>
                <w:szCs w:val="22"/>
                <w:lang w:val="en" w:eastAsia="en-GB"/>
              </w:rPr>
              <w:t>dramatic changes in </w:t>
            </w:r>
            <w:proofErr w:type="spellStart"/>
            <w:r w:rsidRPr="007C3DDB">
              <w:rPr>
                <w:rFonts w:ascii="Arial" w:hAnsi="Arial" w:cs="Arial"/>
                <w:sz w:val="22"/>
                <w:szCs w:val="22"/>
                <w:lang w:val="en" w:eastAsia="en-GB"/>
              </w:rPr>
              <w:t>behaviour</w:t>
            </w:r>
            <w:proofErr w:type="spellEnd"/>
            <w:r w:rsidRPr="007C3DDB">
              <w:rPr>
                <w:rFonts w:ascii="Arial" w:hAnsi="Arial" w:cs="Arial"/>
                <w:sz w:val="22"/>
                <w:szCs w:val="22"/>
                <w:lang w:val="en" w:eastAsia="en-GB"/>
              </w:rPr>
              <w:t xml:space="preserve"> </w:t>
            </w:r>
          </w:p>
          <w:p w14:paraId="5599214C" w14:textId="77777777" w:rsidR="00BD6510" w:rsidRDefault="0079182F" w:rsidP="00BD6510">
            <w:pPr>
              <w:pStyle w:val="ListParagraph"/>
              <w:numPr>
                <w:ilvl w:val="0"/>
                <w:numId w:val="29"/>
              </w:numPr>
              <w:spacing w:before="100" w:beforeAutospacing="1"/>
              <w:rPr>
                <w:rFonts w:ascii="Arial" w:hAnsi="Arial" w:cs="Arial"/>
                <w:sz w:val="22"/>
                <w:szCs w:val="22"/>
                <w:lang w:val="en" w:eastAsia="en-GB"/>
              </w:rPr>
            </w:pPr>
            <w:r w:rsidRPr="007C3DDB">
              <w:rPr>
                <w:rFonts w:ascii="Arial" w:hAnsi="Arial" w:cs="Arial"/>
                <w:sz w:val="22"/>
                <w:szCs w:val="22"/>
                <w:lang w:val="en" w:eastAsia="en-GB"/>
              </w:rPr>
              <w:t xml:space="preserve">suddenly forming an almost totally new group of friends </w:t>
            </w:r>
          </w:p>
          <w:p w14:paraId="6C9508BD" w14:textId="77777777" w:rsidR="00BD6510" w:rsidRDefault="0079182F" w:rsidP="00BD6510">
            <w:pPr>
              <w:pStyle w:val="ListParagraph"/>
              <w:numPr>
                <w:ilvl w:val="0"/>
                <w:numId w:val="29"/>
              </w:numPr>
              <w:spacing w:before="100" w:beforeAutospacing="1"/>
              <w:rPr>
                <w:rFonts w:ascii="Arial" w:hAnsi="Arial" w:cs="Arial"/>
                <w:sz w:val="22"/>
                <w:szCs w:val="22"/>
                <w:lang w:val="en" w:eastAsia="en-GB"/>
              </w:rPr>
            </w:pPr>
            <w:r w:rsidRPr="00BD6510">
              <w:rPr>
                <w:rFonts w:ascii="Arial" w:hAnsi="Arial" w:cs="Arial"/>
                <w:sz w:val="22"/>
                <w:szCs w:val="22"/>
                <w:lang w:val="en" w:eastAsia="en-GB"/>
              </w:rPr>
              <w:t xml:space="preserve">excessive tiredness and lack of appetite </w:t>
            </w:r>
          </w:p>
          <w:p w14:paraId="744BB6EC" w14:textId="77777777" w:rsidR="00BD6510" w:rsidRDefault="0079182F" w:rsidP="00BD6510">
            <w:pPr>
              <w:pStyle w:val="ListParagraph"/>
              <w:numPr>
                <w:ilvl w:val="0"/>
                <w:numId w:val="29"/>
              </w:numPr>
              <w:spacing w:before="100" w:beforeAutospacing="1"/>
              <w:rPr>
                <w:rFonts w:ascii="Arial" w:hAnsi="Arial" w:cs="Arial"/>
                <w:sz w:val="22"/>
                <w:szCs w:val="22"/>
                <w:lang w:val="en" w:eastAsia="en-GB"/>
              </w:rPr>
            </w:pPr>
            <w:r w:rsidRPr="00BD6510">
              <w:rPr>
                <w:rFonts w:ascii="Arial" w:hAnsi="Arial" w:cs="Arial"/>
                <w:sz w:val="22"/>
                <w:szCs w:val="22"/>
                <w:lang w:val="en" w:eastAsia="en-GB"/>
              </w:rPr>
              <w:t xml:space="preserve">playing truant from school </w:t>
            </w:r>
          </w:p>
          <w:p w14:paraId="080AFDDF" w14:textId="77777777" w:rsidR="00AA215B" w:rsidRDefault="0079182F" w:rsidP="00BD6510">
            <w:pPr>
              <w:pStyle w:val="ListParagraph"/>
              <w:numPr>
                <w:ilvl w:val="0"/>
                <w:numId w:val="29"/>
              </w:numPr>
              <w:spacing w:before="100" w:beforeAutospacing="1"/>
              <w:rPr>
                <w:rFonts w:ascii="Arial" w:hAnsi="Arial" w:cs="Arial"/>
                <w:sz w:val="22"/>
                <w:szCs w:val="22"/>
                <w:lang w:val="en" w:eastAsia="en-GB"/>
              </w:rPr>
            </w:pPr>
            <w:r w:rsidRPr="00BD6510">
              <w:rPr>
                <w:rFonts w:ascii="Arial" w:hAnsi="Arial" w:cs="Arial"/>
                <w:sz w:val="22"/>
                <w:szCs w:val="22"/>
                <w:lang w:val="en" w:eastAsia="en-GB"/>
              </w:rPr>
              <w:t xml:space="preserve">dilated pupils, red eyes, bad skin </w:t>
            </w:r>
          </w:p>
          <w:p w14:paraId="25BD5AAE" w14:textId="77777777" w:rsidR="00AA215B" w:rsidRDefault="0079182F" w:rsidP="00AA215B">
            <w:pPr>
              <w:pStyle w:val="ListParagraph"/>
              <w:numPr>
                <w:ilvl w:val="0"/>
                <w:numId w:val="29"/>
              </w:numPr>
              <w:spacing w:before="100" w:beforeAutospacing="1"/>
              <w:rPr>
                <w:rFonts w:ascii="Arial" w:hAnsi="Arial" w:cs="Arial"/>
                <w:sz w:val="22"/>
                <w:szCs w:val="22"/>
                <w:lang w:val="en" w:eastAsia="en-GB"/>
              </w:rPr>
            </w:pPr>
            <w:r w:rsidRPr="00BD6510">
              <w:rPr>
                <w:rFonts w:ascii="Arial" w:hAnsi="Arial" w:cs="Arial"/>
                <w:sz w:val="22"/>
                <w:szCs w:val="22"/>
                <w:lang w:val="en" w:eastAsia="en-GB"/>
              </w:rPr>
              <w:t xml:space="preserve">spending an increased amount of money, coupled with a refusal to explain why </w:t>
            </w:r>
          </w:p>
          <w:p w14:paraId="03778CB7" w14:textId="39665450" w:rsidR="0079182F" w:rsidRPr="00AA215B" w:rsidRDefault="0079182F" w:rsidP="00AA215B">
            <w:pPr>
              <w:pStyle w:val="ListParagraph"/>
              <w:numPr>
                <w:ilvl w:val="0"/>
                <w:numId w:val="29"/>
              </w:numPr>
              <w:spacing w:before="100" w:beforeAutospacing="1"/>
              <w:rPr>
                <w:rFonts w:ascii="Arial" w:hAnsi="Arial" w:cs="Arial"/>
                <w:sz w:val="22"/>
                <w:szCs w:val="22"/>
                <w:lang w:val="en" w:eastAsia="en-GB"/>
              </w:rPr>
            </w:pPr>
            <w:r w:rsidRPr="00AA215B">
              <w:rPr>
                <w:rFonts w:ascii="Arial" w:hAnsi="Arial" w:cs="Arial"/>
                <w:sz w:val="22"/>
                <w:szCs w:val="22"/>
                <w:lang w:val="en" w:eastAsia="en-GB"/>
              </w:rPr>
              <w:t xml:space="preserve">stealing money from you </w:t>
            </w:r>
          </w:p>
          <w:p w14:paraId="1C5E05ED" w14:textId="77777777" w:rsidR="0079182F" w:rsidRPr="009C62A2" w:rsidRDefault="0079182F" w:rsidP="004426EF">
            <w:p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Finding any of the following items in their room or in the house, could indicate that they are using drugs:</w:t>
            </w:r>
          </w:p>
          <w:p w14:paraId="5E160679"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pipes </w:t>
            </w:r>
          </w:p>
          <w:p w14:paraId="0E0344B3"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rolling papers </w:t>
            </w:r>
          </w:p>
          <w:p w14:paraId="2E6F3A5B"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small medicine bottles </w:t>
            </w:r>
          </w:p>
          <w:p w14:paraId="7C1E78CA"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eye drops </w:t>
            </w:r>
          </w:p>
          <w:p w14:paraId="380CE561"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butane lighters </w:t>
            </w:r>
          </w:p>
          <w:p w14:paraId="61C887CA"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homemade 'bongs' (pipes that use water as a filter) made from tin cans or plastic drinks bottles </w:t>
            </w:r>
          </w:p>
          <w:p w14:paraId="650E2A25"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scorched tinfoil </w:t>
            </w:r>
          </w:p>
          <w:p w14:paraId="6B73BE82" w14:textId="77777777" w:rsidR="0079182F" w:rsidRPr="009C62A2" w:rsidRDefault="0079182F" w:rsidP="00DF0781">
            <w:pPr>
              <w:numPr>
                <w:ilvl w:val="0"/>
                <w:numId w:val="14"/>
              </w:numPr>
              <w:spacing w:before="100" w:beforeAutospacing="1" w:after="100" w:afterAutospacing="1"/>
              <w:rPr>
                <w:rFonts w:ascii="Arial" w:hAnsi="Arial" w:cs="Arial"/>
                <w:sz w:val="22"/>
                <w:szCs w:val="22"/>
                <w:lang w:val="en" w:eastAsia="en-GB"/>
              </w:rPr>
            </w:pPr>
            <w:r w:rsidRPr="009C62A2">
              <w:rPr>
                <w:rFonts w:ascii="Arial" w:hAnsi="Arial" w:cs="Arial"/>
                <w:sz w:val="22"/>
                <w:szCs w:val="22"/>
                <w:lang w:val="en" w:eastAsia="en-GB"/>
              </w:rPr>
              <w:t xml:space="preserve">razor blades </w:t>
            </w:r>
          </w:p>
          <w:p w14:paraId="52605EBC" w14:textId="77777777" w:rsidR="0079182F" w:rsidRPr="009C62A2" w:rsidRDefault="0079182F" w:rsidP="00DF0781">
            <w:pPr>
              <w:numPr>
                <w:ilvl w:val="0"/>
                <w:numId w:val="14"/>
              </w:numPr>
              <w:spacing w:before="100" w:beforeAutospacing="1"/>
              <w:rPr>
                <w:rFonts w:ascii="Arial" w:hAnsi="Arial" w:cs="Arial"/>
                <w:sz w:val="22"/>
                <w:szCs w:val="22"/>
                <w:lang w:val="en" w:eastAsia="en-GB"/>
              </w:rPr>
            </w:pPr>
            <w:r w:rsidRPr="009C62A2">
              <w:rPr>
                <w:rFonts w:ascii="Arial" w:hAnsi="Arial" w:cs="Arial"/>
                <w:sz w:val="22"/>
                <w:szCs w:val="22"/>
                <w:lang w:val="en" w:eastAsia="en-GB"/>
              </w:rPr>
              <w:t xml:space="preserve">syringes </w:t>
            </w:r>
          </w:p>
        </w:tc>
      </w:tr>
      <w:tr w:rsidR="0079182F" w:rsidRPr="009C62A2" w14:paraId="150C66B6" w14:textId="77777777" w:rsidTr="2FB03186">
        <w:tc>
          <w:tcPr>
            <w:tcW w:w="2410" w:type="dxa"/>
          </w:tcPr>
          <w:p w14:paraId="73FF492C" w14:textId="77777777" w:rsidR="0079182F" w:rsidRPr="009C62A2" w:rsidRDefault="0079182F"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t xml:space="preserve">Fabricated or induced illness </w:t>
            </w:r>
          </w:p>
          <w:p w14:paraId="23A717CB" w14:textId="77777777" w:rsidR="0079182F" w:rsidRPr="009C62A2" w:rsidRDefault="0079182F" w:rsidP="004426EF">
            <w:pPr>
              <w:autoSpaceDE w:val="0"/>
              <w:autoSpaceDN w:val="0"/>
              <w:adjustRightInd w:val="0"/>
              <w:rPr>
                <w:rFonts w:ascii="Arial" w:eastAsia="Calibri" w:hAnsi="Arial" w:cs="Arial"/>
                <w:b/>
                <w:sz w:val="22"/>
                <w:szCs w:val="22"/>
              </w:rPr>
            </w:pPr>
          </w:p>
        </w:tc>
        <w:tc>
          <w:tcPr>
            <w:tcW w:w="3686" w:type="dxa"/>
          </w:tcPr>
          <w:p w14:paraId="5C48957F" w14:textId="3ADFEFB7" w:rsidR="0079182F" w:rsidRPr="009C62A2" w:rsidRDefault="0079182F" w:rsidP="004426EF">
            <w:pPr>
              <w:autoSpaceDE w:val="0"/>
              <w:autoSpaceDN w:val="0"/>
              <w:adjustRightInd w:val="0"/>
              <w:spacing w:after="120"/>
              <w:rPr>
                <w:rFonts w:ascii="Arial" w:eastAsia="Calibri" w:hAnsi="Arial" w:cs="Arial"/>
                <w:sz w:val="22"/>
                <w:szCs w:val="22"/>
              </w:rPr>
            </w:pPr>
            <w:r w:rsidRPr="009C62A2">
              <w:rPr>
                <w:rFonts w:ascii="Arial" w:eastAsia="Calibri" w:hAnsi="Arial" w:cs="Arial"/>
                <w:sz w:val="22"/>
                <w:szCs w:val="22"/>
              </w:rPr>
              <w:t xml:space="preserve">The following list is of </w:t>
            </w:r>
            <w:proofErr w:type="spellStart"/>
            <w:r w:rsidRPr="009C62A2">
              <w:rPr>
                <w:rFonts w:ascii="Arial" w:eastAsia="Calibri" w:hAnsi="Arial" w:cs="Arial"/>
                <w:sz w:val="22"/>
                <w:szCs w:val="22"/>
              </w:rPr>
              <w:t>behaviours</w:t>
            </w:r>
            <w:proofErr w:type="spellEnd"/>
            <w:r w:rsidRPr="009C62A2">
              <w:rPr>
                <w:rFonts w:ascii="Arial" w:eastAsia="Calibri" w:hAnsi="Arial" w:cs="Arial"/>
                <w:sz w:val="22"/>
                <w:szCs w:val="22"/>
              </w:rPr>
              <w:t xml:space="preserve"> exhibited by </w:t>
            </w:r>
            <w:r w:rsidR="00BF10C1">
              <w:rPr>
                <w:rFonts w:ascii="Arial" w:eastAsia="Calibri" w:hAnsi="Arial" w:cs="Arial"/>
                <w:sz w:val="22"/>
                <w:szCs w:val="22"/>
              </w:rPr>
              <w:t xml:space="preserve">staff </w:t>
            </w:r>
            <w:r w:rsidRPr="009C62A2">
              <w:rPr>
                <w:rFonts w:ascii="Arial" w:eastAsia="Calibri" w:hAnsi="Arial" w:cs="Arial"/>
                <w:sz w:val="22"/>
                <w:szCs w:val="22"/>
              </w:rPr>
              <w:t xml:space="preserve">which can be associated with fabricating or inducing illness in a child. This list is not exhaustive and should be interpreted with an awareness of cultural </w:t>
            </w:r>
            <w:proofErr w:type="spellStart"/>
            <w:r w:rsidRPr="009C62A2">
              <w:rPr>
                <w:rFonts w:ascii="Arial" w:eastAsia="Calibri" w:hAnsi="Arial" w:cs="Arial"/>
                <w:sz w:val="22"/>
                <w:szCs w:val="22"/>
              </w:rPr>
              <w:t>behaviours</w:t>
            </w:r>
            <w:proofErr w:type="spellEnd"/>
            <w:r w:rsidRPr="009C62A2">
              <w:rPr>
                <w:rFonts w:ascii="Arial" w:eastAsia="Calibri" w:hAnsi="Arial" w:cs="Arial"/>
                <w:sz w:val="22"/>
                <w:szCs w:val="22"/>
              </w:rPr>
              <w:t xml:space="preserve"> and practices</w:t>
            </w:r>
            <w:r>
              <w:rPr>
                <w:rFonts w:ascii="Arial" w:eastAsia="Calibri" w:hAnsi="Arial" w:cs="Arial"/>
                <w:sz w:val="22"/>
                <w:szCs w:val="22"/>
              </w:rPr>
              <w:t xml:space="preserve"> </w:t>
            </w:r>
            <w:r w:rsidRPr="009C62A2">
              <w:rPr>
                <w:rFonts w:ascii="Arial" w:eastAsia="Calibri" w:hAnsi="Arial" w:cs="Arial"/>
                <w:sz w:val="22"/>
                <w:szCs w:val="22"/>
              </w:rPr>
              <w:t xml:space="preserve">which can be mistakenly construed as abnormal </w:t>
            </w:r>
            <w:proofErr w:type="spellStart"/>
            <w:r w:rsidRPr="009C62A2">
              <w:rPr>
                <w:rFonts w:ascii="Arial" w:eastAsia="Calibri" w:hAnsi="Arial" w:cs="Arial"/>
                <w:sz w:val="22"/>
                <w:szCs w:val="22"/>
              </w:rPr>
              <w:t>behaviours</w:t>
            </w:r>
            <w:proofErr w:type="spellEnd"/>
            <w:r w:rsidRPr="009C62A2">
              <w:rPr>
                <w:rFonts w:ascii="Arial" w:eastAsia="Calibri" w:hAnsi="Arial" w:cs="Arial"/>
                <w:sz w:val="22"/>
                <w:szCs w:val="22"/>
              </w:rPr>
              <w:t xml:space="preserve">: </w:t>
            </w:r>
          </w:p>
          <w:p w14:paraId="679BFF4D" w14:textId="0CCFA549"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 xml:space="preserve">deliberately inducing symptoms in children by </w:t>
            </w:r>
            <w:r w:rsidRPr="009C62A2">
              <w:rPr>
                <w:rFonts w:ascii="Arial" w:eastAsia="Calibri" w:hAnsi="Arial" w:cs="Arial"/>
                <w:sz w:val="22"/>
                <w:szCs w:val="22"/>
              </w:rPr>
              <w:lastRenderedPageBreak/>
              <w:t xml:space="preserve">administering medication or other substances, by means of intentional transient airways obstruction or by interfering with the child’s body to cause physical signs. </w:t>
            </w:r>
          </w:p>
          <w:p w14:paraId="669E28D4" w14:textId="15049A51"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 xml:space="preserve">interfering with treatments by overdosing with medication, not administering them or interfering with medical equipment such as infusion lines </w:t>
            </w:r>
          </w:p>
          <w:p w14:paraId="5C913085" w14:textId="73362A53"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claiming the child has symptoms which are unverifiable unless observed directly, such as pain, frequency of passing urine, vomiting or fits. These claims result in unnecessary investigations and treatments which may cause secondary physical problems</w:t>
            </w:r>
          </w:p>
          <w:p w14:paraId="48FF408C" w14:textId="00029AFB"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 xml:space="preserve">exaggerating symptoms which are unverifiable unless observed directly, causing professionals to undertake investigations and treatments which may be invasive, are unnecessary and therefore are harmful and possibly dangerous </w:t>
            </w:r>
          </w:p>
          <w:p w14:paraId="035C19B9" w14:textId="7F004727"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 xml:space="preserve">obtaining specialist treatments or equipment for children who do not require them </w:t>
            </w:r>
          </w:p>
          <w:p w14:paraId="7F538008" w14:textId="77777777" w:rsidR="0079182F" w:rsidRPr="009C62A2" w:rsidRDefault="0079182F" w:rsidP="00DF0781">
            <w:pPr>
              <w:numPr>
                <w:ilvl w:val="0"/>
                <w:numId w:val="15"/>
              </w:numPr>
              <w:autoSpaceDE w:val="0"/>
              <w:autoSpaceDN w:val="0"/>
              <w:adjustRightInd w:val="0"/>
              <w:spacing w:after="120"/>
              <w:contextualSpacing/>
              <w:rPr>
                <w:rFonts w:ascii="Arial" w:eastAsia="Calibri" w:hAnsi="Arial" w:cs="Arial"/>
                <w:sz w:val="22"/>
                <w:szCs w:val="22"/>
              </w:rPr>
            </w:pPr>
            <w:r w:rsidRPr="009C62A2">
              <w:rPr>
                <w:rFonts w:ascii="Arial" w:eastAsia="Calibri" w:hAnsi="Arial" w:cs="Arial"/>
                <w:sz w:val="22"/>
                <w:szCs w:val="22"/>
              </w:rPr>
              <w:t xml:space="preserve">alleging psychological illness in a child. </w:t>
            </w:r>
          </w:p>
        </w:tc>
        <w:tc>
          <w:tcPr>
            <w:tcW w:w="4252" w:type="dxa"/>
          </w:tcPr>
          <w:p w14:paraId="4163AB17" w14:textId="4B8DC3BF" w:rsidR="0079182F" w:rsidRPr="009C62A2" w:rsidRDefault="0079182F" w:rsidP="004426EF">
            <w:pPr>
              <w:rPr>
                <w:rFonts w:ascii="Arial" w:hAnsi="Arial" w:cs="Arial"/>
                <w:sz w:val="22"/>
                <w:szCs w:val="22"/>
                <w:lang w:eastAsia="en-GB"/>
              </w:rPr>
            </w:pPr>
            <w:r w:rsidRPr="009C62A2">
              <w:rPr>
                <w:rFonts w:ascii="Arial" w:hAnsi="Arial" w:cs="Arial"/>
                <w:sz w:val="22"/>
                <w:szCs w:val="22"/>
                <w:lang w:eastAsia="en-GB"/>
              </w:rPr>
              <w:lastRenderedPageBreak/>
              <w:t xml:space="preserve">Doctors / </w:t>
            </w:r>
            <w:r w:rsidR="00A53CF0" w:rsidRPr="009C62A2">
              <w:rPr>
                <w:rFonts w:ascii="Arial" w:hAnsi="Arial" w:cs="Arial"/>
                <w:sz w:val="22"/>
                <w:szCs w:val="22"/>
                <w:lang w:eastAsia="en-GB"/>
              </w:rPr>
              <w:t>pediatricians</w:t>
            </w:r>
            <w:r w:rsidRPr="009C62A2">
              <w:rPr>
                <w:rFonts w:ascii="Arial" w:hAnsi="Arial" w:cs="Arial"/>
                <w:sz w:val="22"/>
                <w:szCs w:val="22"/>
                <w:lang w:eastAsia="en-GB"/>
              </w:rPr>
              <w:t xml:space="preserve"> may be concerned at the possibility of a child suffering significant harm </w:t>
            </w:r>
            <w:r w:rsidR="0024449A">
              <w:rPr>
                <w:rFonts w:ascii="Arial" w:hAnsi="Arial" w:cs="Arial"/>
                <w:sz w:val="22"/>
                <w:szCs w:val="22"/>
                <w:lang w:eastAsia="en-GB"/>
              </w:rPr>
              <w:t>because</w:t>
            </w:r>
            <w:r w:rsidRPr="009C62A2">
              <w:rPr>
                <w:rFonts w:ascii="Arial" w:hAnsi="Arial" w:cs="Arial"/>
                <w:sz w:val="22"/>
                <w:szCs w:val="22"/>
                <w:lang w:eastAsia="en-GB"/>
              </w:rPr>
              <w:t xml:space="preserve"> of having illness fabricated or induced by her/his </w:t>
            </w:r>
            <w:proofErr w:type="spellStart"/>
            <w:r w:rsidRPr="009C62A2">
              <w:rPr>
                <w:rFonts w:ascii="Arial" w:hAnsi="Arial" w:cs="Arial"/>
                <w:sz w:val="22"/>
                <w:szCs w:val="22"/>
                <w:lang w:eastAsia="en-GB"/>
              </w:rPr>
              <w:t>carer</w:t>
            </w:r>
            <w:proofErr w:type="spellEnd"/>
            <w:r w:rsidRPr="009C62A2">
              <w:rPr>
                <w:rFonts w:ascii="Arial" w:hAnsi="Arial" w:cs="Arial"/>
                <w:sz w:val="22"/>
                <w:szCs w:val="22"/>
                <w:lang w:eastAsia="en-GB"/>
              </w:rPr>
              <w:t>. These concerns may arise when:</w:t>
            </w:r>
          </w:p>
          <w:p w14:paraId="27A778AF"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 xml:space="preserve">Reported symptoms and signs found on examination are not explained by any medical condition from which the child </w:t>
            </w:r>
            <w:r w:rsidRPr="009C62A2">
              <w:rPr>
                <w:rFonts w:ascii="Arial" w:hAnsi="Arial" w:cs="Arial"/>
                <w:sz w:val="22"/>
                <w:szCs w:val="22"/>
                <w:lang w:eastAsia="en-GB"/>
              </w:rPr>
              <w:lastRenderedPageBreak/>
              <w:t>may be suffering / correlate with any disease</w:t>
            </w:r>
          </w:p>
          <w:p w14:paraId="5ECD978E"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Physical examination and results of investigations do not explain reported symptoms and signs</w:t>
            </w:r>
          </w:p>
          <w:p w14:paraId="103C1574"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There is an inexplicably poor response to prescribed medication and treatment</w:t>
            </w:r>
          </w:p>
          <w:p w14:paraId="6C0FC813"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New symptoms are reported on resolution of previous ones</w:t>
            </w:r>
          </w:p>
          <w:p w14:paraId="347B5EF0"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Reported symptoms and found signs are not observed to commence, in the absence of the carer</w:t>
            </w:r>
          </w:p>
          <w:p w14:paraId="7BF5F586"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Over time the child repeatedly presents with a range of symptoms</w:t>
            </w:r>
          </w:p>
          <w:p w14:paraId="25D91BCE" w14:textId="77777777" w:rsidR="0079182F" w:rsidRPr="009C62A2" w:rsidRDefault="0079182F" w:rsidP="00DF0781">
            <w:pPr>
              <w:numPr>
                <w:ilvl w:val="0"/>
                <w:numId w:val="17"/>
              </w:numPr>
              <w:spacing w:before="192"/>
              <w:contextualSpacing/>
              <w:rPr>
                <w:rFonts w:ascii="Arial" w:hAnsi="Arial" w:cs="Arial"/>
                <w:sz w:val="22"/>
                <w:szCs w:val="22"/>
                <w:lang w:eastAsia="en-GB"/>
              </w:rPr>
            </w:pPr>
            <w:r w:rsidRPr="009C62A2">
              <w:rPr>
                <w:rFonts w:ascii="Arial" w:hAnsi="Arial" w:cs="Arial"/>
                <w:sz w:val="22"/>
                <w:szCs w:val="22"/>
                <w:lang w:eastAsia="en-GB"/>
              </w:rPr>
              <w:t>The child's normal, daily life activities are being curtailed beyond that which might be expected from any known medical disorder from which the child is known to suffer.</w:t>
            </w:r>
          </w:p>
        </w:tc>
      </w:tr>
      <w:tr w:rsidR="0079182F" w:rsidRPr="00713C7A" w14:paraId="692B5D00" w14:textId="77777777" w:rsidTr="2FB03186">
        <w:tc>
          <w:tcPr>
            <w:tcW w:w="2410" w:type="dxa"/>
          </w:tcPr>
          <w:p w14:paraId="1A1EE5E8" w14:textId="77777777" w:rsidR="0079182F" w:rsidRPr="009C62A2" w:rsidRDefault="0079182F" w:rsidP="004426EF">
            <w:pPr>
              <w:autoSpaceDE w:val="0"/>
              <w:autoSpaceDN w:val="0"/>
              <w:adjustRightInd w:val="0"/>
              <w:rPr>
                <w:rFonts w:ascii="Arial" w:eastAsia="Calibri" w:hAnsi="Arial" w:cs="Arial"/>
                <w:b/>
                <w:sz w:val="22"/>
                <w:szCs w:val="22"/>
              </w:rPr>
            </w:pPr>
            <w:r w:rsidRPr="009C62A2">
              <w:rPr>
                <w:rFonts w:ascii="Arial" w:hAnsi="Arial" w:cs="Arial"/>
                <w:sz w:val="22"/>
                <w:szCs w:val="22"/>
              </w:rPr>
              <w:lastRenderedPageBreak/>
              <w:t>Faith related harmful practice</w:t>
            </w:r>
          </w:p>
        </w:tc>
        <w:tc>
          <w:tcPr>
            <w:tcW w:w="3686" w:type="dxa"/>
          </w:tcPr>
          <w:p w14:paraId="2E66AB88" w14:textId="77777777" w:rsidR="0079182F" w:rsidRDefault="0079182F" w:rsidP="004426EF">
            <w:pPr>
              <w:autoSpaceDE w:val="0"/>
              <w:autoSpaceDN w:val="0"/>
              <w:adjustRightInd w:val="0"/>
              <w:jc w:val="both"/>
              <w:rPr>
                <w:rFonts w:ascii="Arial" w:hAnsi="Arial" w:cs="Arial"/>
                <w:sz w:val="22"/>
                <w:szCs w:val="22"/>
              </w:rPr>
            </w:pPr>
            <w:r w:rsidRPr="009C62A2">
              <w:rPr>
                <w:rFonts w:ascii="Arial" w:hAnsi="Arial" w:cs="Arial"/>
                <w:sz w:val="22"/>
                <w:szCs w:val="22"/>
              </w:rPr>
              <w:t xml:space="preserve">Faith related harmful practice is child abuse linked to belief in concepts such as witchcraft and spirit possession, demons or the devil acting through children or leading them astray (traditionally seen in some Christian beliefs), the evil eye or djinns (traditionally known in some Islamic faith contexts) and dakini (in the Hindu context); ritual or muti murders where the killing of children is believed to bring supernatural </w:t>
            </w:r>
            <w:r w:rsidRPr="009C62A2">
              <w:rPr>
                <w:rFonts w:ascii="Arial" w:hAnsi="Arial" w:cs="Arial"/>
                <w:sz w:val="22"/>
                <w:szCs w:val="22"/>
              </w:rPr>
              <w:lastRenderedPageBreak/>
              <w:t>benefits or the use of their body parts is believed to produce potent magical remedies; and use of belief in magic or witchcraft to create fear in children to make them more compliant when they are being trafficked for domestic slavery or sexual exploitation.</w:t>
            </w:r>
          </w:p>
          <w:p w14:paraId="33CF475D" w14:textId="77777777" w:rsidR="0079182F" w:rsidRDefault="0079182F" w:rsidP="004426EF">
            <w:pPr>
              <w:autoSpaceDE w:val="0"/>
              <w:autoSpaceDN w:val="0"/>
              <w:adjustRightInd w:val="0"/>
              <w:rPr>
                <w:rFonts w:ascii="Arial" w:hAnsi="Arial" w:cs="Arial"/>
                <w:sz w:val="22"/>
                <w:szCs w:val="22"/>
              </w:rPr>
            </w:pPr>
          </w:p>
          <w:p w14:paraId="31F19526" w14:textId="77777777" w:rsidR="0079182F" w:rsidRPr="009C62A2" w:rsidRDefault="0079182F" w:rsidP="004426EF">
            <w:pPr>
              <w:autoSpaceDE w:val="0"/>
              <w:autoSpaceDN w:val="0"/>
              <w:adjustRightInd w:val="0"/>
              <w:jc w:val="both"/>
              <w:rPr>
                <w:rFonts w:ascii="Arial" w:eastAsia="Calibri" w:hAnsi="Arial" w:cs="Arial"/>
                <w:sz w:val="22"/>
                <w:szCs w:val="22"/>
              </w:rPr>
            </w:pPr>
            <w:r w:rsidRPr="009C62A2">
              <w:rPr>
                <w:rFonts w:ascii="Arial" w:hAnsi="Arial" w:cs="Arial"/>
                <w:sz w:val="22"/>
                <w:szCs w:val="22"/>
              </w:rPr>
              <w:t>This is not an exhaustive list and there will be other examples where children have been harmed when adults think that their actions have brought bad fortune, such as telephoning a wrong number which is believed by some to allow malevolent spirits to enter the home</w:t>
            </w:r>
            <w:r>
              <w:rPr>
                <w:rFonts w:ascii="Arial" w:hAnsi="Arial" w:cs="Arial"/>
                <w:sz w:val="22"/>
                <w:szCs w:val="22"/>
              </w:rPr>
              <w:t>.</w:t>
            </w:r>
          </w:p>
        </w:tc>
        <w:tc>
          <w:tcPr>
            <w:tcW w:w="4252" w:type="dxa"/>
          </w:tcPr>
          <w:p w14:paraId="1BF3AEE5" w14:textId="77777777" w:rsidR="0079182F" w:rsidRDefault="0079182F" w:rsidP="004426EF">
            <w:pPr>
              <w:spacing w:before="240"/>
              <w:rPr>
                <w:rFonts w:ascii="Arial" w:hAnsi="Arial" w:cs="Arial"/>
                <w:sz w:val="22"/>
                <w:szCs w:val="22"/>
              </w:rPr>
            </w:pPr>
            <w:r w:rsidRPr="009C62A2">
              <w:rPr>
                <w:rFonts w:ascii="Arial" w:hAnsi="Arial" w:cs="Arial"/>
                <w:sz w:val="22"/>
                <w:szCs w:val="22"/>
              </w:rPr>
              <w:lastRenderedPageBreak/>
              <w:t>Indicators of abuse can include:</w:t>
            </w:r>
          </w:p>
          <w:p w14:paraId="6E8943BB" w14:textId="48B6974F" w:rsidR="0079182F" w:rsidRDefault="0079182F" w:rsidP="00DF0781">
            <w:pPr>
              <w:pStyle w:val="ListParagraph"/>
              <w:numPr>
                <w:ilvl w:val="0"/>
                <w:numId w:val="30"/>
              </w:numPr>
              <w:spacing w:before="240"/>
              <w:rPr>
                <w:rFonts w:ascii="Arial" w:hAnsi="Arial" w:cs="Arial"/>
                <w:sz w:val="22"/>
                <w:szCs w:val="22"/>
              </w:rPr>
            </w:pPr>
            <w:r w:rsidRPr="00713C7A">
              <w:rPr>
                <w:rFonts w:ascii="Arial" w:hAnsi="Arial" w:cs="Arial"/>
                <w:sz w:val="22"/>
                <w:szCs w:val="22"/>
              </w:rPr>
              <w:t>A child's body showing signs or marks, such as bruises or burns, from physical abuse</w:t>
            </w:r>
          </w:p>
          <w:p w14:paraId="22F85426" w14:textId="77777777" w:rsidR="0079182F" w:rsidRDefault="0079182F" w:rsidP="00DF0781">
            <w:pPr>
              <w:pStyle w:val="ListParagraph"/>
              <w:numPr>
                <w:ilvl w:val="0"/>
                <w:numId w:val="30"/>
              </w:numPr>
              <w:rPr>
                <w:rFonts w:ascii="Arial" w:hAnsi="Arial" w:cs="Arial"/>
                <w:sz w:val="22"/>
                <w:szCs w:val="22"/>
              </w:rPr>
            </w:pPr>
            <w:r w:rsidRPr="00713C7A">
              <w:rPr>
                <w:rFonts w:ascii="Arial" w:hAnsi="Arial" w:cs="Arial"/>
                <w:sz w:val="22"/>
                <w:szCs w:val="22"/>
              </w:rPr>
              <w:t>A child becoming noticeably confused, withdrawn, disorientated or isolated and appearing alone amongst other children</w:t>
            </w:r>
          </w:p>
          <w:p w14:paraId="2BC0E8FB" w14:textId="1FD787F2" w:rsidR="0079182F" w:rsidRDefault="0079182F" w:rsidP="00DF0781">
            <w:pPr>
              <w:pStyle w:val="ListParagraph"/>
              <w:numPr>
                <w:ilvl w:val="0"/>
                <w:numId w:val="30"/>
              </w:numPr>
              <w:rPr>
                <w:rFonts w:ascii="Arial" w:hAnsi="Arial" w:cs="Arial"/>
                <w:sz w:val="22"/>
                <w:szCs w:val="22"/>
              </w:rPr>
            </w:pPr>
            <w:r w:rsidRPr="00713C7A">
              <w:rPr>
                <w:rFonts w:ascii="Arial" w:hAnsi="Arial" w:cs="Arial"/>
                <w:sz w:val="22"/>
                <w:szCs w:val="22"/>
              </w:rPr>
              <w:t xml:space="preserve">A child's personal care deteriorating, for example through </w:t>
            </w:r>
            <w:r w:rsidRPr="00713C7A">
              <w:rPr>
                <w:rFonts w:ascii="Arial" w:hAnsi="Arial" w:cs="Arial"/>
                <w:sz w:val="22"/>
                <w:szCs w:val="22"/>
              </w:rPr>
              <w:lastRenderedPageBreak/>
              <w:t xml:space="preserve">a loss of weight, being hungry, turning up to school without food or food money or being unkempt with dirty clothes and even </w:t>
            </w:r>
            <w:proofErr w:type="spellStart"/>
            <w:r w:rsidRPr="00713C7A">
              <w:rPr>
                <w:rFonts w:ascii="Arial" w:hAnsi="Arial" w:cs="Arial"/>
                <w:sz w:val="22"/>
                <w:szCs w:val="22"/>
              </w:rPr>
              <w:t>faeces</w:t>
            </w:r>
            <w:proofErr w:type="spellEnd"/>
            <w:r w:rsidRPr="00713C7A">
              <w:rPr>
                <w:rFonts w:ascii="Arial" w:hAnsi="Arial" w:cs="Arial"/>
                <w:sz w:val="22"/>
                <w:szCs w:val="22"/>
              </w:rPr>
              <w:t xml:space="preserve"> smeared on to them</w:t>
            </w:r>
          </w:p>
          <w:p w14:paraId="22B6C159" w14:textId="2A870504" w:rsidR="0079182F" w:rsidRDefault="0079182F" w:rsidP="00DF0781">
            <w:pPr>
              <w:pStyle w:val="ListParagraph"/>
              <w:numPr>
                <w:ilvl w:val="0"/>
                <w:numId w:val="30"/>
              </w:numPr>
              <w:rPr>
                <w:rFonts w:ascii="Arial" w:hAnsi="Arial" w:cs="Arial"/>
                <w:sz w:val="22"/>
                <w:szCs w:val="22"/>
              </w:rPr>
            </w:pPr>
            <w:r w:rsidRPr="00713C7A">
              <w:rPr>
                <w:rFonts w:ascii="Arial" w:hAnsi="Arial" w:cs="Arial"/>
                <w:sz w:val="22"/>
                <w:szCs w:val="22"/>
              </w:rPr>
              <w:t>It may also be directly evident that the child's parent does not show concern for or a close bond with them</w:t>
            </w:r>
          </w:p>
          <w:p w14:paraId="582436D7" w14:textId="36D5BB90" w:rsidR="0079182F" w:rsidRDefault="0079182F" w:rsidP="00DF0781">
            <w:pPr>
              <w:pStyle w:val="ListParagraph"/>
              <w:numPr>
                <w:ilvl w:val="0"/>
                <w:numId w:val="30"/>
              </w:numPr>
              <w:rPr>
                <w:rFonts w:ascii="Arial" w:hAnsi="Arial" w:cs="Arial"/>
                <w:sz w:val="22"/>
                <w:szCs w:val="22"/>
              </w:rPr>
            </w:pPr>
            <w:r w:rsidRPr="00713C7A">
              <w:rPr>
                <w:rFonts w:ascii="Arial" w:hAnsi="Arial" w:cs="Arial"/>
                <w:sz w:val="22"/>
                <w:szCs w:val="22"/>
              </w:rPr>
              <w:t xml:space="preserve">A child's attendance at school becoming irregular, or being taken out of school all together without another school place having been </w:t>
            </w:r>
            <w:proofErr w:type="spellStart"/>
            <w:r w:rsidRPr="00713C7A">
              <w:rPr>
                <w:rFonts w:ascii="Arial" w:hAnsi="Arial" w:cs="Arial"/>
                <w:sz w:val="22"/>
                <w:szCs w:val="22"/>
              </w:rPr>
              <w:t>organi</w:t>
            </w:r>
            <w:r w:rsidR="00F54FCE">
              <w:rPr>
                <w:rFonts w:ascii="Arial" w:hAnsi="Arial" w:cs="Arial"/>
                <w:sz w:val="22"/>
                <w:szCs w:val="22"/>
              </w:rPr>
              <w:t>s</w:t>
            </w:r>
            <w:r w:rsidRPr="00713C7A">
              <w:rPr>
                <w:rFonts w:ascii="Arial" w:hAnsi="Arial" w:cs="Arial"/>
                <w:sz w:val="22"/>
                <w:szCs w:val="22"/>
              </w:rPr>
              <w:t>ed</w:t>
            </w:r>
            <w:proofErr w:type="spellEnd"/>
          </w:p>
          <w:p w14:paraId="0058C933" w14:textId="77777777" w:rsidR="0079182F" w:rsidRPr="00713C7A" w:rsidRDefault="0079182F" w:rsidP="00DF0781">
            <w:pPr>
              <w:pStyle w:val="ListParagraph"/>
              <w:numPr>
                <w:ilvl w:val="0"/>
                <w:numId w:val="30"/>
              </w:numPr>
              <w:rPr>
                <w:rFonts w:ascii="Arial" w:hAnsi="Arial" w:cs="Arial"/>
                <w:sz w:val="22"/>
                <w:szCs w:val="22"/>
              </w:rPr>
            </w:pPr>
            <w:r w:rsidRPr="00713C7A">
              <w:rPr>
                <w:rFonts w:ascii="Arial" w:hAnsi="Arial" w:cs="Arial"/>
                <w:sz w:val="22"/>
                <w:szCs w:val="22"/>
              </w:rPr>
              <w:t>A child reporting that they are or have been accused of being evil, and / or that they are having the devil beaten out of them</w:t>
            </w:r>
          </w:p>
        </w:tc>
      </w:tr>
      <w:tr w:rsidR="00D71A79" w:rsidRPr="009C62A2" w14:paraId="45CA5A94" w14:textId="77777777" w:rsidTr="2FB03186">
        <w:tc>
          <w:tcPr>
            <w:tcW w:w="2410" w:type="dxa"/>
          </w:tcPr>
          <w:p w14:paraId="2C4100C0" w14:textId="77777777" w:rsidR="00D71A79" w:rsidRPr="009C62A2" w:rsidRDefault="00D71A79"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lastRenderedPageBreak/>
              <w:t>Female Genital Mutilation</w:t>
            </w:r>
          </w:p>
        </w:tc>
        <w:tc>
          <w:tcPr>
            <w:tcW w:w="3686" w:type="dxa"/>
          </w:tcPr>
          <w:p w14:paraId="54C67E18" w14:textId="77777777" w:rsidR="00D71A79" w:rsidRPr="009C62A2" w:rsidRDefault="00D71A79" w:rsidP="00713C7A">
            <w:pPr>
              <w:autoSpaceDE w:val="0"/>
              <w:autoSpaceDN w:val="0"/>
              <w:adjustRightInd w:val="0"/>
              <w:jc w:val="both"/>
              <w:rPr>
                <w:rFonts w:ascii="Arial" w:eastAsia="Calibri" w:hAnsi="Arial" w:cs="Arial"/>
                <w:sz w:val="22"/>
                <w:szCs w:val="22"/>
              </w:rPr>
            </w:pPr>
            <w:r w:rsidRPr="009C62A2">
              <w:rPr>
                <w:rFonts w:ascii="Arial" w:eastAsia="Calibri" w:hAnsi="Arial" w:cs="Arial"/>
                <w:sz w:val="22"/>
                <w:szCs w:val="22"/>
              </w:rPr>
              <w:t xml:space="preserve">FGM is a form of abuse that could potentially be present within any child or young person’s family or community context. The predominance of FGM is in African countries but it has also been documented in communities in Iraq, Israel, Oman, the United Arab Emirates, the Occupied Palestinian Territories, India, Indonesia, Malaysia and Pakistan. Any child or young person from one of these ethnic backgrounds could be at risk. </w:t>
            </w:r>
          </w:p>
          <w:p w14:paraId="5DE04F56" w14:textId="77777777" w:rsidR="00D71A79" w:rsidRPr="009C62A2" w:rsidRDefault="00D71A79" w:rsidP="004426EF">
            <w:pPr>
              <w:autoSpaceDE w:val="0"/>
              <w:autoSpaceDN w:val="0"/>
              <w:adjustRightInd w:val="0"/>
              <w:rPr>
                <w:rFonts w:ascii="Arial" w:eastAsia="Calibri" w:hAnsi="Arial" w:cs="Arial"/>
                <w:sz w:val="22"/>
                <w:szCs w:val="22"/>
              </w:rPr>
            </w:pPr>
          </w:p>
          <w:p w14:paraId="0150704F" w14:textId="77777777"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FGM has been classified by the World Health Organization into four types: </w:t>
            </w:r>
          </w:p>
          <w:p w14:paraId="05F146EB" w14:textId="40895EA6" w:rsidR="00D71A79" w:rsidRPr="009C62A2" w:rsidRDefault="00D71A79" w:rsidP="00DF0781">
            <w:pPr>
              <w:numPr>
                <w:ilvl w:val="0"/>
                <w:numId w:val="13"/>
              </w:numPr>
              <w:autoSpaceDE w:val="0"/>
              <w:autoSpaceDN w:val="0"/>
              <w:adjustRightInd w:val="0"/>
              <w:rPr>
                <w:rFonts w:ascii="Arial" w:eastAsia="Calibri" w:hAnsi="Arial" w:cs="Arial"/>
                <w:sz w:val="22"/>
                <w:szCs w:val="22"/>
              </w:rPr>
            </w:pPr>
            <w:r w:rsidRPr="009C62A2">
              <w:rPr>
                <w:rFonts w:ascii="Arial" w:eastAsia="Calibri" w:hAnsi="Arial" w:cs="Arial"/>
                <w:sz w:val="22"/>
                <w:szCs w:val="22"/>
              </w:rPr>
              <w:t>Clitoridectomy: partial or total removal of the clitoris (a small, sensitive</w:t>
            </w:r>
            <w:r w:rsidR="00F54FCE">
              <w:rPr>
                <w:rFonts w:ascii="Arial" w:eastAsia="Calibri" w:hAnsi="Arial" w:cs="Arial"/>
                <w:sz w:val="22"/>
                <w:szCs w:val="22"/>
              </w:rPr>
              <w:t>,</w:t>
            </w:r>
            <w:r w:rsidRPr="009C62A2">
              <w:rPr>
                <w:rFonts w:ascii="Arial" w:eastAsia="Calibri" w:hAnsi="Arial" w:cs="Arial"/>
                <w:sz w:val="22"/>
                <w:szCs w:val="22"/>
              </w:rPr>
              <w:t xml:space="preserve"> and erectile part of the female genitals) and, in very rare cases, only the prepuce (the fold of skin around the clitoris</w:t>
            </w:r>
          </w:p>
          <w:p w14:paraId="143A4C0A" w14:textId="77777777" w:rsidR="00D71A79" w:rsidRPr="009C62A2" w:rsidRDefault="00D71A79" w:rsidP="00DF0781">
            <w:pPr>
              <w:numPr>
                <w:ilvl w:val="0"/>
                <w:numId w:val="13"/>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Excision: partial or total removal of the clitoris and the labia minora, with or without excision of the labia majora (the labia are the ‘lips’ that surround the vagina). </w:t>
            </w:r>
          </w:p>
          <w:p w14:paraId="1B83D01E" w14:textId="77777777" w:rsidR="00D71A79" w:rsidRPr="009C62A2" w:rsidRDefault="00D71A79" w:rsidP="00DF0781">
            <w:pPr>
              <w:numPr>
                <w:ilvl w:val="0"/>
                <w:numId w:val="13"/>
              </w:numPr>
              <w:autoSpaceDE w:val="0"/>
              <w:autoSpaceDN w:val="0"/>
              <w:adjustRightInd w:val="0"/>
              <w:spacing w:after="10"/>
              <w:rPr>
                <w:rFonts w:ascii="Arial" w:eastAsia="Calibri" w:hAnsi="Arial" w:cs="Arial"/>
                <w:sz w:val="22"/>
                <w:szCs w:val="22"/>
              </w:rPr>
            </w:pPr>
            <w:r w:rsidRPr="009C62A2">
              <w:rPr>
                <w:rFonts w:ascii="Arial" w:eastAsia="Calibri" w:hAnsi="Arial" w:cs="Arial"/>
                <w:sz w:val="22"/>
                <w:szCs w:val="22"/>
              </w:rPr>
              <w:t xml:space="preserve">Infibulation: narrowing of the vaginal opening through the creation of a covering seal. The seal is formed by </w:t>
            </w:r>
            <w:r w:rsidRPr="009C62A2">
              <w:rPr>
                <w:rFonts w:ascii="Arial" w:eastAsia="Calibri" w:hAnsi="Arial" w:cs="Arial"/>
                <w:sz w:val="22"/>
                <w:szCs w:val="22"/>
              </w:rPr>
              <w:lastRenderedPageBreak/>
              <w:t xml:space="preserve">cutting and repositioning the inner, or outer, labia, with or without removal of the clitoris. </w:t>
            </w:r>
          </w:p>
          <w:p w14:paraId="2AD3D71D" w14:textId="7100F040" w:rsidR="00D71A79" w:rsidRPr="009C62A2" w:rsidRDefault="00D71A79" w:rsidP="00DF0781">
            <w:pPr>
              <w:numPr>
                <w:ilvl w:val="0"/>
                <w:numId w:val="13"/>
              </w:numPr>
              <w:autoSpaceDE w:val="0"/>
              <w:autoSpaceDN w:val="0"/>
              <w:adjustRightInd w:val="0"/>
              <w:spacing w:after="10"/>
              <w:rPr>
                <w:rFonts w:ascii="Arial" w:eastAsia="Calibri" w:hAnsi="Arial" w:cs="Arial"/>
                <w:sz w:val="22"/>
                <w:szCs w:val="22"/>
              </w:rPr>
            </w:pPr>
            <w:r w:rsidRPr="009C62A2">
              <w:rPr>
                <w:rFonts w:ascii="Arial" w:eastAsia="Calibri" w:hAnsi="Arial" w:cs="Arial"/>
                <w:sz w:val="22"/>
                <w:szCs w:val="22"/>
              </w:rPr>
              <w:t xml:space="preserve">Other: all other harmful procedures to the female genitalia for non-medical purposes, </w:t>
            </w:r>
            <w:r w:rsidR="00BD591E">
              <w:rPr>
                <w:rFonts w:ascii="Arial" w:eastAsia="Calibri" w:hAnsi="Arial" w:cs="Arial"/>
                <w:sz w:val="22"/>
                <w:szCs w:val="22"/>
              </w:rPr>
              <w:t>e.g.,</w:t>
            </w:r>
            <w:r w:rsidRPr="009C62A2">
              <w:rPr>
                <w:rFonts w:ascii="Arial" w:eastAsia="Calibri" w:hAnsi="Arial" w:cs="Arial"/>
                <w:sz w:val="22"/>
                <w:szCs w:val="22"/>
              </w:rPr>
              <w:t xml:space="preserve"> pricking, piercing, incising, scraping</w:t>
            </w:r>
            <w:r w:rsidR="00F54FCE">
              <w:rPr>
                <w:rFonts w:ascii="Arial" w:eastAsia="Calibri" w:hAnsi="Arial" w:cs="Arial"/>
                <w:sz w:val="22"/>
                <w:szCs w:val="22"/>
              </w:rPr>
              <w:t>,</w:t>
            </w:r>
            <w:r w:rsidRPr="009C62A2">
              <w:rPr>
                <w:rFonts w:ascii="Arial" w:eastAsia="Calibri" w:hAnsi="Arial" w:cs="Arial"/>
                <w:sz w:val="22"/>
                <w:szCs w:val="22"/>
              </w:rPr>
              <w:t xml:space="preserve"> and </w:t>
            </w:r>
            <w:proofErr w:type="spellStart"/>
            <w:r w:rsidRPr="009C62A2">
              <w:rPr>
                <w:rFonts w:ascii="Arial" w:eastAsia="Calibri" w:hAnsi="Arial" w:cs="Arial"/>
                <w:sz w:val="22"/>
                <w:szCs w:val="22"/>
              </w:rPr>
              <w:t>cauterising</w:t>
            </w:r>
            <w:proofErr w:type="spellEnd"/>
            <w:r w:rsidRPr="009C62A2">
              <w:rPr>
                <w:rFonts w:ascii="Arial" w:eastAsia="Calibri" w:hAnsi="Arial" w:cs="Arial"/>
                <w:sz w:val="22"/>
                <w:szCs w:val="22"/>
              </w:rPr>
              <w:t xml:space="preserve"> the genital area.</w:t>
            </w:r>
          </w:p>
        </w:tc>
        <w:tc>
          <w:tcPr>
            <w:tcW w:w="4252" w:type="dxa"/>
          </w:tcPr>
          <w:p w14:paraId="1BF032C7" w14:textId="77777777"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lastRenderedPageBreak/>
              <w:t xml:space="preserve">There can also be clear signs when FGM could be imminent: </w:t>
            </w:r>
          </w:p>
          <w:p w14:paraId="68D8BB75"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It may be possible that families will practice FGM in the UK when a female family elder is around, particularly when she is visiting from a country of origin. </w:t>
            </w:r>
          </w:p>
          <w:p w14:paraId="5D9C5610"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A professional may hear reference to FGM in conversation, for example a girl may tell other children about it. (See Appendix B for commonly used terms in different languages). </w:t>
            </w:r>
          </w:p>
          <w:p w14:paraId="519E867E"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A girl may confide that she is to have a ‘special procedure’ or to attend a special occasion to ‘become a woman’. </w:t>
            </w:r>
          </w:p>
          <w:p w14:paraId="499A7214"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A girl may request help from a teacher or another adult if she is aware or suspects that she is at immediate risk. </w:t>
            </w:r>
          </w:p>
          <w:p w14:paraId="45174F18"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Parents state that they or a relative will take the child out of the country for a prolonged period. </w:t>
            </w:r>
          </w:p>
          <w:p w14:paraId="2A421FCA" w14:textId="77777777" w:rsidR="00D71A79" w:rsidRPr="009C62A2" w:rsidRDefault="00D71A79" w:rsidP="00DF0781">
            <w:pPr>
              <w:numPr>
                <w:ilvl w:val="0"/>
                <w:numId w:val="12"/>
              </w:numPr>
              <w:autoSpaceDE w:val="0"/>
              <w:autoSpaceDN w:val="0"/>
              <w:adjustRightInd w:val="0"/>
              <w:rPr>
                <w:rFonts w:ascii="Arial" w:eastAsia="Calibri" w:hAnsi="Arial" w:cs="Arial"/>
                <w:sz w:val="22"/>
                <w:szCs w:val="22"/>
              </w:rPr>
            </w:pPr>
            <w:r w:rsidRPr="009C62A2">
              <w:rPr>
                <w:rFonts w:ascii="Arial" w:eastAsia="Calibri" w:hAnsi="Arial" w:cs="Arial"/>
                <w:sz w:val="22"/>
                <w:szCs w:val="22"/>
              </w:rPr>
              <w:t>A girl may talk about a long holiday to her country of origin or another country where the practice is prevalent.</w:t>
            </w:r>
          </w:p>
        </w:tc>
      </w:tr>
      <w:tr w:rsidR="00D71A79" w:rsidRPr="009C62A2" w14:paraId="07CBAC39" w14:textId="77777777" w:rsidTr="2FB03186">
        <w:tc>
          <w:tcPr>
            <w:tcW w:w="2410" w:type="dxa"/>
          </w:tcPr>
          <w:p w14:paraId="559B9E76" w14:textId="77777777" w:rsidR="00D71A79" w:rsidRPr="009C62A2" w:rsidRDefault="00D71A79"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t>Forced marriage</w:t>
            </w:r>
          </w:p>
        </w:tc>
        <w:tc>
          <w:tcPr>
            <w:tcW w:w="3686" w:type="dxa"/>
          </w:tcPr>
          <w:p w14:paraId="4E1B0609" w14:textId="77777777" w:rsidR="00D71A79" w:rsidRPr="009C62A2" w:rsidRDefault="00D71A79" w:rsidP="00713C7A">
            <w:pPr>
              <w:autoSpaceDE w:val="0"/>
              <w:autoSpaceDN w:val="0"/>
              <w:adjustRightInd w:val="0"/>
              <w:spacing w:after="120"/>
              <w:jc w:val="both"/>
              <w:rPr>
                <w:rFonts w:ascii="Arial" w:eastAsia="Calibri" w:hAnsi="Arial" w:cs="Arial"/>
                <w:sz w:val="22"/>
                <w:szCs w:val="22"/>
              </w:rPr>
            </w:pPr>
            <w:r w:rsidRPr="009C62A2">
              <w:rPr>
                <w:rFonts w:ascii="Arial" w:eastAsia="Calibri" w:hAnsi="Arial" w:cs="Arial"/>
                <w:sz w:val="22"/>
                <w:szCs w:val="22"/>
              </w:rPr>
              <w:t xml:space="preserve">A 'forced' marriage (as distinct from a consensual 'arranged' marriage) is defined as one conducted without the valid consent of at least one of the parties and where duress is a factor. Duress cannot be justified on religious or cultural grounds. </w:t>
            </w:r>
          </w:p>
          <w:p w14:paraId="7DC3732A" w14:textId="77777777" w:rsidR="00D71A79" w:rsidRPr="009C62A2" w:rsidRDefault="00D71A79" w:rsidP="00713C7A">
            <w:pPr>
              <w:autoSpaceDE w:val="0"/>
              <w:autoSpaceDN w:val="0"/>
              <w:adjustRightInd w:val="0"/>
              <w:spacing w:after="120"/>
              <w:jc w:val="both"/>
              <w:rPr>
                <w:rFonts w:ascii="Arial" w:eastAsia="Calibri" w:hAnsi="Arial" w:cs="Arial"/>
                <w:sz w:val="22"/>
                <w:szCs w:val="22"/>
              </w:rPr>
            </w:pPr>
            <w:r w:rsidRPr="009C62A2">
              <w:rPr>
                <w:rFonts w:ascii="Arial" w:eastAsia="Calibri" w:hAnsi="Arial" w:cs="Arial"/>
                <w:sz w:val="22"/>
                <w:szCs w:val="22"/>
              </w:rPr>
              <w:t xml:space="preserve">Forced marriages of children may involve non-consensual and/or underage sex, emotional and possibly physical abuse and should be regarded as a child protection issue and referred to Children's Social Care. </w:t>
            </w:r>
          </w:p>
          <w:p w14:paraId="04A64FC4" w14:textId="3736A72A" w:rsidR="00713C7A" w:rsidRDefault="00D71A79" w:rsidP="00713C7A">
            <w:pPr>
              <w:autoSpaceDE w:val="0"/>
              <w:autoSpaceDN w:val="0"/>
              <w:adjustRightInd w:val="0"/>
              <w:spacing w:after="120"/>
              <w:jc w:val="both"/>
              <w:rPr>
                <w:rFonts w:ascii="Arial" w:eastAsia="Calibri" w:hAnsi="Arial" w:cs="Arial"/>
                <w:sz w:val="22"/>
                <w:szCs w:val="22"/>
              </w:rPr>
            </w:pPr>
            <w:r w:rsidRPr="009C62A2">
              <w:rPr>
                <w:rFonts w:ascii="Arial" w:eastAsia="Calibri" w:hAnsi="Arial" w:cs="Arial"/>
                <w:sz w:val="22"/>
                <w:szCs w:val="22"/>
              </w:rPr>
              <w:t xml:space="preserve">Although there is no specific criminal offence of a forced marriage, the forced marriages of children (and vulnerable adults) may involve one or more criminal offences </w:t>
            </w:r>
            <w:r w:rsidR="00BD591E">
              <w:rPr>
                <w:rFonts w:ascii="Arial" w:eastAsia="Calibri" w:hAnsi="Arial" w:cs="Arial"/>
                <w:sz w:val="22"/>
                <w:szCs w:val="22"/>
              </w:rPr>
              <w:t>e.g.,</w:t>
            </w:r>
            <w:r w:rsidRPr="009C62A2">
              <w:rPr>
                <w:rFonts w:ascii="Arial" w:eastAsia="Calibri" w:hAnsi="Arial" w:cs="Arial"/>
                <w:sz w:val="22"/>
                <w:szCs w:val="22"/>
              </w:rPr>
              <w:t xml:space="preserve"> common assault, cruelty to persons under 16, child abduction, rape, kidnapping, false imprisonment and even murder. </w:t>
            </w:r>
          </w:p>
          <w:p w14:paraId="4E2601AD" w14:textId="4130B541" w:rsidR="00D71A79" w:rsidRPr="009C62A2" w:rsidRDefault="00D71A79" w:rsidP="00713C7A">
            <w:pPr>
              <w:autoSpaceDE w:val="0"/>
              <w:autoSpaceDN w:val="0"/>
              <w:adjustRightInd w:val="0"/>
              <w:spacing w:after="120"/>
              <w:jc w:val="both"/>
              <w:rPr>
                <w:rFonts w:ascii="Arial" w:eastAsia="Calibri" w:hAnsi="Arial" w:cs="Arial"/>
                <w:sz w:val="22"/>
                <w:szCs w:val="22"/>
              </w:rPr>
            </w:pPr>
            <w:hyperlink r:id="rId13" w:tgtFrame="_blank" w:history="1">
              <w:r w:rsidRPr="009C62A2">
                <w:rPr>
                  <w:rFonts w:ascii="Arial" w:eastAsia="Calibri" w:hAnsi="Arial" w:cs="Arial"/>
                  <w:sz w:val="22"/>
                  <w:szCs w:val="22"/>
                </w:rPr>
                <w:t>The Forced Marriage (Civil Protection) Act 2007</w:t>
              </w:r>
            </w:hyperlink>
            <w:r w:rsidRPr="009C62A2">
              <w:rPr>
                <w:rFonts w:ascii="Arial" w:eastAsia="Calibri" w:hAnsi="Arial" w:cs="Arial"/>
                <w:sz w:val="22"/>
                <w:szCs w:val="22"/>
              </w:rPr>
              <w:t xml:space="preserve"> came into force in November 2008. The Act gives the courts a wide discretion to deal flexibly with each individual case, employing civil remedies that offer protection to victims without </w:t>
            </w:r>
            <w:proofErr w:type="spellStart"/>
            <w:r w:rsidRPr="009C62A2">
              <w:rPr>
                <w:rFonts w:ascii="Arial" w:eastAsia="Calibri" w:hAnsi="Arial" w:cs="Arial"/>
                <w:sz w:val="22"/>
                <w:szCs w:val="22"/>
              </w:rPr>
              <w:t>criminalising</w:t>
            </w:r>
            <w:proofErr w:type="spellEnd"/>
            <w:r w:rsidRPr="009C62A2">
              <w:rPr>
                <w:rFonts w:ascii="Arial" w:eastAsia="Calibri" w:hAnsi="Arial" w:cs="Arial"/>
                <w:sz w:val="22"/>
                <w:szCs w:val="22"/>
              </w:rPr>
              <w:t xml:space="preserve"> family members. </w:t>
            </w:r>
          </w:p>
          <w:p w14:paraId="231B2796" w14:textId="77777777" w:rsidR="00D71A79" w:rsidRPr="009C62A2" w:rsidRDefault="00D71A79" w:rsidP="00713C7A">
            <w:pPr>
              <w:autoSpaceDE w:val="0"/>
              <w:autoSpaceDN w:val="0"/>
              <w:adjustRightInd w:val="0"/>
              <w:spacing w:after="120"/>
              <w:jc w:val="both"/>
              <w:rPr>
                <w:rFonts w:ascii="Arial" w:eastAsia="Calibri" w:hAnsi="Arial" w:cs="Arial"/>
                <w:sz w:val="22"/>
                <w:szCs w:val="22"/>
              </w:rPr>
            </w:pPr>
            <w:r w:rsidRPr="009C62A2">
              <w:rPr>
                <w:rFonts w:ascii="Arial" w:eastAsia="Calibri" w:hAnsi="Arial" w:cs="Arial"/>
                <w:sz w:val="22"/>
                <w:szCs w:val="22"/>
              </w:rPr>
              <w:t>Forced marriage is primarily, but not exclusively, an issue of abuse against girls and young women: 'Most cases involve young women aged between 13 and 30, although there is evidence to suggest that as many as 15% of victims are male' (</w:t>
            </w:r>
            <w:hyperlink r:id="rId14" w:tgtFrame="_blank" w:history="1">
              <w:r w:rsidRPr="009C62A2">
                <w:rPr>
                  <w:rFonts w:ascii="Arial" w:eastAsia="Calibri" w:hAnsi="Arial" w:cs="Arial"/>
                  <w:sz w:val="22"/>
                  <w:szCs w:val="22"/>
                </w:rPr>
                <w:t>Young People &amp; Vulnerable Adults Facing Forced Marriage: Practice Guidance for Social Workers</w:t>
              </w:r>
            </w:hyperlink>
            <w:r w:rsidRPr="009C62A2">
              <w:rPr>
                <w:rFonts w:ascii="Arial" w:eastAsia="Calibri" w:hAnsi="Arial" w:cs="Arial"/>
                <w:sz w:val="22"/>
                <w:szCs w:val="22"/>
              </w:rPr>
              <w:t>).</w:t>
            </w:r>
          </w:p>
          <w:p w14:paraId="63CA61E2" w14:textId="3389FEAE" w:rsidR="00D71A79" w:rsidRPr="009C62A2" w:rsidRDefault="00D71A79" w:rsidP="00713C7A">
            <w:pPr>
              <w:autoSpaceDE w:val="0"/>
              <w:autoSpaceDN w:val="0"/>
              <w:adjustRightInd w:val="0"/>
              <w:spacing w:after="120"/>
              <w:jc w:val="both"/>
              <w:rPr>
                <w:rFonts w:ascii="Arial" w:eastAsia="Calibri" w:hAnsi="Arial" w:cs="Arial"/>
                <w:sz w:val="22"/>
                <w:szCs w:val="22"/>
              </w:rPr>
            </w:pPr>
            <w:r w:rsidRPr="009C62A2">
              <w:rPr>
                <w:rFonts w:ascii="Arial" w:eastAsia="Calibri" w:hAnsi="Arial" w:cs="Arial"/>
                <w:sz w:val="22"/>
                <w:szCs w:val="22"/>
              </w:rPr>
              <w:lastRenderedPageBreak/>
              <w:t>Whilst</w:t>
            </w:r>
            <w:r w:rsidR="00F54FCE">
              <w:rPr>
                <w:rFonts w:ascii="Arial" w:eastAsia="Calibri" w:hAnsi="Arial" w:cs="Arial"/>
                <w:sz w:val="22"/>
                <w:szCs w:val="22"/>
              </w:rPr>
              <w:t xml:space="preserve"> most</w:t>
            </w:r>
            <w:r w:rsidRPr="009C62A2">
              <w:rPr>
                <w:rFonts w:ascii="Arial" w:eastAsia="Calibri" w:hAnsi="Arial" w:cs="Arial"/>
                <w:sz w:val="22"/>
                <w:szCs w:val="22"/>
              </w:rPr>
              <w:t xml:space="preserve"> cases encountered in the UK involve South Asian families, partly reflecting the composition of the UK population, there have been cases involving families from East Asia, the Middle East, Europe and Africa. Some forced marriages take place in the UK with no overseas element, whilst others involve a partner coming from overseas or a British citizen being sent abroad. </w:t>
            </w:r>
          </w:p>
        </w:tc>
        <w:tc>
          <w:tcPr>
            <w:tcW w:w="4252" w:type="dxa"/>
          </w:tcPr>
          <w:p w14:paraId="661A0460" w14:textId="77777777" w:rsidR="00D71A79" w:rsidRPr="009C62A2" w:rsidRDefault="00D71A79" w:rsidP="00713C7A">
            <w:pPr>
              <w:shd w:val="clear" w:color="auto" w:fill="FFFFFF"/>
              <w:spacing w:before="100" w:beforeAutospacing="1" w:after="100" w:afterAutospacing="1"/>
              <w:jc w:val="both"/>
              <w:rPr>
                <w:rFonts w:ascii="Arial" w:hAnsi="Arial" w:cs="Arial"/>
                <w:sz w:val="22"/>
                <w:szCs w:val="22"/>
                <w:lang w:eastAsia="en-GB"/>
              </w:rPr>
            </w:pPr>
            <w:r w:rsidRPr="009C62A2">
              <w:rPr>
                <w:rFonts w:ascii="Arial" w:hAnsi="Arial" w:cs="Arial"/>
                <w:sz w:val="22"/>
                <w:szCs w:val="22"/>
                <w:lang w:eastAsia="en-GB"/>
              </w:rPr>
              <w:lastRenderedPageBreak/>
              <w:t xml:space="preserve">Victims of existing or prospective forced marriages may be fearful of discussing their worries with friends and teachers but may come to the attention of professionals for various </w:t>
            </w:r>
            <w:proofErr w:type="spellStart"/>
            <w:r w:rsidRPr="009C62A2">
              <w:rPr>
                <w:rFonts w:ascii="Arial" w:hAnsi="Arial" w:cs="Arial"/>
                <w:sz w:val="22"/>
                <w:szCs w:val="22"/>
                <w:lang w:eastAsia="en-GB"/>
              </w:rPr>
              <w:t>behaviours</w:t>
            </w:r>
            <w:proofErr w:type="spellEnd"/>
            <w:r w:rsidRPr="009C62A2">
              <w:rPr>
                <w:rFonts w:ascii="Arial" w:hAnsi="Arial" w:cs="Arial"/>
                <w:sz w:val="22"/>
                <w:szCs w:val="22"/>
                <w:lang w:eastAsia="en-GB"/>
              </w:rPr>
              <w:t xml:space="preserve"> or circumstances consistent with distress. These may include: </w:t>
            </w:r>
          </w:p>
          <w:p w14:paraId="0F26B896" w14:textId="77777777"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A family history of siblings being forced to marry or to marry early</w:t>
            </w:r>
          </w:p>
          <w:p w14:paraId="5B840092" w14:textId="77777777"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A sibling who suddenly disappeared or went abroad</w:t>
            </w:r>
          </w:p>
          <w:p w14:paraId="7216D613" w14:textId="46BDC97E"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 xml:space="preserve">Frequent </w:t>
            </w:r>
            <w:proofErr w:type="spellStart"/>
            <w:r w:rsidR="00F54FCE">
              <w:rPr>
                <w:rFonts w:ascii="Arial" w:hAnsi="Arial" w:cs="Arial"/>
                <w:sz w:val="22"/>
                <w:szCs w:val="22"/>
                <w:lang w:eastAsia="en-GB"/>
              </w:rPr>
              <w:t>un</w:t>
            </w:r>
            <w:r w:rsidRPr="009C62A2">
              <w:rPr>
                <w:rFonts w:ascii="Arial" w:hAnsi="Arial" w:cs="Arial"/>
                <w:sz w:val="22"/>
                <w:szCs w:val="22"/>
                <w:lang w:eastAsia="en-GB"/>
              </w:rPr>
              <w:t>authorised</w:t>
            </w:r>
            <w:proofErr w:type="spellEnd"/>
            <w:r w:rsidRPr="009C62A2">
              <w:rPr>
                <w:rFonts w:ascii="Arial" w:hAnsi="Arial" w:cs="Arial"/>
                <w:sz w:val="22"/>
                <w:szCs w:val="22"/>
                <w:lang w:eastAsia="en-GB"/>
              </w:rPr>
              <w:t xml:space="preserve"> absences or truancy from school / lessons</w:t>
            </w:r>
          </w:p>
          <w:p w14:paraId="711F8C76" w14:textId="77777777"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Social isolation</w:t>
            </w:r>
          </w:p>
          <w:p w14:paraId="625C8AEB" w14:textId="79E7BFC9"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A sudden decline in education performance, aspirations or motivation</w:t>
            </w:r>
          </w:p>
          <w:p w14:paraId="134A438C" w14:textId="2F1B246C"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 xml:space="preserve">Unreasonable restrictions on the child's liberty </w:t>
            </w:r>
            <w:r w:rsidR="00BD591E">
              <w:rPr>
                <w:rFonts w:ascii="Arial" w:hAnsi="Arial" w:cs="Arial"/>
                <w:sz w:val="22"/>
                <w:szCs w:val="22"/>
                <w:lang w:eastAsia="en-GB"/>
              </w:rPr>
              <w:t>e.g.,</w:t>
            </w:r>
            <w:r w:rsidRPr="009C62A2">
              <w:rPr>
                <w:rFonts w:ascii="Arial" w:hAnsi="Arial" w:cs="Arial"/>
                <w:sz w:val="22"/>
                <w:szCs w:val="22"/>
                <w:lang w:eastAsia="en-GB"/>
              </w:rPr>
              <w:t xml:space="preserve"> accompanied to / from school, not allowed to attend extra-curricular activities</w:t>
            </w:r>
          </w:p>
          <w:p w14:paraId="230E1419" w14:textId="77777777"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 xml:space="preserve">Depression, self-harming </w:t>
            </w:r>
            <w:proofErr w:type="spellStart"/>
            <w:r w:rsidRPr="009C62A2">
              <w:rPr>
                <w:rFonts w:ascii="Arial" w:hAnsi="Arial" w:cs="Arial"/>
                <w:sz w:val="22"/>
                <w:szCs w:val="22"/>
                <w:lang w:eastAsia="en-GB"/>
              </w:rPr>
              <w:t>behaviour</w:t>
            </w:r>
            <w:proofErr w:type="spellEnd"/>
            <w:r w:rsidRPr="009C62A2">
              <w:rPr>
                <w:rFonts w:ascii="Arial" w:hAnsi="Arial" w:cs="Arial"/>
                <w:sz w:val="22"/>
                <w:szCs w:val="22"/>
                <w:lang w:eastAsia="en-GB"/>
              </w:rPr>
              <w:t>, eating disorders</w:t>
            </w:r>
          </w:p>
          <w:p w14:paraId="6E25CC6F" w14:textId="3F51144F"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Lethargy and inability to concentrate</w:t>
            </w:r>
          </w:p>
          <w:p w14:paraId="3B20B7DC" w14:textId="2484E2B5"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Physical and domestic violence and abuse</w:t>
            </w:r>
          </w:p>
          <w:p w14:paraId="713A3E5F" w14:textId="18FA0296"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Running away from home</w:t>
            </w:r>
          </w:p>
          <w:p w14:paraId="6277BF57" w14:textId="77777777" w:rsidR="00D71A79" w:rsidRPr="009C62A2" w:rsidRDefault="00D71A79" w:rsidP="00DF0781">
            <w:pPr>
              <w:numPr>
                <w:ilvl w:val="0"/>
                <w:numId w:val="18"/>
              </w:numPr>
              <w:shd w:val="clear" w:color="auto" w:fill="FFFFFF"/>
              <w:spacing w:before="192" w:after="192"/>
              <w:contextualSpacing/>
              <w:rPr>
                <w:rFonts w:ascii="Arial" w:hAnsi="Arial" w:cs="Arial"/>
                <w:sz w:val="22"/>
                <w:szCs w:val="22"/>
                <w:lang w:eastAsia="en-GB"/>
              </w:rPr>
            </w:pPr>
            <w:r w:rsidRPr="009C62A2">
              <w:rPr>
                <w:rFonts w:ascii="Arial" w:hAnsi="Arial" w:cs="Arial"/>
                <w:sz w:val="22"/>
                <w:szCs w:val="22"/>
                <w:lang w:eastAsia="en-GB"/>
              </w:rPr>
              <w:t>Reports of having left the country suddenly or being on an extended family holiday.</w:t>
            </w:r>
          </w:p>
          <w:p w14:paraId="26F45E20" w14:textId="77777777" w:rsidR="00D71A79" w:rsidRPr="009C62A2" w:rsidRDefault="00D71A79" w:rsidP="004426EF">
            <w:pPr>
              <w:spacing w:before="100" w:beforeAutospacing="1" w:after="100" w:afterAutospacing="1"/>
              <w:rPr>
                <w:rFonts w:ascii="Arial" w:hAnsi="Arial" w:cs="Arial"/>
                <w:sz w:val="22"/>
                <w:szCs w:val="22"/>
                <w:lang w:val="en" w:eastAsia="en-GB"/>
              </w:rPr>
            </w:pPr>
          </w:p>
        </w:tc>
      </w:tr>
      <w:tr w:rsidR="0079182F" w:rsidRPr="009C62A2" w14:paraId="5B411DEC" w14:textId="77777777" w:rsidTr="2FB03186">
        <w:tc>
          <w:tcPr>
            <w:tcW w:w="2410" w:type="dxa"/>
          </w:tcPr>
          <w:p w14:paraId="1825C1C1" w14:textId="77777777" w:rsidR="0079182F" w:rsidRPr="009C62A2" w:rsidRDefault="0079182F"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t>Gang activity and youth violence</w:t>
            </w:r>
          </w:p>
        </w:tc>
        <w:tc>
          <w:tcPr>
            <w:tcW w:w="3686" w:type="dxa"/>
          </w:tcPr>
          <w:p w14:paraId="7B86D77C" w14:textId="4FFC2D95" w:rsidR="0079182F" w:rsidRPr="009C62A2" w:rsidRDefault="0079182F" w:rsidP="004426EF">
            <w:pPr>
              <w:autoSpaceDE w:val="0"/>
              <w:autoSpaceDN w:val="0"/>
              <w:adjustRightInd w:val="0"/>
              <w:jc w:val="both"/>
              <w:rPr>
                <w:rFonts w:ascii="Arial" w:eastAsia="Calibri" w:hAnsi="Arial" w:cs="Arial"/>
                <w:sz w:val="22"/>
                <w:szCs w:val="22"/>
              </w:rPr>
            </w:pPr>
            <w:r w:rsidRPr="009C62A2">
              <w:rPr>
                <w:rFonts w:ascii="Arial" w:eastAsia="Calibri" w:hAnsi="Arial" w:cs="Arial"/>
                <w:sz w:val="22"/>
                <w:szCs w:val="22"/>
              </w:rPr>
              <w:t>A gang is defined as a “relatively durable group who have a collective identity and meet frequently. They are predominantly street-based groups of young people who see themselves (and are seen by others) as a discernible group for whom crime and violence is integral to the groups’ identity.”</w:t>
            </w:r>
          </w:p>
        </w:tc>
        <w:tc>
          <w:tcPr>
            <w:tcW w:w="4252" w:type="dxa"/>
          </w:tcPr>
          <w:p w14:paraId="7F05B019" w14:textId="77777777" w:rsidR="0079182F" w:rsidRPr="009C62A2" w:rsidRDefault="0079182F" w:rsidP="004426EF">
            <w:pPr>
              <w:shd w:val="clear" w:color="auto" w:fill="FFFFFF"/>
              <w:spacing w:before="100" w:beforeAutospacing="1" w:line="336" w:lineRule="auto"/>
              <w:rPr>
                <w:rFonts w:ascii="Arial" w:hAnsi="Arial" w:cs="Arial"/>
                <w:sz w:val="22"/>
                <w:szCs w:val="22"/>
                <w:lang w:eastAsia="en-GB"/>
              </w:rPr>
            </w:pPr>
            <w:r w:rsidRPr="009C62A2">
              <w:rPr>
                <w:rFonts w:ascii="Arial" w:hAnsi="Arial" w:cs="Arial"/>
                <w:sz w:val="22"/>
                <w:szCs w:val="22"/>
                <w:lang w:eastAsia="en-GB"/>
              </w:rPr>
              <w:t>Risk indicators may include:</w:t>
            </w:r>
          </w:p>
          <w:p w14:paraId="18419942" w14:textId="77777777"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 xml:space="preserve">Becoming withdrawn </w:t>
            </w:r>
          </w:p>
          <w:p w14:paraId="27A13B4A" w14:textId="77777777"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Sudden loss of interest in school - decline in attendance or academic achievement</w:t>
            </w:r>
          </w:p>
          <w:p w14:paraId="6F6C5634" w14:textId="186D8057"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Starting to use new or unknown slang words</w:t>
            </w:r>
          </w:p>
          <w:p w14:paraId="2A33FE4E" w14:textId="3BE14540"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Holding unexplained money or possessions</w:t>
            </w:r>
          </w:p>
          <w:p w14:paraId="27AFC217" w14:textId="4C2A7234"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Staying out unusually late without reason</w:t>
            </w:r>
          </w:p>
          <w:p w14:paraId="1CB5B856" w14:textId="136C1973"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Sudden change in appearance - dressing in a particular style or ‘uniform’</w:t>
            </w:r>
          </w:p>
          <w:p w14:paraId="026D75C4" w14:textId="1A665311"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Dropping out of positive activities</w:t>
            </w:r>
          </w:p>
          <w:p w14:paraId="3C4B8E5C" w14:textId="3518FB1D"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New nickname</w:t>
            </w:r>
          </w:p>
          <w:p w14:paraId="39A13511" w14:textId="628D6A3F"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Unexplained physical injuries</w:t>
            </w:r>
          </w:p>
          <w:p w14:paraId="787DAF41" w14:textId="6631E021" w:rsidR="0079182F" w:rsidRPr="009C62A2" w:rsidRDefault="0079182F" w:rsidP="00DF0781">
            <w:pPr>
              <w:numPr>
                <w:ilvl w:val="0"/>
                <w:numId w:val="19"/>
              </w:numPr>
              <w:shd w:val="clear" w:color="auto" w:fill="FFFFFF"/>
              <w:contextualSpacing/>
              <w:rPr>
                <w:rFonts w:ascii="Arial" w:hAnsi="Arial" w:cs="Arial"/>
                <w:sz w:val="22"/>
                <w:szCs w:val="22"/>
                <w:lang w:eastAsia="en-GB"/>
              </w:rPr>
            </w:pPr>
            <w:r w:rsidRPr="009C62A2">
              <w:rPr>
                <w:rFonts w:ascii="Arial" w:hAnsi="Arial" w:cs="Arial"/>
                <w:sz w:val="22"/>
                <w:szCs w:val="22"/>
                <w:lang w:eastAsia="en-GB"/>
              </w:rPr>
              <w:t>Graffiti style tags on possessions, school books, walls</w:t>
            </w:r>
          </w:p>
          <w:p w14:paraId="08B947E7" w14:textId="22704BC0"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Constantly talking about another young person who seems to have a lot of influence over them</w:t>
            </w:r>
          </w:p>
          <w:p w14:paraId="470822FD" w14:textId="4916BE98"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Broken off with old friends and hanging around with a new group</w:t>
            </w:r>
          </w:p>
          <w:p w14:paraId="1E3314FC" w14:textId="089AAFC1"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Increased use of social networking sites</w:t>
            </w:r>
          </w:p>
          <w:p w14:paraId="28B8CF8E" w14:textId="31552D1F"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 xml:space="preserve">Starting to adopt codes of group </w:t>
            </w:r>
            <w:proofErr w:type="spellStart"/>
            <w:r w:rsidRPr="009C62A2">
              <w:rPr>
                <w:rFonts w:ascii="Arial" w:hAnsi="Arial" w:cs="Arial"/>
                <w:sz w:val="22"/>
                <w:szCs w:val="22"/>
                <w:lang w:eastAsia="en-GB"/>
              </w:rPr>
              <w:t>behaviour</w:t>
            </w:r>
            <w:proofErr w:type="spellEnd"/>
            <w:r w:rsidRPr="009C62A2">
              <w:rPr>
                <w:rFonts w:ascii="Arial" w:hAnsi="Arial" w:cs="Arial"/>
                <w:sz w:val="22"/>
                <w:szCs w:val="22"/>
                <w:lang w:eastAsia="en-GB"/>
              </w:rPr>
              <w:t xml:space="preserve"> </w:t>
            </w:r>
            <w:r w:rsidR="00BD591E">
              <w:rPr>
                <w:rFonts w:ascii="Arial" w:hAnsi="Arial" w:cs="Arial"/>
                <w:sz w:val="22"/>
                <w:szCs w:val="22"/>
                <w:lang w:eastAsia="en-GB"/>
              </w:rPr>
              <w:t>e.g.,</w:t>
            </w:r>
            <w:r w:rsidRPr="009C62A2">
              <w:rPr>
                <w:rFonts w:ascii="Arial" w:hAnsi="Arial" w:cs="Arial"/>
                <w:sz w:val="22"/>
                <w:szCs w:val="22"/>
                <w:lang w:eastAsia="en-GB"/>
              </w:rPr>
              <w:t xml:space="preserve"> ways of talking and hand signs</w:t>
            </w:r>
          </w:p>
          <w:p w14:paraId="54FF436A" w14:textId="2BB0C5F8"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Expressing aggressive or intimidating views towards other groups of young people some of whom may have been friends in the past</w:t>
            </w:r>
          </w:p>
          <w:p w14:paraId="5FCA28A0" w14:textId="37A78E6A"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Being scared when entering certain areas</w:t>
            </w:r>
          </w:p>
          <w:p w14:paraId="69856A46" w14:textId="77777777" w:rsidR="0079182F" w:rsidRPr="009C62A2" w:rsidRDefault="0079182F" w:rsidP="00DF0781">
            <w:pPr>
              <w:numPr>
                <w:ilvl w:val="0"/>
                <w:numId w:val="16"/>
              </w:numPr>
              <w:shd w:val="clear" w:color="auto" w:fill="FFFFFF"/>
              <w:rPr>
                <w:rFonts w:ascii="Arial" w:hAnsi="Arial" w:cs="Arial"/>
                <w:sz w:val="22"/>
                <w:szCs w:val="22"/>
                <w:lang w:eastAsia="en-GB"/>
              </w:rPr>
            </w:pPr>
            <w:r w:rsidRPr="009C62A2">
              <w:rPr>
                <w:rFonts w:ascii="Arial" w:hAnsi="Arial" w:cs="Arial"/>
                <w:sz w:val="22"/>
                <w:szCs w:val="22"/>
                <w:lang w:eastAsia="en-GB"/>
              </w:rPr>
              <w:t xml:space="preserve">Being concerned by the presence of unknown youths in their </w:t>
            </w:r>
            <w:proofErr w:type="spellStart"/>
            <w:r w:rsidRPr="009C62A2">
              <w:rPr>
                <w:rFonts w:ascii="Arial" w:hAnsi="Arial" w:cs="Arial"/>
                <w:sz w:val="22"/>
                <w:szCs w:val="22"/>
                <w:lang w:eastAsia="en-GB"/>
              </w:rPr>
              <w:t>neighbourhood</w:t>
            </w:r>
            <w:proofErr w:type="spellEnd"/>
            <w:r w:rsidRPr="009C62A2">
              <w:rPr>
                <w:rFonts w:ascii="Arial" w:hAnsi="Arial" w:cs="Arial"/>
                <w:sz w:val="22"/>
                <w:szCs w:val="22"/>
                <w:lang w:eastAsia="en-GB"/>
              </w:rPr>
              <w:t>.</w:t>
            </w:r>
          </w:p>
          <w:p w14:paraId="3E4AEBB4" w14:textId="10BFF30B" w:rsidR="0079182F" w:rsidRPr="009C62A2" w:rsidRDefault="0079182F" w:rsidP="004426EF">
            <w:pPr>
              <w:shd w:val="clear" w:color="auto" w:fill="FFFFFF"/>
              <w:spacing w:before="100" w:beforeAutospacing="1"/>
              <w:rPr>
                <w:rFonts w:ascii="Arial" w:hAnsi="Arial" w:cs="Arial"/>
                <w:sz w:val="22"/>
                <w:szCs w:val="22"/>
                <w:lang w:eastAsia="en-GB"/>
              </w:rPr>
            </w:pPr>
            <w:r w:rsidRPr="009C62A2">
              <w:rPr>
                <w:rFonts w:ascii="Arial" w:eastAsia="Calibri" w:hAnsi="Arial" w:cs="Arial"/>
                <w:sz w:val="22"/>
                <w:szCs w:val="22"/>
              </w:rPr>
              <w:t xml:space="preserve">This is not an exhaustive list and should be used as a guide, amended as </w:t>
            </w:r>
            <w:r w:rsidRPr="009C62A2">
              <w:rPr>
                <w:rFonts w:ascii="Arial" w:eastAsia="Calibri" w:hAnsi="Arial" w:cs="Arial"/>
                <w:sz w:val="22"/>
                <w:szCs w:val="22"/>
              </w:rPr>
              <w:lastRenderedPageBreak/>
              <w:t xml:space="preserve">appropriate </w:t>
            </w:r>
            <w:r w:rsidR="00F54FCE" w:rsidRPr="009C62A2">
              <w:rPr>
                <w:rFonts w:ascii="Arial" w:eastAsia="Calibri" w:hAnsi="Arial" w:cs="Arial"/>
                <w:sz w:val="22"/>
                <w:szCs w:val="22"/>
              </w:rPr>
              <w:t>considering</w:t>
            </w:r>
            <w:r w:rsidRPr="009C62A2">
              <w:rPr>
                <w:rFonts w:ascii="Arial" w:eastAsia="Calibri" w:hAnsi="Arial" w:cs="Arial"/>
                <w:sz w:val="22"/>
                <w:szCs w:val="22"/>
              </w:rPr>
              <w:t xml:space="preserve"> local knowledge of the risk factors in a particular area.</w:t>
            </w:r>
          </w:p>
        </w:tc>
      </w:tr>
      <w:tr w:rsidR="0079182F" w:rsidRPr="009C62A2" w14:paraId="5EF8E50D" w14:textId="77777777" w:rsidTr="2FB03186">
        <w:tc>
          <w:tcPr>
            <w:tcW w:w="2410" w:type="dxa"/>
          </w:tcPr>
          <w:p w14:paraId="4643F6A9" w14:textId="77777777" w:rsidR="0079182F" w:rsidRPr="009C62A2" w:rsidRDefault="0079182F" w:rsidP="004426EF">
            <w:pPr>
              <w:autoSpaceDE w:val="0"/>
              <w:autoSpaceDN w:val="0"/>
              <w:adjustRightInd w:val="0"/>
              <w:rPr>
                <w:rFonts w:ascii="Arial" w:eastAsia="Calibri" w:hAnsi="Arial" w:cs="Arial"/>
                <w:b/>
                <w:sz w:val="22"/>
                <w:szCs w:val="22"/>
              </w:rPr>
            </w:pPr>
            <w:r w:rsidRPr="009C62A2">
              <w:rPr>
                <w:rFonts w:ascii="Arial" w:hAnsi="Arial" w:cs="Arial"/>
                <w:sz w:val="22"/>
                <w:szCs w:val="22"/>
              </w:rPr>
              <w:lastRenderedPageBreak/>
              <w:t xml:space="preserve">Harmful Sexual </w:t>
            </w:r>
            <w:proofErr w:type="spellStart"/>
            <w:r w:rsidRPr="009C62A2">
              <w:rPr>
                <w:rFonts w:ascii="Arial" w:hAnsi="Arial" w:cs="Arial"/>
                <w:sz w:val="22"/>
                <w:szCs w:val="22"/>
              </w:rPr>
              <w:t>Behaviour</w:t>
            </w:r>
            <w:proofErr w:type="spellEnd"/>
            <w:r w:rsidRPr="009C62A2">
              <w:rPr>
                <w:rFonts w:ascii="Arial" w:hAnsi="Arial" w:cs="Arial"/>
                <w:sz w:val="22"/>
                <w:szCs w:val="22"/>
              </w:rPr>
              <w:t xml:space="preserve"> (HSB) &amp; Technology</w:t>
            </w:r>
            <w:r>
              <w:rPr>
                <w:rFonts w:ascii="Arial" w:hAnsi="Arial" w:cs="Arial"/>
                <w:sz w:val="22"/>
                <w:szCs w:val="22"/>
              </w:rPr>
              <w:t xml:space="preserve"> </w:t>
            </w:r>
            <w:r w:rsidRPr="009C62A2">
              <w:rPr>
                <w:rFonts w:ascii="Arial" w:hAnsi="Arial" w:cs="Arial"/>
                <w:sz w:val="22"/>
                <w:szCs w:val="22"/>
              </w:rPr>
              <w:t xml:space="preserve">Assisted Harmful Sexual </w:t>
            </w:r>
            <w:proofErr w:type="spellStart"/>
            <w:r w:rsidRPr="009C62A2">
              <w:rPr>
                <w:rFonts w:ascii="Arial" w:hAnsi="Arial" w:cs="Arial"/>
                <w:sz w:val="22"/>
                <w:szCs w:val="22"/>
              </w:rPr>
              <w:t>Behaviour</w:t>
            </w:r>
            <w:proofErr w:type="spellEnd"/>
            <w:r w:rsidRPr="009C62A2">
              <w:rPr>
                <w:rFonts w:ascii="Arial" w:hAnsi="Arial" w:cs="Arial"/>
                <w:sz w:val="22"/>
                <w:szCs w:val="22"/>
              </w:rPr>
              <w:t xml:space="preserve"> (TA-HSB)</w:t>
            </w:r>
          </w:p>
        </w:tc>
        <w:tc>
          <w:tcPr>
            <w:tcW w:w="3686" w:type="dxa"/>
          </w:tcPr>
          <w:p w14:paraId="385A8158" w14:textId="77777777" w:rsidR="0079182F" w:rsidRPr="009C62A2" w:rsidRDefault="0079182F" w:rsidP="004426EF">
            <w:pPr>
              <w:autoSpaceDE w:val="0"/>
              <w:autoSpaceDN w:val="0"/>
              <w:adjustRightInd w:val="0"/>
              <w:jc w:val="both"/>
              <w:rPr>
                <w:rFonts w:ascii="Arial" w:eastAsia="Calibri" w:hAnsi="Arial" w:cs="Arial"/>
                <w:b/>
                <w:sz w:val="22"/>
                <w:szCs w:val="22"/>
              </w:rPr>
            </w:pPr>
            <w:r w:rsidRPr="009C62A2">
              <w:rPr>
                <w:rFonts w:ascii="Arial" w:hAnsi="Arial" w:cs="Arial"/>
                <w:sz w:val="22"/>
                <w:szCs w:val="22"/>
              </w:rPr>
              <w:t xml:space="preserve">Sexual </w:t>
            </w:r>
            <w:proofErr w:type="spellStart"/>
            <w:r w:rsidRPr="009C62A2">
              <w:rPr>
                <w:rFonts w:ascii="Arial" w:hAnsi="Arial" w:cs="Arial"/>
                <w:sz w:val="22"/>
                <w:szCs w:val="22"/>
              </w:rPr>
              <w:t>behaviours</w:t>
            </w:r>
            <w:proofErr w:type="spellEnd"/>
            <w:r w:rsidRPr="009C62A2">
              <w:rPr>
                <w:rFonts w:ascii="Arial" w:hAnsi="Arial" w:cs="Arial"/>
                <w:sz w:val="22"/>
                <w:szCs w:val="22"/>
              </w:rPr>
              <w:t xml:space="preserve"> expressed by children and young people under the age of 18 years old that are developmentally inappropriate, may be harmful towards self or others, or be abusive towards another child, young person or adult'. (Hackett 2014 Children and Young People with Harmful Sexual </w:t>
            </w:r>
            <w:proofErr w:type="spellStart"/>
            <w:r w:rsidRPr="009C62A2">
              <w:rPr>
                <w:rFonts w:ascii="Arial" w:hAnsi="Arial" w:cs="Arial"/>
                <w:sz w:val="22"/>
                <w:szCs w:val="22"/>
              </w:rPr>
              <w:t>Behaviours</w:t>
            </w:r>
            <w:proofErr w:type="spellEnd"/>
            <w:r w:rsidRPr="009C62A2">
              <w:rPr>
                <w:rFonts w:ascii="Arial" w:hAnsi="Arial" w:cs="Arial"/>
                <w:sz w:val="22"/>
                <w:szCs w:val="22"/>
              </w:rPr>
              <w:t>)</w:t>
            </w:r>
          </w:p>
        </w:tc>
        <w:tc>
          <w:tcPr>
            <w:tcW w:w="4252" w:type="dxa"/>
          </w:tcPr>
          <w:p w14:paraId="0320DF8B" w14:textId="77777777" w:rsidR="0079182F" w:rsidRDefault="0079182F" w:rsidP="004426EF">
            <w:pPr>
              <w:autoSpaceDE w:val="0"/>
              <w:autoSpaceDN w:val="0"/>
              <w:adjustRightInd w:val="0"/>
              <w:jc w:val="both"/>
              <w:rPr>
                <w:rFonts w:ascii="Arial" w:hAnsi="Arial" w:cs="Arial"/>
                <w:sz w:val="22"/>
                <w:szCs w:val="22"/>
              </w:rPr>
            </w:pPr>
            <w:r w:rsidRPr="009C62A2">
              <w:rPr>
                <w:rFonts w:ascii="Arial" w:hAnsi="Arial" w:cs="Arial"/>
                <w:sz w:val="22"/>
                <w:szCs w:val="22"/>
              </w:rPr>
              <w:t>There are no diagnostic indicators in personal or family functioning that indicate a pre-disposition towards sexual offending although the following characteristics have been found in the background of some young people who sexually offend:</w:t>
            </w:r>
          </w:p>
          <w:p w14:paraId="1F2C916B" w14:textId="77777777" w:rsidR="0079182F" w:rsidRDefault="0079182F" w:rsidP="004426EF">
            <w:pPr>
              <w:autoSpaceDE w:val="0"/>
              <w:autoSpaceDN w:val="0"/>
              <w:adjustRightInd w:val="0"/>
              <w:rPr>
                <w:rFonts w:ascii="Arial" w:hAnsi="Arial" w:cs="Arial"/>
                <w:sz w:val="22"/>
                <w:szCs w:val="22"/>
              </w:rPr>
            </w:pPr>
          </w:p>
          <w:p w14:paraId="0BD37903" w14:textId="2EDB9AA1" w:rsidR="0079182F" w:rsidRDefault="0079182F" w:rsidP="00DF0781">
            <w:pPr>
              <w:pStyle w:val="ListParagraph"/>
              <w:numPr>
                <w:ilvl w:val="0"/>
                <w:numId w:val="24"/>
              </w:numPr>
              <w:autoSpaceDE w:val="0"/>
              <w:autoSpaceDN w:val="0"/>
              <w:adjustRightInd w:val="0"/>
              <w:rPr>
                <w:rFonts w:ascii="Arial" w:hAnsi="Arial" w:cs="Arial"/>
                <w:sz w:val="22"/>
                <w:szCs w:val="22"/>
              </w:rPr>
            </w:pPr>
            <w:r w:rsidRPr="006A51C1">
              <w:rPr>
                <w:rFonts w:ascii="Arial" w:hAnsi="Arial" w:cs="Arial"/>
                <w:sz w:val="22"/>
                <w:szCs w:val="22"/>
              </w:rPr>
              <w:t>Attachment disorders - poor nurturing and parental guidance</w:t>
            </w:r>
          </w:p>
          <w:p w14:paraId="4AD628FA" w14:textId="39C7DDB8" w:rsidR="0079182F" w:rsidRDefault="0079182F" w:rsidP="00DF0781">
            <w:pPr>
              <w:pStyle w:val="ListParagraph"/>
              <w:numPr>
                <w:ilvl w:val="0"/>
                <w:numId w:val="24"/>
              </w:numPr>
              <w:autoSpaceDE w:val="0"/>
              <w:autoSpaceDN w:val="0"/>
              <w:adjustRightInd w:val="0"/>
              <w:rPr>
                <w:rFonts w:ascii="Arial" w:hAnsi="Arial" w:cs="Arial"/>
                <w:sz w:val="22"/>
                <w:szCs w:val="22"/>
              </w:rPr>
            </w:pPr>
            <w:r w:rsidRPr="006A51C1">
              <w:rPr>
                <w:rFonts w:ascii="Arial" w:hAnsi="Arial" w:cs="Arial"/>
                <w:sz w:val="22"/>
                <w:szCs w:val="22"/>
              </w:rPr>
              <w:t>Domestic violence and abuse</w:t>
            </w:r>
          </w:p>
          <w:p w14:paraId="14EEE434" w14:textId="43919D68" w:rsidR="0079182F" w:rsidRDefault="0079182F" w:rsidP="00DF0781">
            <w:pPr>
              <w:pStyle w:val="ListParagraph"/>
              <w:numPr>
                <w:ilvl w:val="0"/>
                <w:numId w:val="24"/>
              </w:numPr>
              <w:autoSpaceDE w:val="0"/>
              <w:autoSpaceDN w:val="0"/>
              <w:adjustRightInd w:val="0"/>
              <w:rPr>
                <w:rFonts w:ascii="Arial" w:hAnsi="Arial" w:cs="Arial"/>
                <w:sz w:val="22"/>
                <w:szCs w:val="22"/>
              </w:rPr>
            </w:pPr>
            <w:r w:rsidRPr="006A51C1">
              <w:rPr>
                <w:rFonts w:ascii="Arial" w:hAnsi="Arial" w:cs="Arial"/>
                <w:sz w:val="22"/>
                <w:szCs w:val="22"/>
              </w:rPr>
              <w:t xml:space="preserve">Previous sexual </w:t>
            </w:r>
            <w:proofErr w:type="spellStart"/>
            <w:r w:rsidRPr="006A51C1">
              <w:rPr>
                <w:rFonts w:ascii="Arial" w:hAnsi="Arial" w:cs="Arial"/>
                <w:sz w:val="22"/>
                <w:szCs w:val="22"/>
              </w:rPr>
              <w:t>victimisation</w:t>
            </w:r>
            <w:proofErr w:type="spellEnd"/>
            <w:r w:rsidRPr="006A51C1">
              <w:rPr>
                <w:rFonts w:ascii="Arial" w:hAnsi="Arial" w:cs="Arial"/>
                <w:sz w:val="22"/>
                <w:szCs w:val="22"/>
              </w:rPr>
              <w:t xml:space="preserve"> - a younger age at the onset of the abuse is more likely to lead to problematic </w:t>
            </w:r>
            <w:proofErr w:type="spellStart"/>
            <w:r w:rsidRPr="006A51C1">
              <w:rPr>
                <w:rFonts w:ascii="Arial" w:hAnsi="Arial" w:cs="Arial"/>
                <w:sz w:val="22"/>
                <w:szCs w:val="22"/>
              </w:rPr>
              <w:t>sexualised</w:t>
            </w:r>
            <w:proofErr w:type="spellEnd"/>
            <w:r w:rsidRPr="006A51C1">
              <w:rPr>
                <w:rFonts w:ascii="Arial" w:hAnsi="Arial" w:cs="Arial"/>
                <w:sz w:val="22"/>
                <w:szCs w:val="22"/>
              </w:rPr>
              <w:t xml:space="preserve"> </w:t>
            </w:r>
            <w:proofErr w:type="spellStart"/>
            <w:r w:rsidRPr="006A51C1">
              <w:rPr>
                <w:rFonts w:ascii="Arial" w:hAnsi="Arial" w:cs="Arial"/>
                <w:sz w:val="22"/>
                <w:szCs w:val="22"/>
              </w:rPr>
              <w:t>behaviour</w:t>
            </w:r>
            <w:proofErr w:type="spellEnd"/>
          </w:p>
          <w:p w14:paraId="2BB54927" w14:textId="77777777" w:rsidR="0079182F" w:rsidRDefault="0079182F" w:rsidP="00DF0781">
            <w:pPr>
              <w:pStyle w:val="ListParagraph"/>
              <w:numPr>
                <w:ilvl w:val="0"/>
                <w:numId w:val="24"/>
              </w:numPr>
              <w:autoSpaceDE w:val="0"/>
              <w:autoSpaceDN w:val="0"/>
              <w:adjustRightInd w:val="0"/>
              <w:rPr>
                <w:rFonts w:ascii="Arial" w:hAnsi="Arial" w:cs="Arial"/>
                <w:sz w:val="22"/>
                <w:szCs w:val="22"/>
              </w:rPr>
            </w:pPr>
            <w:r w:rsidRPr="006A51C1">
              <w:rPr>
                <w:rFonts w:ascii="Arial" w:hAnsi="Arial" w:cs="Arial"/>
                <w:sz w:val="22"/>
                <w:szCs w:val="22"/>
              </w:rPr>
              <w:t>Social rejection and loneliness</w:t>
            </w:r>
          </w:p>
          <w:p w14:paraId="64C421BA" w14:textId="77777777" w:rsidR="0079182F" w:rsidRPr="006A51C1" w:rsidRDefault="0079182F" w:rsidP="00DF0781">
            <w:pPr>
              <w:pStyle w:val="ListParagraph"/>
              <w:numPr>
                <w:ilvl w:val="0"/>
                <w:numId w:val="24"/>
              </w:numPr>
              <w:autoSpaceDE w:val="0"/>
              <w:autoSpaceDN w:val="0"/>
              <w:adjustRightInd w:val="0"/>
              <w:rPr>
                <w:rFonts w:ascii="Arial" w:hAnsi="Arial" w:cs="Arial"/>
                <w:sz w:val="22"/>
                <w:szCs w:val="22"/>
              </w:rPr>
            </w:pPr>
            <w:r w:rsidRPr="006A51C1">
              <w:rPr>
                <w:rFonts w:ascii="Arial" w:hAnsi="Arial" w:cs="Arial"/>
                <w:sz w:val="22"/>
                <w:szCs w:val="22"/>
              </w:rPr>
              <w:t>Poor empathy skills</w:t>
            </w:r>
          </w:p>
          <w:p w14:paraId="534EBE20" w14:textId="77777777" w:rsidR="0079182F" w:rsidRPr="009C62A2" w:rsidRDefault="0079182F" w:rsidP="004426EF">
            <w:pPr>
              <w:autoSpaceDE w:val="0"/>
              <w:autoSpaceDN w:val="0"/>
              <w:adjustRightInd w:val="0"/>
              <w:rPr>
                <w:rFonts w:ascii="Arial" w:hAnsi="Arial" w:cs="Arial"/>
                <w:sz w:val="22"/>
                <w:szCs w:val="22"/>
              </w:rPr>
            </w:pPr>
          </w:p>
          <w:p w14:paraId="0EE0BE80" w14:textId="77777777" w:rsidR="0079182F" w:rsidRPr="009C62A2" w:rsidRDefault="0079182F" w:rsidP="004426EF">
            <w:pPr>
              <w:autoSpaceDE w:val="0"/>
              <w:autoSpaceDN w:val="0"/>
              <w:adjustRightInd w:val="0"/>
              <w:jc w:val="both"/>
              <w:rPr>
                <w:rFonts w:ascii="Arial" w:eastAsia="Calibri" w:hAnsi="Arial" w:cs="Arial"/>
                <w:b/>
                <w:sz w:val="22"/>
                <w:szCs w:val="22"/>
              </w:rPr>
            </w:pPr>
            <w:r w:rsidRPr="009C62A2">
              <w:rPr>
                <w:rFonts w:ascii="Arial" w:hAnsi="Arial" w:cs="Arial"/>
                <w:sz w:val="22"/>
                <w:szCs w:val="22"/>
              </w:rPr>
              <w:t xml:space="preserve">Many of these factors exist alongside typical family environments where other forms of abuse are present. Technology-assisted harmful sexual </w:t>
            </w:r>
            <w:proofErr w:type="spellStart"/>
            <w:r w:rsidRPr="009C62A2">
              <w:rPr>
                <w:rFonts w:ascii="Arial" w:hAnsi="Arial" w:cs="Arial"/>
                <w:sz w:val="22"/>
                <w:szCs w:val="22"/>
              </w:rPr>
              <w:t>behaviour</w:t>
            </w:r>
            <w:proofErr w:type="spellEnd"/>
            <w:r w:rsidRPr="009C62A2">
              <w:rPr>
                <w:rFonts w:ascii="Arial" w:hAnsi="Arial" w:cs="Arial"/>
                <w:sz w:val="22"/>
                <w:szCs w:val="22"/>
              </w:rPr>
              <w:t xml:space="preserve"> (TA-HSB) can range from developmentally inappropriate use of pornography (and exposing other children to this), through grooming and sexual harassment. Online </w:t>
            </w:r>
            <w:proofErr w:type="spellStart"/>
            <w:r w:rsidRPr="009C62A2">
              <w:rPr>
                <w:rFonts w:ascii="Arial" w:hAnsi="Arial" w:cs="Arial"/>
                <w:sz w:val="22"/>
                <w:szCs w:val="22"/>
              </w:rPr>
              <w:t>behaviour</w:t>
            </w:r>
            <w:proofErr w:type="spellEnd"/>
            <w:r w:rsidRPr="009C62A2">
              <w:rPr>
                <w:rFonts w:ascii="Arial" w:hAnsi="Arial" w:cs="Arial"/>
                <w:sz w:val="22"/>
                <w:szCs w:val="22"/>
              </w:rPr>
              <w:t xml:space="preserve"> may be a trigger for sexual abuse and the long-term effect of exposure to pornography can affect the ability to build healthy sexual relationships</w:t>
            </w:r>
            <w:r>
              <w:rPr>
                <w:rFonts w:ascii="Arial" w:hAnsi="Arial" w:cs="Arial"/>
                <w:sz w:val="22"/>
                <w:szCs w:val="22"/>
              </w:rPr>
              <w:t>.</w:t>
            </w:r>
          </w:p>
        </w:tc>
      </w:tr>
      <w:tr w:rsidR="00D71A79" w:rsidRPr="009C62A2" w14:paraId="1D6CDE01" w14:textId="77777777" w:rsidTr="2FB03186">
        <w:tc>
          <w:tcPr>
            <w:tcW w:w="2410" w:type="dxa"/>
          </w:tcPr>
          <w:p w14:paraId="2B9ABBD5" w14:textId="23DDF407" w:rsidR="00D71A79" w:rsidRPr="009C62A2" w:rsidRDefault="00A66910" w:rsidP="004426EF">
            <w:pPr>
              <w:autoSpaceDE w:val="0"/>
              <w:autoSpaceDN w:val="0"/>
              <w:adjustRightInd w:val="0"/>
              <w:rPr>
                <w:rFonts w:ascii="Arial" w:eastAsia="Calibri" w:hAnsi="Arial" w:cs="Arial"/>
                <w:b/>
                <w:sz w:val="22"/>
                <w:szCs w:val="22"/>
              </w:rPr>
            </w:pPr>
            <w:r w:rsidRPr="009C62A2">
              <w:rPr>
                <w:rFonts w:ascii="Arial" w:eastAsia="Calibri" w:hAnsi="Arial" w:cs="Arial"/>
                <w:b/>
                <w:sz w:val="22"/>
                <w:szCs w:val="22"/>
              </w:rPr>
              <w:t>So called ‘</w:t>
            </w:r>
            <w:proofErr w:type="spellStart"/>
            <w:r w:rsidR="00D71A79" w:rsidRPr="009C62A2">
              <w:rPr>
                <w:rFonts w:ascii="Arial" w:eastAsia="Calibri" w:hAnsi="Arial" w:cs="Arial"/>
                <w:b/>
                <w:sz w:val="22"/>
                <w:szCs w:val="22"/>
              </w:rPr>
              <w:t>Honour</w:t>
            </w:r>
            <w:proofErr w:type="spellEnd"/>
            <w:r w:rsidR="00D71A79" w:rsidRPr="009C62A2">
              <w:rPr>
                <w:rFonts w:ascii="Arial" w:eastAsia="Calibri" w:hAnsi="Arial" w:cs="Arial"/>
                <w:b/>
                <w:sz w:val="22"/>
                <w:szCs w:val="22"/>
              </w:rPr>
              <w:t xml:space="preserve"> Based</w:t>
            </w:r>
            <w:r w:rsidRPr="009C62A2">
              <w:rPr>
                <w:rFonts w:ascii="Arial" w:eastAsia="Calibri" w:hAnsi="Arial" w:cs="Arial"/>
                <w:b/>
                <w:sz w:val="22"/>
                <w:szCs w:val="22"/>
              </w:rPr>
              <w:t>’</w:t>
            </w:r>
            <w:r w:rsidR="00D71A79" w:rsidRPr="009C62A2">
              <w:rPr>
                <w:rFonts w:ascii="Arial" w:eastAsia="Calibri" w:hAnsi="Arial" w:cs="Arial"/>
                <w:b/>
                <w:sz w:val="22"/>
                <w:szCs w:val="22"/>
              </w:rPr>
              <w:t xml:space="preserve"> Violence </w:t>
            </w:r>
          </w:p>
        </w:tc>
        <w:tc>
          <w:tcPr>
            <w:tcW w:w="3686" w:type="dxa"/>
          </w:tcPr>
          <w:p w14:paraId="6A24ABE6" w14:textId="77777777" w:rsidR="00D71A79" w:rsidRPr="009C62A2" w:rsidRDefault="00D71A79"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-based’ violence (HBV) encompasses incidents or crimes which have been committed to protect or defend the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of the family and/or the community, including female genital mutilation (FGM), forced marriage, and practices such as breast ironing. Abuse committed in the context of preserving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often involves a wider network of family or community pressure and can include multiple perpetrators. </w:t>
            </w:r>
          </w:p>
          <w:p w14:paraId="1BE38860" w14:textId="77777777" w:rsidR="00D71A79" w:rsidRPr="009C62A2" w:rsidRDefault="00D71A79" w:rsidP="004426EF">
            <w:pPr>
              <w:rPr>
                <w:rFonts w:ascii="Arial" w:eastAsia="Calibri" w:hAnsi="Arial" w:cs="Arial"/>
                <w:sz w:val="22"/>
                <w:szCs w:val="22"/>
              </w:rPr>
            </w:pPr>
          </w:p>
          <w:p w14:paraId="02F37AFC" w14:textId="77777777" w:rsidR="00D71A79" w:rsidRPr="009C62A2" w:rsidRDefault="00D71A79" w:rsidP="00713C7A">
            <w:pPr>
              <w:jc w:val="both"/>
              <w:rPr>
                <w:rFonts w:ascii="Arial" w:eastAsia="Calibri" w:hAnsi="Arial" w:cs="Arial"/>
                <w:sz w:val="22"/>
                <w:szCs w:val="22"/>
              </w:rPr>
            </w:pP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-based violence is normally associated with cultures and communities from Asia, the Middle East and Africa as well as Gypsies and </w:t>
            </w:r>
            <w:proofErr w:type="spellStart"/>
            <w:r w:rsidRPr="009C62A2">
              <w:rPr>
                <w:rFonts w:ascii="Arial" w:eastAsia="Calibri" w:hAnsi="Arial" w:cs="Arial"/>
                <w:sz w:val="22"/>
                <w:szCs w:val="22"/>
              </w:rPr>
              <w:t>Travellers</w:t>
            </w:r>
            <w:proofErr w:type="spellEnd"/>
            <w:r w:rsidRPr="009C62A2">
              <w:rPr>
                <w:rFonts w:ascii="Arial" w:eastAsia="Calibri" w:hAnsi="Arial" w:cs="Arial"/>
                <w:sz w:val="22"/>
                <w:szCs w:val="22"/>
              </w:rPr>
              <w:t xml:space="preserve">, it also occurs in communities in parts of Europe and Eastern Europe.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based </w:t>
            </w:r>
            <w:r w:rsidRPr="009C62A2">
              <w:rPr>
                <w:rFonts w:ascii="Arial" w:eastAsia="Calibri" w:hAnsi="Arial" w:cs="Arial"/>
                <w:sz w:val="22"/>
                <w:szCs w:val="22"/>
              </w:rPr>
              <w:lastRenderedPageBreak/>
              <w:t xml:space="preserve">violence can be found across all cultures, nationalities, faith groups and communities and transcends national and international boundaries. </w:t>
            </w:r>
          </w:p>
          <w:p w14:paraId="51C1BA30" w14:textId="77777777" w:rsidR="00D71A79" w:rsidRPr="009C62A2" w:rsidRDefault="00D71A79" w:rsidP="00713C7A">
            <w:pPr>
              <w:keepNext/>
              <w:keepLines/>
              <w:spacing w:before="240"/>
              <w:jc w:val="both"/>
              <w:rPr>
                <w:rFonts w:ascii="Arial" w:eastAsia="Calibri" w:hAnsi="Arial" w:cs="Arial"/>
                <w:sz w:val="22"/>
                <w:szCs w:val="22"/>
              </w:rPr>
            </w:pPr>
            <w:r w:rsidRPr="009C62A2">
              <w:rPr>
                <w:rFonts w:ascii="Arial" w:eastAsia="Calibri" w:hAnsi="Arial" w:cs="Arial"/>
                <w:sz w:val="22"/>
                <w:szCs w:val="22"/>
              </w:rPr>
              <w:t>There is no statutory definition of HBV.</w:t>
            </w:r>
          </w:p>
          <w:p w14:paraId="10109677" w14:textId="77777777" w:rsidR="00D71A79" w:rsidRPr="009C62A2" w:rsidRDefault="00D71A79" w:rsidP="00713C7A">
            <w:pPr>
              <w:keepNext/>
              <w:keepLines/>
              <w:spacing w:before="240"/>
              <w:jc w:val="both"/>
              <w:rPr>
                <w:rFonts w:ascii="Arial" w:eastAsia="Calibri" w:hAnsi="Arial" w:cs="Arial"/>
                <w:sz w:val="22"/>
                <w:szCs w:val="22"/>
              </w:rPr>
            </w:pPr>
            <w:r w:rsidRPr="009C62A2">
              <w:rPr>
                <w:rFonts w:ascii="Arial" w:eastAsia="Calibri" w:hAnsi="Arial" w:cs="Arial"/>
                <w:sz w:val="22"/>
                <w:szCs w:val="22"/>
              </w:rPr>
              <w:t>There is no specific offence of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-based” crime". It is an umbrella term to encompass various offences covered by existing legislation. HBV can be described as a collection of practices, which are used to control </w:t>
            </w:r>
            <w:proofErr w:type="spellStart"/>
            <w:r w:rsidRPr="009C62A2">
              <w:rPr>
                <w:rFonts w:ascii="Arial" w:eastAsia="Calibri" w:hAnsi="Arial" w:cs="Arial"/>
                <w:sz w:val="22"/>
                <w:szCs w:val="22"/>
              </w:rPr>
              <w:t>behaviour</w:t>
            </w:r>
            <w:proofErr w:type="spellEnd"/>
            <w:r w:rsidRPr="009C62A2">
              <w:rPr>
                <w:rFonts w:ascii="Arial" w:eastAsia="Calibri" w:hAnsi="Arial" w:cs="Arial"/>
                <w:sz w:val="22"/>
                <w:szCs w:val="22"/>
              </w:rPr>
              <w:t xml:space="preserve"> within families or other social groups to protect perceived cultural and religious beliefs and/or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Such violence can occur when perpetrators perceive that a relative has shamed the family and/or community by breaking their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code.</w:t>
            </w:r>
          </w:p>
          <w:p w14:paraId="6769013C" w14:textId="77777777" w:rsidR="00D71A79" w:rsidRPr="009C62A2" w:rsidRDefault="00D71A79" w:rsidP="00713C7A">
            <w:pPr>
              <w:keepNext/>
              <w:keepLines/>
              <w:spacing w:before="240"/>
              <w:jc w:val="both"/>
              <w:rPr>
                <w:rFonts w:ascii="Arial" w:eastAsia="Calibri" w:hAnsi="Arial" w:cs="Arial"/>
                <w:sz w:val="22"/>
                <w:szCs w:val="22"/>
              </w:rPr>
            </w:pPr>
            <w:r w:rsidRPr="009C62A2">
              <w:rPr>
                <w:rFonts w:ascii="Arial" w:eastAsia="Calibri" w:hAnsi="Arial" w:cs="Arial"/>
                <w:sz w:val="22"/>
                <w:szCs w:val="22"/>
              </w:rPr>
              <w:t xml:space="preserve">Forms of HBV include practices performed by perpetrators on victims for cultural or socio-conventional motives which have harmful consequences. </w:t>
            </w:r>
          </w:p>
          <w:p w14:paraId="426148DE" w14:textId="77777777" w:rsidR="00D71A79" w:rsidRPr="009C62A2" w:rsidRDefault="00D71A79" w:rsidP="00713C7A">
            <w:pPr>
              <w:jc w:val="both"/>
              <w:rPr>
                <w:rFonts w:ascii="Arial" w:eastAsia="Calibri" w:hAnsi="Arial" w:cs="Arial"/>
                <w:sz w:val="22"/>
                <w:szCs w:val="22"/>
              </w:rPr>
            </w:pPr>
          </w:p>
          <w:p w14:paraId="29353FF8" w14:textId="4E301007" w:rsidR="00D71A79" w:rsidRPr="009C62A2" w:rsidRDefault="00D71A79" w:rsidP="00713C7A">
            <w:pPr>
              <w:jc w:val="both"/>
              <w:rPr>
                <w:rFonts w:ascii="Arial" w:eastAsia="Calibri" w:hAnsi="Arial" w:cs="Arial"/>
                <w:sz w:val="22"/>
                <w:szCs w:val="22"/>
              </w:rPr>
            </w:pP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killings are another form of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-based violence.  </w:t>
            </w:r>
            <w:proofErr w:type="spellStart"/>
            <w:r w:rsidRPr="009C62A2">
              <w:rPr>
                <w:rFonts w:ascii="Arial" w:eastAsia="Calibri" w:hAnsi="Arial" w:cs="Arial"/>
                <w:sz w:val="22"/>
                <w:szCs w:val="22"/>
              </w:rPr>
              <w:t>Honour</w:t>
            </w:r>
            <w:proofErr w:type="spellEnd"/>
            <w:r w:rsidRPr="009C62A2">
              <w:rPr>
                <w:rFonts w:ascii="Arial" w:eastAsia="Calibri" w:hAnsi="Arial" w:cs="Arial"/>
                <w:sz w:val="22"/>
                <w:szCs w:val="22"/>
              </w:rPr>
              <w:t xml:space="preserve"> killings are an extreme example of a violation of human rights of mainly women who are perceived to have brought shame or </w:t>
            </w:r>
            <w:proofErr w:type="spellStart"/>
            <w:r w:rsidRPr="009C62A2">
              <w:rPr>
                <w:rFonts w:ascii="Arial" w:eastAsia="Calibri" w:hAnsi="Arial" w:cs="Arial"/>
                <w:sz w:val="22"/>
                <w:szCs w:val="22"/>
              </w:rPr>
              <w:t>dishonour</w:t>
            </w:r>
            <w:proofErr w:type="spellEnd"/>
            <w:r w:rsidRPr="009C62A2">
              <w:rPr>
                <w:rFonts w:ascii="Arial" w:eastAsia="Calibri" w:hAnsi="Arial" w:cs="Arial"/>
                <w:sz w:val="22"/>
                <w:szCs w:val="22"/>
              </w:rPr>
              <w:t xml:space="preserve">.  </w:t>
            </w:r>
          </w:p>
        </w:tc>
        <w:tc>
          <w:tcPr>
            <w:tcW w:w="4252" w:type="dxa"/>
          </w:tcPr>
          <w:p w14:paraId="7AE3E654" w14:textId="72390923" w:rsidR="00D71A79" w:rsidRPr="009C62A2" w:rsidRDefault="00D71A79" w:rsidP="004B14C1">
            <w:pPr>
              <w:rPr>
                <w:rFonts w:ascii="Arial" w:eastAsia="Calibri" w:hAnsi="Arial" w:cs="Arial"/>
                <w:sz w:val="22"/>
                <w:szCs w:val="22"/>
              </w:rPr>
            </w:pPr>
            <w:r w:rsidRPr="009C62A2">
              <w:rPr>
                <w:rFonts w:ascii="Arial" w:eastAsia="Calibri" w:hAnsi="Arial" w:cs="Arial"/>
                <w:sz w:val="22"/>
                <w:szCs w:val="22"/>
              </w:rPr>
              <w:lastRenderedPageBreak/>
              <w:t>Abuse and violence </w:t>
            </w:r>
            <w:r w:rsidR="004B14C1">
              <w:rPr>
                <w:rFonts w:ascii="Arial" w:eastAsia="Calibri" w:hAnsi="Arial" w:cs="Arial"/>
                <w:sz w:val="22"/>
                <w:szCs w:val="22"/>
              </w:rPr>
              <w:t>because of ‘</w:t>
            </w:r>
            <w:proofErr w:type="spellStart"/>
            <w:r w:rsidRPr="009C62A2">
              <w:rPr>
                <w:rFonts w:ascii="Arial" w:eastAsia="Calibri" w:hAnsi="Arial" w:cs="Arial"/>
                <w:sz w:val="22"/>
                <w:szCs w:val="22"/>
              </w:rPr>
              <w:t>dishonour</w:t>
            </w:r>
            <w:proofErr w:type="spellEnd"/>
            <w:r w:rsidR="004B14C1">
              <w:rPr>
                <w:rFonts w:ascii="Arial" w:eastAsia="Calibri" w:hAnsi="Arial" w:cs="Arial"/>
                <w:sz w:val="22"/>
                <w:szCs w:val="22"/>
              </w:rPr>
              <w:t>’</w:t>
            </w:r>
            <w:r w:rsidRPr="009C62A2">
              <w:rPr>
                <w:rFonts w:ascii="Arial" w:eastAsia="Calibri" w:hAnsi="Arial" w:cs="Arial"/>
                <w:sz w:val="22"/>
                <w:szCs w:val="22"/>
              </w:rPr>
              <w:t xml:space="preserve"> and shame may include: </w:t>
            </w:r>
          </w:p>
          <w:p w14:paraId="36D7A3BF" w14:textId="3732FE55" w:rsidR="004B14C1" w:rsidRDefault="00D71A79" w:rsidP="00DF0781">
            <w:pPr>
              <w:numPr>
                <w:ilvl w:val="0"/>
                <w:numId w:val="19"/>
              </w:numPr>
              <w:shd w:val="clear" w:color="auto" w:fill="FFFFFF"/>
              <w:contextualSpacing/>
              <w:rPr>
                <w:rFonts w:ascii="Arial" w:hAnsi="Arial" w:cs="Arial"/>
                <w:sz w:val="22"/>
                <w:szCs w:val="22"/>
                <w:lang w:eastAsia="en-GB"/>
              </w:rPr>
            </w:pPr>
            <w:proofErr w:type="spellStart"/>
            <w:r w:rsidRPr="009C62A2">
              <w:rPr>
                <w:rFonts w:ascii="Arial" w:hAnsi="Arial" w:cs="Arial"/>
                <w:sz w:val="22"/>
                <w:szCs w:val="22"/>
                <w:lang w:eastAsia="en-GB"/>
              </w:rPr>
              <w:t>Self harm</w:t>
            </w:r>
            <w:proofErr w:type="spellEnd"/>
            <w:r w:rsidRPr="009C62A2">
              <w:rPr>
                <w:rFonts w:ascii="Arial" w:hAnsi="Arial" w:cs="Arial"/>
                <w:sz w:val="22"/>
                <w:szCs w:val="22"/>
                <w:lang w:eastAsia="en-GB"/>
              </w:rPr>
              <w:t>, </w:t>
            </w:r>
            <w:r w:rsidR="00F54FCE">
              <w:rPr>
                <w:rFonts w:ascii="Arial" w:hAnsi="Arial" w:cs="Arial"/>
                <w:sz w:val="22"/>
                <w:szCs w:val="22"/>
                <w:lang w:eastAsia="en-GB"/>
              </w:rPr>
              <w:t>s</w:t>
            </w:r>
            <w:r w:rsidRPr="009C62A2">
              <w:rPr>
                <w:rFonts w:ascii="Arial" w:hAnsi="Arial" w:cs="Arial"/>
                <w:sz w:val="22"/>
                <w:szCs w:val="22"/>
                <w:lang w:eastAsia="en-GB"/>
              </w:rPr>
              <w:t>uicide</w:t>
            </w:r>
            <w:r w:rsidR="00F54FCE">
              <w:rPr>
                <w:rFonts w:ascii="Arial" w:hAnsi="Arial" w:cs="Arial"/>
                <w:sz w:val="22"/>
                <w:szCs w:val="22"/>
                <w:lang w:eastAsia="en-GB"/>
              </w:rPr>
              <w:t>,</w:t>
            </w:r>
            <w:r w:rsidRPr="009C62A2">
              <w:rPr>
                <w:rFonts w:ascii="Arial" w:hAnsi="Arial" w:cs="Arial"/>
                <w:sz w:val="22"/>
                <w:szCs w:val="22"/>
                <w:lang w:eastAsia="en-GB"/>
              </w:rPr>
              <w:t> or attempted suicide </w:t>
            </w:r>
            <w:r w:rsidR="00F54FCE" w:rsidRPr="009C62A2">
              <w:rPr>
                <w:rFonts w:ascii="Arial" w:hAnsi="Arial" w:cs="Arial"/>
                <w:sz w:val="22"/>
                <w:szCs w:val="22"/>
                <w:lang w:eastAsia="en-GB"/>
              </w:rPr>
              <w:t>because of</w:t>
            </w:r>
            <w:r w:rsidRPr="009C62A2">
              <w:rPr>
                <w:rFonts w:ascii="Arial" w:hAnsi="Arial" w:cs="Arial"/>
                <w:sz w:val="22"/>
                <w:szCs w:val="22"/>
                <w:lang w:eastAsia="en-GB"/>
              </w:rPr>
              <w:t xml:space="preserve"> controls and abuse  </w:t>
            </w:r>
          </w:p>
          <w:p w14:paraId="1961028E" w14:textId="4C08F55D" w:rsidR="00D71A79" w:rsidRPr="004B14C1" w:rsidRDefault="00D71A79" w:rsidP="00DF0781">
            <w:pPr>
              <w:numPr>
                <w:ilvl w:val="0"/>
                <w:numId w:val="19"/>
              </w:numPr>
              <w:shd w:val="clear" w:color="auto" w:fill="FFFFFF"/>
              <w:contextualSpacing/>
              <w:rPr>
                <w:rFonts w:ascii="Arial" w:hAnsi="Arial" w:cs="Arial"/>
                <w:sz w:val="22"/>
                <w:szCs w:val="22"/>
                <w:lang w:eastAsia="en-GB"/>
              </w:rPr>
            </w:pPr>
            <w:r w:rsidRPr="004B14C1">
              <w:rPr>
                <w:rFonts w:ascii="Arial" w:hAnsi="Arial" w:cs="Arial"/>
                <w:sz w:val="22"/>
                <w:szCs w:val="22"/>
                <w:lang w:eastAsia="en-GB"/>
              </w:rPr>
              <w:t>Forced suicide/ attempted </w:t>
            </w:r>
            <w:r w:rsidR="00F54FCE" w:rsidRPr="004B14C1">
              <w:rPr>
                <w:rFonts w:ascii="Arial" w:hAnsi="Arial" w:cs="Arial"/>
                <w:sz w:val="22"/>
                <w:szCs w:val="22"/>
                <w:lang w:eastAsia="en-GB"/>
              </w:rPr>
              <w:t>suicid</w:t>
            </w:r>
            <w:r w:rsidR="00F54FCE">
              <w:rPr>
                <w:rFonts w:ascii="Arial" w:hAnsi="Arial" w:cs="Arial"/>
                <w:sz w:val="22"/>
                <w:szCs w:val="22"/>
                <w:lang w:eastAsia="en-GB"/>
              </w:rPr>
              <w:t>e</w:t>
            </w:r>
            <w:r w:rsidR="00F54FCE" w:rsidRPr="004B14C1">
              <w:rPr>
                <w:rFonts w:ascii="Arial" w:hAnsi="Arial" w:cs="Arial"/>
                <w:sz w:val="22"/>
                <w:szCs w:val="22"/>
                <w:lang w:eastAsia="en-GB"/>
              </w:rPr>
              <w:t xml:space="preserve"> as</w:t>
            </w:r>
            <w:r w:rsidRPr="004B14C1">
              <w:rPr>
                <w:rFonts w:ascii="Arial" w:hAnsi="Arial" w:cs="Arial"/>
                <w:sz w:val="22"/>
                <w:szCs w:val="22"/>
                <w:lang w:eastAsia="en-GB"/>
              </w:rPr>
              <w:t> an</w:t>
            </w:r>
            <w:r w:rsidR="004B14C1">
              <w:rPr>
                <w:rFonts w:ascii="Arial" w:hAnsi="Arial" w:cs="Arial"/>
                <w:sz w:val="22"/>
                <w:szCs w:val="22"/>
                <w:lang w:eastAsia="en-GB"/>
              </w:rPr>
              <w:t xml:space="preserve"> </w:t>
            </w:r>
            <w:r w:rsidRPr="004B14C1">
              <w:rPr>
                <w:rFonts w:ascii="Arial" w:hAnsi="Arial" w:cs="Arial"/>
                <w:sz w:val="22"/>
                <w:szCs w:val="22"/>
                <w:lang w:eastAsia="en-GB"/>
              </w:rPr>
              <w:t xml:space="preserve">inflicted act or punishment  </w:t>
            </w:r>
          </w:p>
          <w:p w14:paraId="39ABB463" w14:textId="092B6CA5"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Controlling sexual activity </w:t>
            </w:r>
            <w:r w:rsidR="00BD591E">
              <w:rPr>
                <w:rFonts w:ascii="Arial" w:hAnsi="Arial" w:cs="Arial"/>
                <w:sz w:val="22"/>
                <w:szCs w:val="22"/>
                <w:lang w:eastAsia="en-GB"/>
              </w:rPr>
              <w:t>e.g.,</w:t>
            </w:r>
            <w:r w:rsidRPr="009C62A2">
              <w:rPr>
                <w:rFonts w:ascii="Arial" w:hAnsi="Arial" w:cs="Arial"/>
                <w:sz w:val="22"/>
                <w:szCs w:val="22"/>
                <w:lang w:eastAsia="en-GB"/>
              </w:rPr>
              <w:t> forcing or</w:t>
            </w:r>
            <w:r w:rsidR="004B14C1">
              <w:rPr>
                <w:rFonts w:ascii="Arial" w:hAnsi="Arial" w:cs="Arial"/>
                <w:sz w:val="22"/>
                <w:szCs w:val="22"/>
                <w:lang w:eastAsia="en-GB"/>
              </w:rPr>
              <w:t xml:space="preserve"> </w:t>
            </w:r>
            <w:r w:rsidRPr="009C62A2">
              <w:rPr>
                <w:rFonts w:ascii="Arial" w:hAnsi="Arial" w:cs="Arial"/>
                <w:sz w:val="22"/>
                <w:szCs w:val="22"/>
                <w:lang w:eastAsia="en-GB"/>
              </w:rPr>
              <w:t>withholding sexual activity </w:t>
            </w:r>
          </w:p>
          <w:p w14:paraId="0B3419A7"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Child abuse  </w:t>
            </w:r>
          </w:p>
          <w:p w14:paraId="68C8CD6B"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Rape  </w:t>
            </w:r>
          </w:p>
          <w:p w14:paraId="7A7D7316" w14:textId="27FEAC9A"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Kidnapping or false imprisonment</w:t>
            </w:r>
          </w:p>
          <w:p w14:paraId="39B4FE71"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Threats to kill </w:t>
            </w:r>
          </w:p>
          <w:p w14:paraId="6F91FACE" w14:textId="70305EB1"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Assault  </w:t>
            </w:r>
          </w:p>
          <w:p w14:paraId="4E4FB529"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Harassment/ stalking  </w:t>
            </w:r>
          </w:p>
          <w:p w14:paraId="62E5B757"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Bullying  </w:t>
            </w:r>
          </w:p>
          <w:p w14:paraId="21B76F75"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Forced abortion </w:t>
            </w:r>
          </w:p>
          <w:p w14:paraId="153B8FBB"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Being forced into marriage  </w:t>
            </w:r>
          </w:p>
          <w:p w14:paraId="2905C390"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Pressure to return home  </w:t>
            </w:r>
          </w:p>
          <w:p w14:paraId="5D2C41DA"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 xml:space="preserve">Pressure to go abroad  </w:t>
            </w:r>
          </w:p>
          <w:p w14:paraId="05E74089"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lastRenderedPageBreak/>
              <w:t>House ‘arrest’ and restriction of movement within and outside the home</w:t>
            </w:r>
          </w:p>
          <w:p w14:paraId="13A3704F" w14:textId="6E91FBAC"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r w:rsidRPr="009C62A2">
              <w:rPr>
                <w:rFonts w:ascii="Arial" w:hAnsi="Arial" w:cs="Arial"/>
                <w:sz w:val="22"/>
                <w:szCs w:val="22"/>
                <w:lang w:eastAsia="en-GB"/>
              </w:rPr>
              <w:t>Excessive restrictions on</w:t>
            </w:r>
            <w:r w:rsidR="004B14C1">
              <w:rPr>
                <w:rFonts w:ascii="Arial" w:hAnsi="Arial" w:cs="Arial"/>
                <w:sz w:val="22"/>
                <w:szCs w:val="22"/>
                <w:lang w:eastAsia="en-GB"/>
              </w:rPr>
              <w:t xml:space="preserve"> </w:t>
            </w:r>
            <w:r w:rsidRPr="009C62A2">
              <w:rPr>
                <w:rFonts w:ascii="Arial" w:hAnsi="Arial" w:cs="Arial"/>
                <w:sz w:val="22"/>
                <w:szCs w:val="22"/>
                <w:lang w:eastAsia="en-GB"/>
              </w:rPr>
              <w:t>life (not allowed a phone, internet or develop friendships outside of wider family / friends circle etc.)   </w:t>
            </w:r>
          </w:p>
          <w:p w14:paraId="00184472" w14:textId="77777777" w:rsidR="00D71A79" w:rsidRPr="009C62A2" w:rsidRDefault="00D71A79" w:rsidP="00DF0781">
            <w:pPr>
              <w:numPr>
                <w:ilvl w:val="0"/>
                <w:numId w:val="19"/>
              </w:numPr>
              <w:shd w:val="clear" w:color="auto" w:fill="FFFFFF"/>
              <w:contextualSpacing/>
              <w:jc w:val="both"/>
              <w:rPr>
                <w:rFonts w:ascii="Arial" w:hAnsi="Arial" w:cs="Arial"/>
                <w:sz w:val="22"/>
                <w:szCs w:val="22"/>
                <w:lang w:eastAsia="en-GB"/>
              </w:rPr>
            </w:pPr>
            <w:proofErr w:type="spellStart"/>
            <w:r w:rsidRPr="009C62A2">
              <w:rPr>
                <w:rFonts w:ascii="Arial" w:hAnsi="Arial" w:cs="Arial"/>
                <w:sz w:val="22"/>
                <w:szCs w:val="22"/>
                <w:lang w:eastAsia="en-GB"/>
              </w:rPr>
              <w:t>Honour</w:t>
            </w:r>
            <w:proofErr w:type="spellEnd"/>
            <w:r w:rsidRPr="009C62A2">
              <w:rPr>
                <w:rFonts w:ascii="Arial" w:hAnsi="Arial" w:cs="Arial"/>
                <w:sz w:val="22"/>
                <w:szCs w:val="22"/>
                <w:lang w:eastAsia="en-GB"/>
              </w:rPr>
              <w:t xml:space="preserve"> killings  </w:t>
            </w:r>
          </w:p>
          <w:p w14:paraId="3E06704D" w14:textId="77777777" w:rsidR="00D71A79" w:rsidRPr="009C62A2" w:rsidRDefault="00D71A79" w:rsidP="004B14C1">
            <w:pPr>
              <w:shd w:val="clear" w:color="auto" w:fill="FFFFFF"/>
              <w:ind w:left="720"/>
              <w:contextualSpacing/>
              <w:rPr>
                <w:rFonts w:ascii="Arial" w:hAnsi="Arial" w:cs="Arial"/>
                <w:sz w:val="22"/>
                <w:szCs w:val="22"/>
                <w:lang w:eastAsia="en-GB"/>
              </w:rPr>
            </w:pPr>
          </w:p>
          <w:p w14:paraId="180F1E3B" w14:textId="77777777" w:rsidR="00D71A79" w:rsidRPr="009C62A2" w:rsidRDefault="00D71A79" w:rsidP="004B14C1">
            <w:pPr>
              <w:rPr>
                <w:rFonts w:ascii="Arial" w:eastAsia="Calibri" w:hAnsi="Arial" w:cs="Arial"/>
                <w:sz w:val="22"/>
                <w:szCs w:val="22"/>
              </w:rPr>
            </w:pPr>
            <w:r w:rsidRPr="009C62A2">
              <w:rPr>
                <w:rFonts w:ascii="Arial" w:eastAsia="Calibri" w:hAnsi="Arial" w:cs="Arial"/>
                <w:sz w:val="22"/>
                <w:szCs w:val="22"/>
              </w:rPr>
              <w:t xml:space="preserve">This list is not exhaustive, but highlights abuse of human rights and/or criminal offenses over and above the disproval by family/ community. </w:t>
            </w:r>
          </w:p>
          <w:p w14:paraId="17077FE6" w14:textId="77777777" w:rsidR="00D71A79" w:rsidRPr="009C62A2" w:rsidRDefault="00D71A79" w:rsidP="004B14C1">
            <w:pPr>
              <w:shd w:val="clear" w:color="auto" w:fill="FFFFFF"/>
              <w:contextualSpacing/>
              <w:rPr>
                <w:rFonts w:ascii="Arial" w:hAnsi="Arial" w:cs="Arial"/>
                <w:sz w:val="22"/>
                <w:szCs w:val="22"/>
                <w:lang w:eastAsia="en-GB"/>
              </w:rPr>
            </w:pPr>
          </w:p>
          <w:p w14:paraId="15C25274" w14:textId="77777777" w:rsidR="00D71A79" w:rsidRPr="009C62A2" w:rsidRDefault="00D71A79" w:rsidP="004B14C1">
            <w:pPr>
              <w:shd w:val="clear" w:color="auto" w:fill="FFFFFF"/>
              <w:contextualSpacing/>
              <w:rPr>
                <w:rFonts w:ascii="Arial" w:hAnsi="Arial" w:cs="Arial"/>
                <w:sz w:val="22"/>
                <w:szCs w:val="22"/>
                <w:lang w:eastAsia="en-GB"/>
              </w:rPr>
            </w:pPr>
            <w:r w:rsidRPr="009C62A2">
              <w:rPr>
                <w:rFonts w:ascii="Arial" w:hAnsi="Arial" w:cs="Arial"/>
                <w:sz w:val="22"/>
                <w:szCs w:val="22"/>
                <w:lang w:eastAsia="en-GB"/>
              </w:rPr>
              <w:t xml:space="preserve"> </w:t>
            </w:r>
          </w:p>
          <w:p w14:paraId="5AE1F2F2" w14:textId="77777777" w:rsidR="00D71A79" w:rsidRPr="009C62A2" w:rsidRDefault="00D71A79" w:rsidP="004B14C1">
            <w:pPr>
              <w:shd w:val="clear" w:color="auto" w:fill="FFFFFF"/>
              <w:spacing w:before="100" w:beforeAutospacing="1"/>
              <w:rPr>
                <w:rFonts w:ascii="Arial" w:hAnsi="Arial" w:cs="Arial"/>
                <w:sz w:val="22"/>
                <w:szCs w:val="22"/>
                <w:lang w:eastAsia="en-GB"/>
              </w:rPr>
            </w:pPr>
          </w:p>
          <w:p w14:paraId="293220B5" w14:textId="77777777" w:rsidR="00D71A79" w:rsidRPr="009C62A2" w:rsidRDefault="00D71A79" w:rsidP="004B14C1">
            <w:pPr>
              <w:shd w:val="clear" w:color="auto" w:fill="FFFFFF"/>
              <w:spacing w:before="100" w:beforeAutospacing="1"/>
              <w:rPr>
                <w:rFonts w:ascii="Arial" w:hAnsi="Arial" w:cs="Arial"/>
                <w:sz w:val="22"/>
                <w:szCs w:val="22"/>
                <w:lang w:eastAsia="en-GB"/>
              </w:rPr>
            </w:pPr>
          </w:p>
          <w:p w14:paraId="031D7DB9" w14:textId="77777777" w:rsidR="00D71A79" w:rsidRPr="009C62A2" w:rsidRDefault="00D71A79" w:rsidP="004B14C1">
            <w:pPr>
              <w:shd w:val="clear" w:color="auto" w:fill="FFFFFF"/>
              <w:spacing w:before="100" w:beforeAutospacing="1"/>
              <w:rPr>
                <w:rFonts w:ascii="Arial" w:hAnsi="Arial" w:cs="Arial"/>
                <w:sz w:val="22"/>
                <w:szCs w:val="22"/>
                <w:lang w:eastAsia="en-GB"/>
              </w:rPr>
            </w:pPr>
          </w:p>
        </w:tc>
      </w:tr>
      <w:tr w:rsidR="00523B52" w:rsidRPr="009C62A2" w14:paraId="4AA43350" w14:textId="77777777" w:rsidTr="2FB03186">
        <w:tc>
          <w:tcPr>
            <w:tcW w:w="2410" w:type="dxa"/>
          </w:tcPr>
          <w:p w14:paraId="11FB8D9E" w14:textId="2E6CCF50" w:rsidR="00523B52" w:rsidRPr="009C62A2" w:rsidRDefault="004F4CB8"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lastRenderedPageBreak/>
              <w:t>Missing from home, school or care</w:t>
            </w:r>
          </w:p>
        </w:tc>
        <w:tc>
          <w:tcPr>
            <w:tcW w:w="3686" w:type="dxa"/>
          </w:tcPr>
          <w:p w14:paraId="2785604B" w14:textId="77777777" w:rsidR="003E1731" w:rsidRDefault="003E1731" w:rsidP="003E1731">
            <w:pPr>
              <w:pStyle w:val="Default"/>
              <w:jc w:val="both"/>
              <w:rPr>
                <w:color w:val="auto"/>
                <w:sz w:val="22"/>
                <w:szCs w:val="22"/>
                <w:lang w:val="en-GB"/>
              </w:rPr>
            </w:pPr>
            <w:r>
              <w:rPr>
                <w:color w:val="auto"/>
                <w:sz w:val="22"/>
                <w:szCs w:val="22"/>
                <w:lang w:val="en-GB"/>
              </w:rPr>
              <w:t>The National College of Policing definitions are as follows:</w:t>
            </w:r>
          </w:p>
          <w:p w14:paraId="42CBF7E9" w14:textId="77777777" w:rsidR="003E1731" w:rsidRDefault="003E1731" w:rsidP="003E1731">
            <w:pPr>
              <w:pStyle w:val="Default"/>
              <w:jc w:val="both"/>
              <w:rPr>
                <w:color w:val="auto"/>
                <w:sz w:val="22"/>
                <w:szCs w:val="22"/>
                <w:lang w:val="en-GB"/>
              </w:rPr>
            </w:pPr>
          </w:p>
          <w:p w14:paraId="25F2773E" w14:textId="77777777" w:rsidR="003E1731" w:rsidRDefault="003E1731" w:rsidP="00DF0781">
            <w:pPr>
              <w:pStyle w:val="Default"/>
              <w:numPr>
                <w:ilvl w:val="0"/>
                <w:numId w:val="32"/>
              </w:numPr>
              <w:rPr>
                <w:color w:val="auto"/>
                <w:sz w:val="22"/>
                <w:szCs w:val="22"/>
                <w:lang w:val="en-GB"/>
              </w:rPr>
            </w:pPr>
            <w:r w:rsidRPr="005F036C">
              <w:rPr>
                <w:b/>
                <w:bCs/>
                <w:color w:val="auto"/>
                <w:sz w:val="22"/>
                <w:szCs w:val="22"/>
                <w:lang w:val="en-GB"/>
              </w:rPr>
              <w:t>Missing</w:t>
            </w:r>
            <w:r>
              <w:rPr>
                <w:color w:val="auto"/>
                <w:sz w:val="22"/>
                <w:szCs w:val="22"/>
                <w:lang w:val="en-GB"/>
              </w:rPr>
              <w:t>: Anyone whose whereabouts cannot be established and where the circumstance are out of character or the context suggests the person may be the subject of crime or at risk of harm to themselves or another.</w:t>
            </w:r>
          </w:p>
          <w:p w14:paraId="61D557F1" w14:textId="77777777" w:rsidR="003E1731" w:rsidRDefault="003E1731" w:rsidP="00DF0781">
            <w:pPr>
              <w:pStyle w:val="Default"/>
              <w:numPr>
                <w:ilvl w:val="0"/>
                <w:numId w:val="32"/>
              </w:numPr>
              <w:rPr>
                <w:color w:val="auto"/>
                <w:sz w:val="22"/>
                <w:szCs w:val="22"/>
                <w:lang w:val="en-GB"/>
              </w:rPr>
            </w:pPr>
            <w:r w:rsidRPr="005F036C">
              <w:rPr>
                <w:b/>
                <w:bCs/>
                <w:color w:val="auto"/>
                <w:sz w:val="22"/>
                <w:szCs w:val="22"/>
                <w:lang w:val="en-GB"/>
              </w:rPr>
              <w:t>Absent</w:t>
            </w:r>
            <w:r>
              <w:rPr>
                <w:b/>
                <w:bCs/>
                <w:color w:val="auto"/>
                <w:sz w:val="22"/>
                <w:szCs w:val="22"/>
                <w:lang w:val="en-GB"/>
              </w:rPr>
              <w:t xml:space="preserve"> without permission</w:t>
            </w:r>
            <w:r>
              <w:rPr>
                <w:color w:val="auto"/>
                <w:sz w:val="22"/>
                <w:szCs w:val="22"/>
                <w:lang w:val="en-GB"/>
              </w:rPr>
              <w:t>: A person not at a place where they are expected or required to be.</w:t>
            </w:r>
          </w:p>
          <w:p w14:paraId="509BB142" w14:textId="77777777" w:rsidR="003E1731" w:rsidRDefault="003E1731" w:rsidP="003E1731">
            <w:pPr>
              <w:pStyle w:val="Default"/>
              <w:jc w:val="both"/>
              <w:rPr>
                <w:b/>
                <w:bCs/>
                <w:color w:val="auto"/>
                <w:sz w:val="22"/>
                <w:szCs w:val="22"/>
                <w:lang w:val="en-GB"/>
              </w:rPr>
            </w:pPr>
          </w:p>
          <w:p w14:paraId="7A74A52F" w14:textId="6B5C82B7" w:rsidR="00523B52" w:rsidRPr="009C62A2" w:rsidRDefault="00523B52" w:rsidP="004426EF">
            <w:pPr>
              <w:autoSpaceDE w:val="0"/>
              <w:autoSpaceDN w:val="0"/>
              <w:adjustRightInd w:val="0"/>
              <w:rPr>
                <w:rFonts w:ascii="Arial" w:eastAsia="Calibri" w:hAnsi="Arial" w:cs="Arial"/>
                <w:sz w:val="22"/>
                <w:szCs w:val="22"/>
              </w:rPr>
            </w:pPr>
          </w:p>
        </w:tc>
        <w:tc>
          <w:tcPr>
            <w:tcW w:w="4252" w:type="dxa"/>
          </w:tcPr>
          <w:p w14:paraId="0649041E" w14:textId="77777777" w:rsidR="0093362C" w:rsidRDefault="00D9626E" w:rsidP="0093362C">
            <w:pPr>
              <w:shd w:val="clear" w:color="auto" w:fill="FFFFFF"/>
              <w:spacing w:before="100" w:beforeAutospacing="1"/>
              <w:jc w:val="both"/>
              <w:rPr>
                <w:rFonts w:ascii="Arial" w:hAnsi="Arial" w:cs="Arial"/>
                <w:sz w:val="22"/>
                <w:szCs w:val="22"/>
              </w:rPr>
            </w:pPr>
            <w:r w:rsidRPr="009C62A2">
              <w:rPr>
                <w:rFonts w:ascii="Arial" w:hAnsi="Arial" w:cs="Arial"/>
                <w:sz w:val="22"/>
                <w:szCs w:val="22"/>
              </w:rPr>
              <w:lastRenderedPageBreak/>
              <w:t>A child going missing from</w:t>
            </w:r>
            <w:r w:rsidR="0093362C">
              <w:rPr>
                <w:rFonts w:ascii="Arial" w:hAnsi="Arial" w:cs="Arial"/>
                <w:sz w:val="22"/>
                <w:szCs w:val="22"/>
              </w:rPr>
              <w:t xml:space="preserve"> home, school or care</w:t>
            </w:r>
            <w:r w:rsidRPr="009C62A2">
              <w:rPr>
                <w:rFonts w:ascii="Arial" w:hAnsi="Arial" w:cs="Arial"/>
                <w:sz w:val="22"/>
                <w:szCs w:val="22"/>
              </w:rPr>
              <w:t>, particularly repeatedly, can be a warning sign of a range of safeguarding issues. This might include abuse or neglect, such as sexual abuse or exploitation or child criminal exploitation, or issues such as mental health problems, substance</w:t>
            </w:r>
            <w:r w:rsidR="00081DFF" w:rsidRPr="009C62A2">
              <w:rPr>
                <w:rFonts w:ascii="Arial" w:hAnsi="Arial" w:cs="Arial"/>
                <w:sz w:val="22"/>
                <w:szCs w:val="22"/>
              </w:rPr>
              <w:t xml:space="preserve"> abuse, </w:t>
            </w:r>
            <w:proofErr w:type="spellStart"/>
            <w:r w:rsidR="00081DFF" w:rsidRPr="009C62A2">
              <w:rPr>
                <w:rFonts w:ascii="Arial" w:hAnsi="Arial" w:cs="Arial"/>
                <w:sz w:val="22"/>
                <w:szCs w:val="22"/>
              </w:rPr>
              <w:t>radicalisation</w:t>
            </w:r>
            <w:proofErr w:type="spellEnd"/>
            <w:r w:rsidR="00081DFF" w:rsidRPr="009C62A2">
              <w:rPr>
                <w:rFonts w:ascii="Arial" w:hAnsi="Arial" w:cs="Arial"/>
                <w:sz w:val="22"/>
                <w:szCs w:val="22"/>
              </w:rPr>
              <w:t xml:space="preserve">, FGM or forced marriage. </w:t>
            </w:r>
          </w:p>
          <w:p w14:paraId="4485C04B" w14:textId="796A07E4" w:rsidR="0093362C" w:rsidRDefault="00081DFF" w:rsidP="00713C7A">
            <w:pPr>
              <w:shd w:val="clear" w:color="auto" w:fill="FFFFFF"/>
              <w:spacing w:before="100" w:beforeAutospacing="1"/>
              <w:rPr>
                <w:rFonts w:ascii="Arial" w:hAnsi="Arial" w:cs="Arial"/>
                <w:sz w:val="22"/>
                <w:szCs w:val="22"/>
              </w:rPr>
            </w:pPr>
            <w:r w:rsidRPr="009C62A2">
              <w:rPr>
                <w:rFonts w:ascii="Arial" w:hAnsi="Arial" w:cs="Arial"/>
                <w:sz w:val="22"/>
                <w:szCs w:val="22"/>
              </w:rPr>
              <w:t>There are many circumstances where a child may become missing from education or home</w:t>
            </w:r>
            <w:r w:rsidR="00642B2F">
              <w:rPr>
                <w:rFonts w:ascii="Arial" w:hAnsi="Arial" w:cs="Arial"/>
                <w:sz w:val="22"/>
                <w:szCs w:val="22"/>
              </w:rPr>
              <w:t xml:space="preserve"> or care</w:t>
            </w:r>
            <w:r w:rsidRPr="009C62A2">
              <w:rPr>
                <w:rFonts w:ascii="Arial" w:hAnsi="Arial" w:cs="Arial"/>
                <w:sz w:val="22"/>
                <w:szCs w:val="22"/>
              </w:rPr>
              <w:t>, but some children are particularly at risk. These include children who:</w:t>
            </w:r>
          </w:p>
          <w:p w14:paraId="6A28BC40" w14:textId="77777777" w:rsidR="0093362C"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Are at risk of harm or neglect</w:t>
            </w:r>
          </w:p>
          <w:p w14:paraId="407DF0E2" w14:textId="1847DF6B" w:rsidR="0093362C"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lastRenderedPageBreak/>
              <w:t xml:space="preserve">Are at risk of forced marriage or FGM Come from Gypsy, Roma, or </w:t>
            </w:r>
            <w:r w:rsidR="00A53CF0" w:rsidRPr="0093362C">
              <w:rPr>
                <w:rFonts w:ascii="Arial" w:hAnsi="Arial" w:cs="Arial"/>
                <w:sz w:val="22"/>
                <w:szCs w:val="22"/>
              </w:rPr>
              <w:t>Traveler</w:t>
            </w:r>
            <w:r w:rsidRPr="0093362C">
              <w:rPr>
                <w:rFonts w:ascii="Arial" w:hAnsi="Arial" w:cs="Arial"/>
                <w:sz w:val="22"/>
                <w:szCs w:val="22"/>
              </w:rPr>
              <w:t xml:space="preserve"> families</w:t>
            </w:r>
          </w:p>
          <w:p w14:paraId="6ABA83F0" w14:textId="77777777" w:rsidR="00642B2F"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Come from the families of service personnel</w:t>
            </w:r>
          </w:p>
          <w:p w14:paraId="4DF0412F" w14:textId="77777777" w:rsidR="00642B2F"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Go missing or run away from home or care</w:t>
            </w:r>
          </w:p>
          <w:p w14:paraId="519DEFD3" w14:textId="77777777" w:rsidR="00642B2F"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 xml:space="preserve">Are supervised by the youth justice system </w:t>
            </w:r>
          </w:p>
          <w:p w14:paraId="15EC5708" w14:textId="77777777" w:rsidR="00642B2F"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 xml:space="preserve">Cease to attend a school </w:t>
            </w:r>
          </w:p>
          <w:p w14:paraId="67F20484" w14:textId="33065B61" w:rsidR="00523B52" w:rsidRPr="0093362C" w:rsidRDefault="00081DFF" w:rsidP="00DF0781">
            <w:pPr>
              <w:pStyle w:val="ListParagraph"/>
              <w:numPr>
                <w:ilvl w:val="0"/>
                <w:numId w:val="31"/>
              </w:numPr>
              <w:shd w:val="clear" w:color="auto" w:fill="FFFFFF"/>
              <w:spacing w:before="100" w:beforeAutospacing="1"/>
              <w:rPr>
                <w:rFonts w:ascii="Arial" w:hAnsi="Arial" w:cs="Arial"/>
                <w:sz w:val="22"/>
                <w:szCs w:val="22"/>
                <w:lang w:eastAsia="en-GB"/>
              </w:rPr>
            </w:pPr>
            <w:r w:rsidRPr="0093362C">
              <w:rPr>
                <w:rFonts w:ascii="Arial" w:hAnsi="Arial" w:cs="Arial"/>
                <w:sz w:val="22"/>
                <w:szCs w:val="22"/>
              </w:rPr>
              <w:t>Come from new migrant families</w:t>
            </w:r>
          </w:p>
        </w:tc>
      </w:tr>
      <w:tr w:rsidR="003E1731" w:rsidRPr="009C62A2" w14:paraId="652BB5DC" w14:textId="77777777" w:rsidTr="2FB03186">
        <w:tc>
          <w:tcPr>
            <w:tcW w:w="2410" w:type="dxa"/>
          </w:tcPr>
          <w:p w14:paraId="5CDDA884" w14:textId="77777777" w:rsidR="003E1731" w:rsidRPr="009C62A2" w:rsidRDefault="003E1731"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lastRenderedPageBreak/>
              <w:t xml:space="preserve">Online abuse </w:t>
            </w:r>
          </w:p>
        </w:tc>
        <w:tc>
          <w:tcPr>
            <w:tcW w:w="3686" w:type="dxa"/>
          </w:tcPr>
          <w:p w14:paraId="3E96BCF9"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The use of technology has become a significant component of many safeguarding issues. Child sexual exploitation; </w:t>
            </w:r>
            <w:proofErr w:type="spellStart"/>
            <w:r w:rsidRPr="009C62A2">
              <w:rPr>
                <w:rFonts w:ascii="Arial" w:eastAsia="Calibri" w:hAnsi="Arial" w:cs="Arial"/>
                <w:sz w:val="22"/>
                <w:szCs w:val="22"/>
              </w:rPr>
              <w:t>radicalisation</w:t>
            </w:r>
            <w:proofErr w:type="spellEnd"/>
            <w:r w:rsidRPr="009C62A2">
              <w:rPr>
                <w:rFonts w:ascii="Arial" w:eastAsia="Calibri" w:hAnsi="Arial" w:cs="Arial"/>
                <w:sz w:val="22"/>
                <w:szCs w:val="22"/>
              </w:rPr>
              <w:t xml:space="preserve">; sexual predation: technology often provides the platform that facilitates harm. </w:t>
            </w:r>
          </w:p>
          <w:p w14:paraId="37DC8150" w14:textId="77777777" w:rsidR="003E1731" w:rsidRPr="009C62A2" w:rsidRDefault="003E1731" w:rsidP="004426EF">
            <w:pPr>
              <w:autoSpaceDE w:val="0"/>
              <w:autoSpaceDN w:val="0"/>
              <w:adjustRightInd w:val="0"/>
              <w:rPr>
                <w:rFonts w:ascii="Arial" w:eastAsia="Calibri" w:hAnsi="Arial" w:cs="Arial"/>
                <w:sz w:val="22"/>
                <w:szCs w:val="22"/>
              </w:rPr>
            </w:pPr>
          </w:p>
          <w:p w14:paraId="2159A046"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The breadth of issues classified within online safety is considerable, but can be </w:t>
            </w:r>
            <w:proofErr w:type="spellStart"/>
            <w:r w:rsidRPr="009C62A2">
              <w:rPr>
                <w:rFonts w:ascii="Arial" w:eastAsia="Calibri" w:hAnsi="Arial" w:cs="Arial"/>
                <w:sz w:val="22"/>
                <w:szCs w:val="22"/>
              </w:rPr>
              <w:t>categorised</w:t>
            </w:r>
            <w:proofErr w:type="spellEnd"/>
            <w:r w:rsidRPr="009C62A2">
              <w:rPr>
                <w:rFonts w:ascii="Arial" w:eastAsia="Calibri" w:hAnsi="Arial" w:cs="Arial"/>
                <w:sz w:val="22"/>
                <w:szCs w:val="22"/>
              </w:rPr>
              <w:t xml:space="preserve"> into three areas of risk:  </w:t>
            </w:r>
          </w:p>
          <w:p w14:paraId="0666587A" w14:textId="77777777" w:rsidR="003E1731" w:rsidRPr="009C62A2" w:rsidRDefault="003E1731" w:rsidP="004426EF">
            <w:pPr>
              <w:autoSpaceDE w:val="0"/>
              <w:autoSpaceDN w:val="0"/>
              <w:adjustRightInd w:val="0"/>
              <w:rPr>
                <w:rFonts w:ascii="Arial" w:eastAsia="Calibri" w:hAnsi="Arial" w:cs="Arial"/>
                <w:sz w:val="22"/>
                <w:szCs w:val="22"/>
              </w:rPr>
            </w:pPr>
          </w:p>
          <w:p w14:paraId="2B7F4E79" w14:textId="5BCED450" w:rsidR="003E1731" w:rsidRDefault="003E1731" w:rsidP="00DF0781">
            <w:pPr>
              <w:pStyle w:val="ListParagraph"/>
              <w:numPr>
                <w:ilvl w:val="0"/>
                <w:numId w:val="33"/>
              </w:numPr>
              <w:autoSpaceDE w:val="0"/>
              <w:autoSpaceDN w:val="0"/>
              <w:adjustRightInd w:val="0"/>
              <w:rPr>
                <w:rFonts w:ascii="Arial" w:eastAsia="Calibri" w:hAnsi="Arial" w:cs="Arial"/>
                <w:sz w:val="22"/>
                <w:szCs w:val="22"/>
              </w:rPr>
            </w:pPr>
            <w:r w:rsidRPr="003E1731">
              <w:rPr>
                <w:rFonts w:ascii="Arial" w:eastAsia="Calibri" w:hAnsi="Arial" w:cs="Arial"/>
                <w:sz w:val="22"/>
                <w:szCs w:val="22"/>
              </w:rPr>
              <w:t>content: being exposed to illegal, inappropriate</w:t>
            </w:r>
            <w:r w:rsidR="00F54FCE">
              <w:rPr>
                <w:rFonts w:ascii="Arial" w:eastAsia="Calibri" w:hAnsi="Arial" w:cs="Arial"/>
                <w:sz w:val="22"/>
                <w:szCs w:val="22"/>
              </w:rPr>
              <w:t>,</w:t>
            </w:r>
            <w:r w:rsidRPr="003E1731">
              <w:rPr>
                <w:rFonts w:ascii="Arial" w:eastAsia="Calibri" w:hAnsi="Arial" w:cs="Arial"/>
                <w:sz w:val="22"/>
                <w:szCs w:val="22"/>
              </w:rPr>
              <w:t xml:space="preserve"> or harmful material; for example, pornography, fake news, racist or radical and extremist views</w:t>
            </w:r>
          </w:p>
          <w:p w14:paraId="0F8F71E2" w14:textId="77777777" w:rsidR="003E1731" w:rsidRDefault="003E1731" w:rsidP="00DF0781">
            <w:pPr>
              <w:pStyle w:val="ListParagraph"/>
              <w:numPr>
                <w:ilvl w:val="0"/>
                <w:numId w:val="33"/>
              </w:numPr>
              <w:autoSpaceDE w:val="0"/>
              <w:autoSpaceDN w:val="0"/>
              <w:adjustRightInd w:val="0"/>
              <w:rPr>
                <w:rFonts w:ascii="Arial" w:eastAsia="Calibri" w:hAnsi="Arial" w:cs="Arial"/>
                <w:sz w:val="22"/>
                <w:szCs w:val="22"/>
              </w:rPr>
            </w:pPr>
            <w:r w:rsidRPr="003E1731">
              <w:rPr>
                <w:rFonts w:ascii="Arial" w:eastAsia="Calibri" w:hAnsi="Arial" w:cs="Arial"/>
                <w:sz w:val="22"/>
                <w:szCs w:val="22"/>
              </w:rPr>
              <w:t xml:space="preserve">contact being subjected to harmful online interaction with other users; for example, commercial advertising as well as adults posing as children or young adults </w:t>
            </w:r>
          </w:p>
          <w:p w14:paraId="72DEAC5F" w14:textId="5817356A" w:rsidR="003E1731" w:rsidRPr="003E1731" w:rsidRDefault="003E1731" w:rsidP="00DF0781">
            <w:pPr>
              <w:pStyle w:val="ListParagraph"/>
              <w:numPr>
                <w:ilvl w:val="0"/>
                <w:numId w:val="33"/>
              </w:numPr>
              <w:autoSpaceDE w:val="0"/>
              <w:autoSpaceDN w:val="0"/>
              <w:adjustRightInd w:val="0"/>
              <w:rPr>
                <w:rFonts w:ascii="Arial" w:eastAsia="Calibri" w:hAnsi="Arial" w:cs="Arial"/>
                <w:sz w:val="22"/>
                <w:szCs w:val="22"/>
              </w:rPr>
            </w:pPr>
            <w:r w:rsidRPr="003E1731">
              <w:rPr>
                <w:rFonts w:ascii="Arial" w:eastAsia="Calibri" w:hAnsi="Arial" w:cs="Arial"/>
                <w:sz w:val="22"/>
                <w:szCs w:val="22"/>
              </w:rPr>
              <w:t xml:space="preserve">conduct personal online </w:t>
            </w:r>
            <w:proofErr w:type="spellStart"/>
            <w:r w:rsidRPr="003E1731">
              <w:rPr>
                <w:rFonts w:ascii="Arial" w:eastAsia="Calibri" w:hAnsi="Arial" w:cs="Arial"/>
                <w:sz w:val="22"/>
                <w:szCs w:val="22"/>
              </w:rPr>
              <w:t>behaviour</w:t>
            </w:r>
            <w:proofErr w:type="spellEnd"/>
            <w:r w:rsidRPr="003E1731">
              <w:rPr>
                <w:rFonts w:ascii="Arial" w:eastAsia="Calibri" w:hAnsi="Arial" w:cs="Arial"/>
                <w:sz w:val="22"/>
                <w:szCs w:val="22"/>
              </w:rPr>
              <w:t xml:space="preserve"> that increases the likelihood of, or causes, harm; for example, making, sending</w:t>
            </w:r>
            <w:r w:rsidR="00F54FCE">
              <w:rPr>
                <w:rFonts w:ascii="Arial" w:eastAsia="Calibri" w:hAnsi="Arial" w:cs="Arial"/>
                <w:sz w:val="22"/>
                <w:szCs w:val="22"/>
              </w:rPr>
              <w:t>,</w:t>
            </w:r>
            <w:r w:rsidRPr="003E1731">
              <w:rPr>
                <w:rFonts w:ascii="Arial" w:eastAsia="Calibri" w:hAnsi="Arial" w:cs="Arial"/>
                <w:sz w:val="22"/>
                <w:szCs w:val="22"/>
              </w:rPr>
              <w:t xml:space="preserve"> and receiving explicit images, or online bullying.  </w:t>
            </w:r>
          </w:p>
        </w:tc>
        <w:tc>
          <w:tcPr>
            <w:tcW w:w="4252" w:type="dxa"/>
          </w:tcPr>
          <w:p w14:paraId="6387A156"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Many of the signs that a child is being abused are the same no matter how the abuse happens.</w:t>
            </w:r>
          </w:p>
          <w:p w14:paraId="65453E93" w14:textId="77777777" w:rsidR="003E1731" w:rsidRPr="009C62A2" w:rsidRDefault="003E1731" w:rsidP="004426EF">
            <w:pPr>
              <w:autoSpaceDE w:val="0"/>
              <w:autoSpaceDN w:val="0"/>
              <w:adjustRightInd w:val="0"/>
              <w:rPr>
                <w:rFonts w:ascii="Arial" w:eastAsia="Calibri" w:hAnsi="Arial" w:cs="Arial"/>
                <w:sz w:val="22"/>
                <w:szCs w:val="22"/>
              </w:rPr>
            </w:pPr>
          </w:p>
          <w:p w14:paraId="2C7E818B"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A child may be experiencing abuse online if they:</w:t>
            </w:r>
          </w:p>
          <w:p w14:paraId="0C3C79CE" w14:textId="77777777" w:rsidR="003E1731" w:rsidRPr="009C62A2" w:rsidRDefault="003E1731" w:rsidP="004426EF">
            <w:pPr>
              <w:autoSpaceDE w:val="0"/>
              <w:autoSpaceDN w:val="0"/>
              <w:adjustRightInd w:val="0"/>
              <w:rPr>
                <w:rFonts w:ascii="Arial" w:eastAsia="Calibri" w:hAnsi="Arial" w:cs="Arial"/>
                <w:sz w:val="22"/>
                <w:szCs w:val="22"/>
              </w:rPr>
            </w:pPr>
          </w:p>
          <w:p w14:paraId="0719922E" w14:textId="0FD7907D" w:rsidR="003E1731" w:rsidRPr="009C62A2" w:rsidRDefault="003E1731" w:rsidP="00DF0781">
            <w:pPr>
              <w:numPr>
                <w:ilvl w:val="0"/>
                <w:numId w:val="21"/>
              </w:numPr>
              <w:autoSpaceDE w:val="0"/>
              <w:autoSpaceDN w:val="0"/>
              <w:adjustRightInd w:val="0"/>
              <w:contextualSpacing/>
              <w:rPr>
                <w:rFonts w:ascii="Arial" w:eastAsia="Calibri" w:hAnsi="Arial" w:cs="Arial"/>
                <w:sz w:val="22"/>
                <w:szCs w:val="22"/>
              </w:rPr>
            </w:pPr>
            <w:r w:rsidRPr="009C62A2">
              <w:rPr>
                <w:rFonts w:ascii="Arial" w:eastAsia="Calibri" w:hAnsi="Arial" w:cs="Arial"/>
                <w:sz w:val="22"/>
                <w:szCs w:val="22"/>
              </w:rPr>
              <w:t>spend lots, much more or much less time online, texting, gaming</w:t>
            </w:r>
            <w:r w:rsidR="00F54FCE">
              <w:rPr>
                <w:rFonts w:ascii="Arial" w:eastAsia="Calibri" w:hAnsi="Arial" w:cs="Arial"/>
                <w:sz w:val="22"/>
                <w:szCs w:val="22"/>
              </w:rPr>
              <w:t>,</w:t>
            </w:r>
            <w:r w:rsidRPr="009C62A2">
              <w:rPr>
                <w:rFonts w:ascii="Arial" w:eastAsia="Calibri" w:hAnsi="Arial" w:cs="Arial"/>
                <w:sz w:val="22"/>
                <w:szCs w:val="22"/>
              </w:rPr>
              <w:t xml:space="preserve"> or using social media</w:t>
            </w:r>
          </w:p>
          <w:p w14:paraId="7B09A6FB" w14:textId="0D68FDA6" w:rsidR="003E1731" w:rsidRPr="009C62A2" w:rsidRDefault="003E1731" w:rsidP="00DF0781">
            <w:pPr>
              <w:numPr>
                <w:ilvl w:val="0"/>
                <w:numId w:val="21"/>
              </w:numPr>
              <w:autoSpaceDE w:val="0"/>
              <w:autoSpaceDN w:val="0"/>
              <w:adjustRightInd w:val="0"/>
              <w:contextualSpacing/>
              <w:rPr>
                <w:rFonts w:ascii="Arial" w:eastAsia="Calibri" w:hAnsi="Arial" w:cs="Arial"/>
                <w:sz w:val="22"/>
                <w:szCs w:val="22"/>
              </w:rPr>
            </w:pPr>
            <w:r w:rsidRPr="009C62A2">
              <w:rPr>
                <w:rFonts w:ascii="Arial" w:eastAsia="Calibri" w:hAnsi="Arial" w:cs="Arial"/>
                <w:sz w:val="22"/>
                <w:szCs w:val="22"/>
              </w:rPr>
              <w:t>are withdrawn, upset</w:t>
            </w:r>
            <w:r w:rsidR="00F54FCE">
              <w:rPr>
                <w:rFonts w:ascii="Arial" w:eastAsia="Calibri" w:hAnsi="Arial" w:cs="Arial"/>
                <w:sz w:val="22"/>
                <w:szCs w:val="22"/>
              </w:rPr>
              <w:t>,</w:t>
            </w:r>
            <w:r w:rsidRPr="009C62A2">
              <w:rPr>
                <w:rFonts w:ascii="Arial" w:eastAsia="Calibri" w:hAnsi="Arial" w:cs="Arial"/>
                <w:sz w:val="22"/>
                <w:szCs w:val="22"/>
              </w:rPr>
              <w:t xml:space="preserve"> or outraged after using the internet or texting</w:t>
            </w:r>
          </w:p>
          <w:p w14:paraId="3C57D4D5" w14:textId="77777777" w:rsidR="003E1731" w:rsidRPr="009C62A2" w:rsidRDefault="003E1731" w:rsidP="00DF0781">
            <w:pPr>
              <w:numPr>
                <w:ilvl w:val="0"/>
                <w:numId w:val="21"/>
              </w:numPr>
              <w:autoSpaceDE w:val="0"/>
              <w:autoSpaceDN w:val="0"/>
              <w:adjustRightInd w:val="0"/>
              <w:contextualSpacing/>
              <w:rPr>
                <w:rFonts w:ascii="Arial" w:eastAsia="Calibri" w:hAnsi="Arial" w:cs="Arial"/>
                <w:sz w:val="22"/>
                <w:szCs w:val="22"/>
              </w:rPr>
            </w:pPr>
            <w:r w:rsidRPr="009C62A2">
              <w:rPr>
                <w:rFonts w:ascii="Arial" w:eastAsia="Calibri" w:hAnsi="Arial" w:cs="Arial"/>
                <w:sz w:val="22"/>
                <w:szCs w:val="22"/>
              </w:rPr>
              <w:t>are secretive about who they’re talking to and what they’re doing online or on their mobile phone</w:t>
            </w:r>
          </w:p>
          <w:p w14:paraId="108CCDB8" w14:textId="28B3F727" w:rsidR="003E1731" w:rsidRPr="009C62A2" w:rsidRDefault="003E1731" w:rsidP="00DF0781">
            <w:pPr>
              <w:numPr>
                <w:ilvl w:val="0"/>
                <w:numId w:val="21"/>
              </w:numPr>
              <w:autoSpaceDE w:val="0"/>
              <w:autoSpaceDN w:val="0"/>
              <w:adjustRightInd w:val="0"/>
              <w:contextualSpacing/>
              <w:rPr>
                <w:rFonts w:ascii="Arial" w:eastAsia="Calibri" w:hAnsi="Arial" w:cs="Arial"/>
                <w:sz w:val="22"/>
                <w:szCs w:val="22"/>
              </w:rPr>
            </w:pPr>
            <w:r w:rsidRPr="009C62A2">
              <w:rPr>
                <w:rFonts w:ascii="Arial" w:eastAsia="Calibri" w:hAnsi="Arial" w:cs="Arial"/>
                <w:sz w:val="22"/>
                <w:szCs w:val="22"/>
              </w:rPr>
              <w:t>have lots of new phone numbers, texts or e-mail addresses on their mobile phone, laptop</w:t>
            </w:r>
            <w:r w:rsidR="00F54FCE">
              <w:rPr>
                <w:rFonts w:ascii="Arial" w:eastAsia="Calibri" w:hAnsi="Arial" w:cs="Arial"/>
                <w:sz w:val="22"/>
                <w:szCs w:val="22"/>
              </w:rPr>
              <w:t>,</w:t>
            </w:r>
            <w:r w:rsidRPr="009C62A2">
              <w:rPr>
                <w:rFonts w:ascii="Arial" w:eastAsia="Calibri" w:hAnsi="Arial" w:cs="Arial"/>
                <w:sz w:val="22"/>
                <w:szCs w:val="22"/>
              </w:rPr>
              <w:t xml:space="preserve"> or tablet.</w:t>
            </w:r>
          </w:p>
          <w:p w14:paraId="04BCB343" w14:textId="77777777" w:rsidR="003E1731" w:rsidRPr="009C62A2" w:rsidRDefault="003E1731" w:rsidP="004426EF">
            <w:pPr>
              <w:autoSpaceDE w:val="0"/>
              <w:autoSpaceDN w:val="0"/>
              <w:adjustRightInd w:val="0"/>
              <w:contextualSpacing/>
              <w:rPr>
                <w:rFonts w:ascii="Arial" w:eastAsia="Calibri" w:hAnsi="Arial" w:cs="Arial"/>
                <w:sz w:val="22"/>
                <w:szCs w:val="22"/>
              </w:rPr>
            </w:pPr>
          </w:p>
          <w:p w14:paraId="5635B348" w14:textId="77777777" w:rsidR="003E1731" w:rsidRPr="009C62A2" w:rsidRDefault="003E1731" w:rsidP="004426EF">
            <w:pPr>
              <w:autoSpaceDE w:val="0"/>
              <w:autoSpaceDN w:val="0"/>
              <w:adjustRightInd w:val="0"/>
              <w:contextualSpacing/>
              <w:rPr>
                <w:rFonts w:ascii="Arial" w:eastAsia="Calibri" w:hAnsi="Arial" w:cs="Arial"/>
                <w:sz w:val="22"/>
                <w:szCs w:val="22"/>
              </w:rPr>
            </w:pPr>
            <w:r w:rsidRPr="009C62A2">
              <w:rPr>
                <w:rFonts w:ascii="Arial" w:hAnsi="Arial" w:cs="Arial"/>
                <w:sz w:val="22"/>
                <w:szCs w:val="22"/>
                <w:u w:val="single"/>
                <w:lang w:eastAsia="en-GB"/>
              </w:rPr>
              <w:t>https://www.nspcc.org.uk/preventing-abuse/child-abuse-and-neglect/online-abuse/signs-symptoms-effects/</w:t>
            </w:r>
          </w:p>
        </w:tc>
      </w:tr>
      <w:tr w:rsidR="003E1731" w:rsidRPr="009C62A2" w14:paraId="2C6A099E" w14:textId="77777777" w:rsidTr="2FB03186">
        <w:trPr>
          <w:trHeight w:val="841"/>
        </w:trPr>
        <w:tc>
          <w:tcPr>
            <w:tcW w:w="2410" w:type="dxa"/>
          </w:tcPr>
          <w:p w14:paraId="58081112" w14:textId="77777777" w:rsidR="003E1731" w:rsidRPr="009C62A2" w:rsidRDefault="003E1731" w:rsidP="004426EF">
            <w:pPr>
              <w:autoSpaceDE w:val="0"/>
              <w:autoSpaceDN w:val="0"/>
              <w:adjustRightInd w:val="0"/>
              <w:spacing w:after="238"/>
              <w:rPr>
                <w:rFonts w:ascii="Arial" w:eastAsia="Calibri" w:hAnsi="Arial" w:cs="Arial"/>
                <w:b/>
                <w:sz w:val="22"/>
                <w:szCs w:val="22"/>
              </w:rPr>
            </w:pPr>
            <w:proofErr w:type="spellStart"/>
            <w:r w:rsidRPr="009C62A2">
              <w:rPr>
                <w:rFonts w:ascii="Arial" w:eastAsia="Calibri" w:hAnsi="Arial" w:cs="Arial"/>
                <w:b/>
                <w:sz w:val="22"/>
                <w:szCs w:val="22"/>
              </w:rPr>
              <w:t>Organised</w:t>
            </w:r>
            <w:proofErr w:type="spellEnd"/>
            <w:r w:rsidRPr="009C62A2">
              <w:rPr>
                <w:rFonts w:ascii="Arial" w:eastAsia="Calibri" w:hAnsi="Arial" w:cs="Arial"/>
                <w:b/>
                <w:sz w:val="22"/>
                <w:szCs w:val="22"/>
              </w:rPr>
              <w:t xml:space="preserve">/ contextual crime: </w:t>
            </w:r>
          </w:p>
        </w:tc>
        <w:tc>
          <w:tcPr>
            <w:tcW w:w="3686" w:type="dxa"/>
          </w:tcPr>
          <w:p w14:paraId="4883B6AE"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t xml:space="preserve">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w:t>
            </w:r>
            <w:r w:rsidRPr="009C62A2">
              <w:rPr>
                <w:rFonts w:ascii="Arial" w:eastAsia="Calibri" w:hAnsi="Arial" w:cs="Arial"/>
                <w:sz w:val="22"/>
                <w:szCs w:val="22"/>
              </w:rPr>
              <w:lastRenderedPageBreak/>
              <w:t xml:space="preserve">threats can take a variety of different forms and children can be vulnerable to multiple threats, including exploitation by criminal gangs and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groups such as county lines; trafficking, online abuse; sexual exploitation and the influences of extremism leading to </w:t>
            </w:r>
            <w:proofErr w:type="spellStart"/>
            <w:r w:rsidRPr="009C62A2">
              <w:rPr>
                <w:rFonts w:ascii="Arial" w:eastAsia="Calibri" w:hAnsi="Arial" w:cs="Arial"/>
                <w:sz w:val="22"/>
                <w:szCs w:val="22"/>
              </w:rPr>
              <w:t>radicalisation</w:t>
            </w:r>
            <w:proofErr w:type="spellEnd"/>
            <w:r w:rsidRPr="009C62A2">
              <w:rPr>
                <w:rFonts w:ascii="Arial" w:eastAsia="Calibri" w:hAnsi="Arial" w:cs="Arial"/>
                <w:sz w:val="22"/>
                <w:szCs w:val="22"/>
              </w:rPr>
              <w:t xml:space="preserve">. Extremist groups make use of the internet to </w:t>
            </w:r>
            <w:proofErr w:type="spellStart"/>
            <w:r w:rsidRPr="009C62A2">
              <w:rPr>
                <w:rFonts w:ascii="Arial" w:eastAsia="Calibri" w:hAnsi="Arial" w:cs="Arial"/>
                <w:sz w:val="22"/>
                <w:szCs w:val="22"/>
              </w:rPr>
              <w:t>radicalise</w:t>
            </w:r>
            <w:proofErr w:type="spellEnd"/>
            <w:r w:rsidRPr="009C62A2">
              <w:rPr>
                <w:rFonts w:ascii="Arial" w:eastAsia="Calibri" w:hAnsi="Arial" w:cs="Arial"/>
                <w:sz w:val="22"/>
                <w:szCs w:val="22"/>
              </w:rPr>
              <w:t xml:space="preserve"> and recruit and to promote extremist materials. Any potential harmful effects to individuals identified as vulnerable to extremist ideologies or being drawn into terrorism should also be considered.</w:t>
            </w:r>
          </w:p>
          <w:p w14:paraId="00041492" w14:textId="77777777" w:rsidR="003E1731" w:rsidRPr="009C62A2" w:rsidRDefault="003E1731" w:rsidP="004426EF">
            <w:pPr>
              <w:autoSpaceDE w:val="0"/>
              <w:autoSpaceDN w:val="0"/>
              <w:adjustRightInd w:val="0"/>
              <w:ind w:left="360"/>
              <w:rPr>
                <w:rFonts w:ascii="Arial" w:eastAsia="Calibri" w:hAnsi="Arial" w:cs="Arial"/>
                <w:sz w:val="22"/>
                <w:szCs w:val="22"/>
              </w:rPr>
            </w:pPr>
          </w:p>
          <w:p w14:paraId="3795D2F9" w14:textId="1B1D50D6" w:rsidR="003E1731" w:rsidRPr="009C62A2" w:rsidRDefault="003E1731" w:rsidP="004426EF">
            <w:pPr>
              <w:autoSpaceDE w:val="0"/>
              <w:autoSpaceDN w:val="0"/>
              <w:adjustRightInd w:val="0"/>
              <w:rPr>
                <w:rFonts w:ascii="Arial" w:eastAsia="Calibri" w:hAnsi="Arial" w:cs="Arial"/>
                <w:sz w:val="22"/>
                <w:szCs w:val="22"/>
              </w:rPr>
            </w:pP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can be defined as serious crime planned, coordinated</w:t>
            </w:r>
            <w:r w:rsidR="00F54FCE">
              <w:rPr>
                <w:rFonts w:ascii="Arial" w:eastAsia="Calibri" w:hAnsi="Arial" w:cs="Arial"/>
                <w:sz w:val="22"/>
                <w:szCs w:val="22"/>
              </w:rPr>
              <w:t>,</w:t>
            </w:r>
            <w:r w:rsidRPr="009C62A2">
              <w:rPr>
                <w:rFonts w:ascii="Arial" w:eastAsia="Calibri" w:hAnsi="Arial" w:cs="Arial"/>
                <w:sz w:val="22"/>
                <w:szCs w:val="22"/>
              </w:rPr>
              <w:t xml:space="preserve"> and conducted by people working together on a continuing basis. Their motivation is often, but not always, financial gain.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criminals working together for a criminal activity or activities are called an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group.</w:t>
            </w:r>
          </w:p>
          <w:p w14:paraId="09CB5B33" w14:textId="77777777" w:rsidR="003E1731" w:rsidRPr="009C62A2" w:rsidRDefault="003E1731" w:rsidP="004426EF">
            <w:pPr>
              <w:autoSpaceDE w:val="0"/>
              <w:autoSpaceDN w:val="0"/>
              <w:adjustRightInd w:val="0"/>
              <w:ind w:left="360"/>
              <w:rPr>
                <w:rFonts w:ascii="Arial" w:eastAsia="Calibri" w:hAnsi="Arial" w:cs="Arial"/>
                <w:sz w:val="22"/>
                <w:szCs w:val="22"/>
              </w:rPr>
            </w:pPr>
          </w:p>
          <w:p w14:paraId="59767277" w14:textId="77777777" w:rsidR="003E1731" w:rsidRPr="009C62A2" w:rsidRDefault="003E1731" w:rsidP="004426EF">
            <w:pPr>
              <w:autoSpaceDE w:val="0"/>
              <w:autoSpaceDN w:val="0"/>
              <w:adjustRightInd w:val="0"/>
              <w:rPr>
                <w:rFonts w:ascii="Arial" w:eastAsia="Calibri" w:hAnsi="Arial" w:cs="Arial"/>
                <w:sz w:val="22"/>
                <w:szCs w:val="22"/>
              </w:rPr>
            </w:pP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group structures vary. Successful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groups often consist of a durable core of key individuals. Around them is a cluster of subordinates, specialists, and other more transient members, plus an extended network of associates.</w:t>
            </w:r>
            <w:r w:rsidRPr="009C62A2">
              <w:rPr>
                <w:rFonts w:ascii="Arial" w:eastAsia="Calibri" w:hAnsi="Arial" w:cs="Arial"/>
                <w:sz w:val="22"/>
                <w:szCs w:val="22"/>
              </w:rPr>
              <w:br/>
            </w:r>
            <w:r w:rsidRPr="009C62A2">
              <w:rPr>
                <w:rFonts w:ascii="Arial" w:eastAsia="Calibri" w:hAnsi="Arial" w:cs="Arial"/>
                <w:sz w:val="22"/>
                <w:szCs w:val="22"/>
              </w:rPr>
              <w:br/>
              <w:t>Many groups are often loose networks of criminals that come together for a specific criminal activity, acting in different roles depending on their skills and expertise. Collaboration is reinforced by shared experiences (such as prison), or recommendation from trusted individuals. Others are bonded by family or ethnic ties – some ‘crime families’ are precisely that.</w:t>
            </w:r>
          </w:p>
          <w:p w14:paraId="30122F40" w14:textId="77777777" w:rsidR="003E1731" w:rsidRPr="009C62A2" w:rsidRDefault="003E1731" w:rsidP="004426EF">
            <w:pPr>
              <w:autoSpaceDE w:val="0"/>
              <w:autoSpaceDN w:val="0"/>
              <w:adjustRightInd w:val="0"/>
              <w:rPr>
                <w:rFonts w:ascii="Arial" w:eastAsia="Calibri" w:hAnsi="Arial" w:cs="Arial"/>
                <w:sz w:val="22"/>
                <w:szCs w:val="22"/>
              </w:rPr>
            </w:pPr>
          </w:p>
          <w:p w14:paraId="0064F5A6" w14:textId="51786E17" w:rsidR="003E1731" w:rsidRPr="009C62A2" w:rsidRDefault="003E1731" w:rsidP="0079182F">
            <w:pPr>
              <w:rPr>
                <w:rFonts w:ascii="Arial" w:eastAsia="Calibri" w:hAnsi="Arial" w:cs="Arial"/>
                <w:sz w:val="22"/>
                <w:szCs w:val="22"/>
              </w:rPr>
            </w:pP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crime includes drug trafficking, human trafficking, and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illegal immigration, child </w:t>
            </w:r>
            <w:r w:rsidRPr="009C62A2">
              <w:rPr>
                <w:rFonts w:ascii="Arial" w:eastAsia="Calibri" w:hAnsi="Arial" w:cs="Arial"/>
                <w:sz w:val="22"/>
                <w:szCs w:val="22"/>
              </w:rPr>
              <w:lastRenderedPageBreak/>
              <w:t xml:space="preserve">sexual exploitation, high value fraud and other financial crimes, counterfeiting,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 acquisitive crime and cyber-crime. </w:t>
            </w:r>
          </w:p>
        </w:tc>
        <w:tc>
          <w:tcPr>
            <w:tcW w:w="4252" w:type="dxa"/>
          </w:tcPr>
          <w:p w14:paraId="3C3084F9"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eastAsia="Calibri" w:hAnsi="Arial" w:cs="Arial"/>
                <w:sz w:val="22"/>
                <w:szCs w:val="22"/>
              </w:rPr>
              <w:lastRenderedPageBreak/>
              <w:t xml:space="preserve">All the above signs and symptoms may apply if someone is subject to </w:t>
            </w:r>
            <w:proofErr w:type="spellStart"/>
            <w:r w:rsidRPr="009C62A2">
              <w:rPr>
                <w:rFonts w:ascii="Arial" w:eastAsia="Calibri" w:hAnsi="Arial" w:cs="Arial"/>
                <w:sz w:val="22"/>
                <w:szCs w:val="22"/>
              </w:rPr>
              <w:t>organised</w:t>
            </w:r>
            <w:proofErr w:type="spellEnd"/>
            <w:r w:rsidRPr="009C62A2">
              <w:rPr>
                <w:rFonts w:ascii="Arial" w:eastAsia="Calibri" w:hAnsi="Arial" w:cs="Arial"/>
                <w:sz w:val="22"/>
                <w:szCs w:val="22"/>
              </w:rPr>
              <w:t xml:space="preserve">/contextual crime. </w:t>
            </w:r>
          </w:p>
        </w:tc>
      </w:tr>
      <w:tr w:rsidR="003E1731" w:rsidRPr="009C62A2" w14:paraId="3EF26E43" w14:textId="77777777" w:rsidTr="2FB03186">
        <w:tc>
          <w:tcPr>
            <w:tcW w:w="2410" w:type="dxa"/>
          </w:tcPr>
          <w:p w14:paraId="67BCD7BB" w14:textId="77777777" w:rsidR="003E1731" w:rsidRPr="009C62A2" w:rsidRDefault="003E1731"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lastRenderedPageBreak/>
              <w:t>Racism</w:t>
            </w:r>
          </w:p>
        </w:tc>
        <w:tc>
          <w:tcPr>
            <w:tcW w:w="3686" w:type="dxa"/>
          </w:tcPr>
          <w:p w14:paraId="52AD05C9" w14:textId="77777777" w:rsidR="003E1731" w:rsidRPr="009C62A2" w:rsidRDefault="003E1731" w:rsidP="004426EF">
            <w:pPr>
              <w:autoSpaceDE w:val="0"/>
              <w:autoSpaceDN w:val="0"/>
              <w:adjustRightInd w:val="0"/>
              <w:rPr>
                <w:rFonts w:ascii="Arial" w:eastAsia="Calibri" w:hAnsi="Arial" w:cs="Arial"/>
                <w:sz w:val="22"/>
                <w:szCs w:val="22"/>
              </w:rPr>
            </w:pPr>
            <w:r w:rsidRPr="009C62A2">
              <w:rPr>
                <w:rFonts w:ascii="Arial" w:hAnsi="Arial" w:cs="Arial"/>
                <w:sz w:val="22"/>
                <w:szCs w:val="22"/>
              </w:rPr>
              <w:t>Racism does not constitute a separate category of abuse, although it can be a source of significant harm and can be an aggravating factor in other incidents of abuse. Children and their families from black and minority ethnic groups are more likely to have experienced harassment, racial discrimination and institutional racism</w:t>
            </w:r>
          </w:p>
        </w:tc>
        <w:tc>
          <w:tcPr>
            <w:tcW w:w="4252" w:type="dxa"/>
          </w:tcPr>
          <w:p w14:paraId="52C3DC97" w14:textId="77777777" w:rsidR="003E1731" w:rsidRPr="009C62A2" w:rsidRDefault="003E1731" w:rsidP="004426EF">
            <w:pPr>
              <w:autoSpaceDE w:val="0"/>
              <w:autoSpaceDN w:val="0"/>
              <w:adjustRightInd w:val="0"/>
              <w:rPr>
                <w:rFonts w:ascii="Arial" w:eastAsia="Calibri" w:hAnsi="Arial" w:cs="Arial"/>
                <w:sz w:val="22"/>
                <w:szCs w:val="22"/>
              </w:rPr>
            </w:pPr>
          </w:p>
        </w:tc>
      </w:tr>
      <w:tr w:rsidR="00D71A79" w:rsidRPr="009C62A2" w14:paraId="38A5C221" w14:textId="77777777" w:rsidTr="2FB03186">
        <w:tc>
          <w:tcPr>
            <w:tcW w:w="2410" w:type="dxa"/>
          </w:tcPr>
          <w:p w14:paraId="553BAB0C" w14:textId="77777777" w:rsidR="00D71A79" w:rsidRPr="009C62A2" w:rsidRDefault="00D71A79" w:rsidP="004426EF">
            <w:pPr>
              <w:autoSpaceDE w:val="0"/>
              <w:autoSpaceDN w:val="0"/>
              <w:adjustRightInd w:val="0"/>
              <w:spacing w:after="238"/>
              <w:rPr>
                <w:rFonts w:ascii="Arial" w:eastAsia="Calibri" w:hAnsi="Arial" w:cs="Arial"/>
                <w:b/>
                <w:sz w:val="22"/>
                <w:szCs w:val="22"/>
              </w:rPr>
            </w:pPr>
            <w:proofErr w:type="spellStart"/>
            <w:r w:rsidRPr="009C62A2">
              <w:rPr>
                <w:rFonts w:ascii="Arial" w:eastAsia="Calibri" w:hAnsi="Arial" w:cs="Arial"/>
                <w:b/>
                <w:sz w:val="22"/>
                <w:szCs w:val="22"/>
              </w:rPr>
              <w:t>Radicalisation</w:t>
            </w:r>
            <w:proofErr w:type="spellEnd"/>
          </w:p>
        </w:tc>
        <w:tc>
          <w:tcPr>
            <w:tcW w:w="3686" w:type="dxa"/>
          </w:tcPr>
          <w:p w14:paraId="6D1DCCFD" w14:textId="77777777" w:rsidR="00D71A79" w:rsidRPr="009C62A2" w:rsidRDefault="00D71A79" w:rsidP="004426EF">
            <w:pPr>
              <w:autoSpaceDE w:val="0"/>
              <w:autoSpaceDN w:val="0"/>
              <w:adjustRightInd w:val="0"/>
              <w:rPr>
                <w:rFonts w:ascii="Arial" w:eastAsia="Calibri" w:hAnsi="Arial" w:cs="Arial"/>
                <w:sz w:val="22"/>
                <w:szCs w:val="22"/>
              </w:rPr>
            </w:pPr>
            <w:proofErr w:type="spellStart"/>
            <w:r w:rsidRPr="009C62A2">
              <w:rPr>
                <w:rFonts w:ascii="Arial" w:eastAsia="Calibri" w:hAnsi="Arial" w:cs="Arial"/>
                <w:bCs/>
                <w:sz w:val="22"/>
                <w:szCs w:val="22"/>
              </w:rPr>
              <w:t>Radicalisation</w:t>
            </w:r>
            <w:proofErr w:type="spellEnd"/>
            <w:r w:rsidRPr="009C62A2">
              <w:rPr>
                <w:rFonts w:ascii="Arial" w:eastAsia="Calibri" w:hAnsi="Arial" w:cs="Arial"/>
                <w:sz w:val="22"/>
                <w:szCs w:val="22"/>
              </w:rPr>
              <w:t xml:space="preserve"> is defined as the process by which people come to support terrorism and violent extremism and, in some cases, to then participate in terrorist groups.</w:t>
            </w:r>
          </w:p>
        </w:tc>
        <w:tc>
          <w:tcPr>
            <w:tcW w:w="4252" w:type="dxa"/>
          </w:tcPr>
          <w:p w14:paraId="2B4DF9C0" w14:textId="4EB2E806" w:rsidR="00D71A79" w:rsidRPr="009C62A2" w:rsidRDefault="00D71A79" w:rsidP="003E1731">
            <w:pPr>
              <w:shd w:val="clear" w:color="auto" w:fill="FFFFFF"/>
              <w:spacing w:before="100" w:beforeAutospacing="1" w:after="100" w:afterAutospacing="1"/>
              <w:rPr>
                <w:rFonts w:ascii="Arial" w:hAnsi="Arial" w:cs="Arial"/>
                <w:sz w:val="22"/>
                <w:szCs w:val="22"/>
                <w:lang w:eastAsia="en-GB"/>
              </w:rPr>
            </w:pPr>
            <w:r w:rsidRPr="009C62A2">
              <w:rPr>
                <w:rFonts w:ascii="Arial" w:hAnsi="Arial" w:cs="Arial"/>
                <w:sz w:val="22"/>
                <w:szCs w:val="22"/>
                <w:lang w:eastAsia="en-GB"/>
              </w:rPr>
              <w:t>Children and young people can be drawn into violence</w:t>
            </w:r>
            <w:r w:rsidR="00F54FCE">
              <w:rPr>
                <w:rFonts w:ascii="Arial" w:hAnsi="Arial" w:cs="Arial"/>
                <w:sz w:val="22"/>
                <w:szCs w:val="22"/>
                <w:lang w:eastAsia="en-GB"/>
              </w:rPr>
              <w:t>,</w:t>
            </w:r>
            <w:r w:rsidRPr="009C62A2">
              <w:rPr>
                <w:rFonts w:ascii="Arial" w:hAnsi="Arial" w:cs="Arial"/>
                <w:sz w:val="22"/>
                <w:szCs w:val="22"/>
                <w:lang w:eastAsia="en-GB"/>
              </w:rPr>
              <w:t xml:space="preserve"> or they can be exposed to the messages of extremist groups by many means. </w:t>
            </w:r>
          </w:p>
          <w:p w14:paraId="69730DB2" w14:textId="301BC677" w:rsidR="00D71A79" w:rsidRPr="009C62A2" w:rsidRDefault="00D71A79" w:rsidP="003E1731">
            <w:pPr>
              <w:shd w:val="clear" w:color="auto" w:fill="FFFFFF"/>
              <w:spacing w:before="100" w:beforeAutospacing="1" w:after="100" w:afterAutospacing="1"/>
              <w:rPr>
                <w:rFonts w:ascii="Arial" w:hAnsi="Arial" w:cs="Arial"/>
                <w:sz w:val="22"/>
                <w:szCs w:val="22"/>
                <w:lang w:eastAsia="en-GB"/>
              </w:rPr>
            </w:pPr>
            <w:r w:rsidRPr="009C62A2">
              <w:rPr>
                <w:rFonts w:ascii="Arial" w:hAnsi="Arial" w:cs="Arial"/>
                <w:sz w:val="22"/>
                <w:szCs w:val="22"/>
                <w:lang w:eastAsia="en-GB"/>
              </w:rPr>
              <w:t xml:space="preserve">These can include through the influence of family members or friends and/or direct contact with extremist groups and </w:t>
            </w:r>
            <w:proofErr w:type="spellStart"/>
            <w:r w:rsidRPr="009C62A2">
              <w:rPr>
                <w:rFonts w:ascii="Arial" w:hAnsi="Arial" w:cs="Arial"/>
                <w:sz w:val="22"/>
                <w:szCs w:val="22"/>
                <w:lang w:eastAsia="en-GB"/>
              </w:rPr>
              <w:t>organisations</w:t>
            </w:r>
            <w:proofErr w:type="spellEnd"/>
            <w:r w:rsidRPr="009C62A2">
              <w:rPr>
                <w:rFonts w:ascii="Arial" w:hAnsi="Arial" w:cs="Arial"/>
                <w:sz w:val="22"/>
                <w:szCs w:val="22"/>
                <w:lang w:eastAsia="en-GB"/>
              </w:rPr>
              <w:t xml:space="preserve"> or, increasingly, through the internet. This can put a child at risk of being drawn into criminal activity and has the potential to cause </w:t>
            </w:r>
            <w:hyperlink r:id="rId15" w:tgtFrame="_blank" w:history="1">
              <w:r w:rsidR="003E1731">
                <w:rPr>
                  <w:rFonts w:ascii="Arial" w:hAnsi="Arial" w:cs="Arial"/>
                  <w:sz w:val="22"/>
                  <w:szCs w:val="22"/>
                  <w:lang w:eastAsia="en-GB"/>
                </w:rPr>
                <w:t>s</w:t>
              </w:r>
              <w:r w:rsidRPr="003E1731">
                <w:rPr>
                  <w:rFonts w:ascii="Arial" w:hAnsi="Arial" w:cs="Arial"/>
                  <w:sz w:val="22"/>
                  <w:szCs w:val="22"/>
                  <w:lang w:eastAsia="en-GB"/>
                </w:rPr>
                <w:t xml:space="preserve">ignificant </w:t>
              </w:r>
              <w:r w:rsidR="003E1731">
                <w:rPr>
                  <w:rFonts w:ascii="Arial" w:hAnsi="Arial" w:cs="Arial"/>
                  <w:sz w:val="22"/>
                  <w:szCs w:val="22"/>
                  <w:lang w:eastAsia="en-GB"/>
                </w:rPr>
                <w:t>h</w:t>
              </w:r>
              <w:r w:rsidRPr="003E1731">
                <w:rPr>
                  <w:rFonts w:ascii="Arial" w:hAnsi="Arial" w:cs="Arial"/>
                  <w:sz w:val="22"/>
                  <w:szCs w:val="22"/>
                  <w:lang w:eastAsia="en-GB"/>
                </w:rPr>
                <w:t>arm</w:t>
              </w:r>
            </w:hyperlink>
            <w:r w:rsidRPr="003E1731">
              <w:rPr>
                <w:rFonts w:ascii="Arial" w:hAnsi="Arial" w:cs="Arial"/>
                <w:sz w:val="22"/>
                <w:szCs w:val="22"/>
                <w:lang w:eastAsia="en-GB"/>
              </w:rPr>
              <w:t>.</w:t>
            </w:r>
            <w:r w:rsidRPr="009C62A2">
              <w:rPr>
                <w:rFonts w:ascii="Arial" w:hAnsi="Arial" w:cs="Arial"/>
                <w:sz w:val="22"/>
                <w:szCs w:val="22"/>
                <w:lang w:eastAsia="en-GB"/>
              </w:rPr>
              <w:t xml:space="preserve">  </w:t>
            </w:r>
          </w:p>
          <w:p w14:paraId="7DE1426C" w14:textId="4DEED84B" w:rsidR="00D71A79" w:rsidRPr="009C62A2" w:rsidRDefault="00D71A79" w:rsidP="003E1731">
            <w:pPr>
              <w:shd w:val="clear" w:color="auto" w:fill="FFFFFF"/>
              <w:spacing w:before="100" w:beforeAutospacing="1" w:after="100" w:afterAutospacing="1"/>
              <w:rPr>
                <w:rFonts w:ascii="Arial" w:hAnsi="Arial" w:cs="Arial"/>
                <w:sz w:val="22"/>
                <w:szCs w:val="22"/>
                <w:lang w:eastAsia="en-GB"/>
              </w:rPr>
            </w:pPr>
            <w:r w:rsidRPr="009C62A2">
              <w:rPr>
                <w:rFonts w:ascii="Arial" w:hAnsi="Arial" w:cs="Arial"/>
                <w:sz w:val="22"/>
                <w:szCs w:val="22"/>
                <w:lang w:eastAsia="en-GB"/>
              </w:rPr>
              <w:t xml:space="preserve">The risk of </w:t>
            </w:r>
            <w:proofErr w:type="spellStart"/>
            <w:r w:rsidRPr="009C62A2">
              <w:rPr>
                <w:rFonts w:ascii="Arial" w:hAnsi="Arial" w:cs="Arial"/>
                <w:sz w:val="22"/>
                <w:szCs w:val="22"/>
                <w:lang w:eastAsia="en-GB"/>
              </w:rPr>
              <w:t>radicalisation</w:t>
            </w:r>
            <w:proofErr w:type="spellEnd"/>
            <w:r w:rsidRPr="009C62A2">
              <w:rPr>
                <w:rFonts w:ascii="Arial" w:hAnsi="Arial" w:cs="Arial"/>
                <w:sz w:val="22"/>
                <w:szCs w:val="22"/>
                <w:lang w:eastAsia="en-GB"/>
              </w:rPr>
              <w:t xml:space="preserve"> is the product of a number of factors and identifying this risk requires that </w:t>
            </w:r>
            <w:r w:rsidR="00BF10C1">
              <w:rPr>
                <w:rFonts w:ascii="Arial" w:hAnsi="Arial" w:cs="Arial"/>
                <w:sz w:val="22"/>
                <w:szCs w:val="22"/>
                <w:lang w:eastAsia="en-GB"/>
              </w:rPr>
              <w:t xml:space="preserve">Staff </w:t>
            </w:r>
            <w:r w:rsidRPr="009C62A2">
              <w:rPr>
                <w:rFonts w:ascii="Arial" w:hAnsi="Arial" w:cs="Arial"/>
                <w:sz w:val="22"/>
                <w:szCs w:val="22"/>
                <w:lang w:eastAsia="en-GB"/>
              </w:rPr>
              <w:t>exercise their professional judgement, seeking further advice as necessary. It may be combined with other vulnerabilities or may be the only risk identified.</w:t>
            </w:r>
          </w:p>
          <w:p w14:paraId="45BE247E" w14:textId="77777777" w:rsidR="00D71A79" w:rsidRPr="009C62A2" w:rsidRDefault="00D71A79" w:rsidP="003E1731">
            <w:pPr>
              <w:shd w:val="clear" w:color="auto" w:fill="FFFFFF"/>
              <w:spacing w:before="100" w:beforeAutospacing="1" w:after="100" w:afterAutospacing="1"/>
              <w:rPr>
                <w:rFonts w:ascii="Arial" w:hAnsi="Arial" w:cs="Arial"/>
                <w:sz w:val="22"/>
                <w:szCs w:val="22"/>
                <w:lang w:eastAsia="en-GB"/>
              </w:rPr>
            </w:pPr>
            <w:r w:rsidRPr="009C62A2">
              <w:rPr>
                <w:rFonts w:ascii="Arial" w:hAnsi="Arial" w:cs="Arial"/>
                <w:sz w:val="22"/>
                <w:szCs w:val="22"/>
                <w:lang w:eastAsia="en-GB"/>
              </w:rPr>
              <w:t>Potential indicators include:</w:t>
            </w:r>
          </w:p>
          <w:p w14:paraId="2A8AC7F9" w14:textId="407C168E"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Use of inappropriate language</w:t>
            </w:r>
          </w:p>
          <w:p w14:paraId="292658E6" w14:textId="737A2065"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Possession of violent extremist literature</w:t>
            </w:r>
          </w:p>
          <w:p w14:paraId="3F2D474C" w14:textId="2F39C897"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proofErr w:type="spellStart"/>
            <w:r w:rsidRPr="009C62A2">
              <w:rPr>
                <w:rFonts w:ascii="Arial" w:eastAsia="Calibri" w:hAnsi="Arial" w:cs="Arial"/>
                <w:sz w:val="22"/>
                <w:szCs w:val="22"/>
              </w:rPr>
              <w:t>Behavioural</w:t>
            </w:r>
            <w:proofErr w:type="spellEnd"/>
            <w:r w:rsidRPr="009C62A2">
              <w:rPr>
                <w:rFonts w:ascii="Arial" w:eastAsia="Calibri" w:hAnsi="Arial" w:cs="Arial"/>
                <w:sz w:val="22"/>
                <w:szCs w:val="22"/>
              </w:rPr>
              <w:t xml:space="preserve"> changes</w:t>
            </w:r>
          </w:p>
          <w:p w14:paraId="4714FCFC" w14:textId="56D1131C"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The expression of extremist views</w:t>
            </w:r>
          </w:p>
          <w:p w14:paraId="0B3A293D" w14:textId="2DD6F33D"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Advocating violent actions and means</w:t>
            </w:r>
          </w:p>
          <w:p w14:paraId="514CCCE5" w14:textId="2A3E2B60"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Association with known extremists</w:t>
            </w:r>
          </w:p>
          <w:p w14:paraId="0A5D4ED4" w14:textId="77777777" w:rsidR="00D71A79" w:rsidRPr="009C62A2" w:rsidRDefault="00D71A79" w:rsidP="00DF0781">
            <w:pPr>
              <w:numPr>
                <w:ilvl w:val="0"/>
                <w:numId w:val="20"/>
              </w:numPr>
              <w:shd w:val="clear" w:color="auto" w:fill="FFFFFF"/>
              <w:spacing w:before="192" w:after="192"/>
              <w:contextualSpacing/>
              <w:rPr>
                <w:rFonts w:ascii="Arial" w:eastAsia="Calibri" w:hAnsi="Arial" w:cs="Arial"/>
                <w:sz w:val="22"/>
                <w:szCs w:val="22"/>
              </w:rPr>
            </w:pPr>
            <w:r w:rsidRPr="009C62A2">
              <w:rPr>
                <w:rFonts w:ascii="Arial" w:eastAsia="Calibri" w:hAnsi="Arial" w:cs="Arial"/>
                <w:sz w:val="22"/>
                <w:szCs w:val="22"/>
              </w:rPr>
              <w:t>Seeking to recruit others to an extremist ideology.</w:t>
            </w:r>
          </w:p>
        </w:tc>
      </w:tr>
      <w:tr w:rsidR="00D71A79" w:rsidRPr="009C62A2" w14:paraId="57029C88" w14:textId="77777777" w:rsidTr="2FB03186">
        <w:trPr>
          <w:trHeight w:val="841"/>
        </w:trPr>
        <w:tc>
          <w:tcPr>
            <w:tcW w:w="2410" w:type="dxa"/>
          </w:tcPr>
          <w:p w14:paraId="15E0AFA7" w14:textId="45FD4EBF" w:rsidR="00D71A79" w:rsidRPr="009C62A2" w:rsidRDefault="2FB03186" w:rsidP="2FB03186">
            <w:pPr>
              <w:autoSpaceDE w:val="0"/>
              <w:autoSpaceDN w:val="0"/>
              <w:adjustRightInd w:val="0"/>
              <w:spacing w:after="238"/>
              <w:rPr>
                <w:rFonts w:ascii="Arial" w:eastAsia="Calibri" w:hAnsi="Arial" w:cs="Arial"/>
                <w:b/>
                <w:bCs/>
                <w:sz w:val="22"/>
                <w:szCs w:val="22"/>
              </w:rPr>
            </w:pPr>
            <w:r w:rsidRPr="2FB03186">
              <w:rPr>
                <w:rFonts w:ascii="Arial" w:eastAsia="Calibri" w:hAnsi="Arial" w:cs="Arial"/>
                <w:b/>
                <w:bCs/>
                <w:sz w:val="22"/>
                <w:szCs w:val="22"/>
              </w:rPr>
              <w:t>Sending or Receiving Nudes</w:t>
            </w:r>
          </w:p>
        </w:tc>
        <w:tc>
          <w:tcPr>
            <w:tcW w:w="3686" w:type="dxa"/>
          </w:tcPr>
          <w:p w14:paraId="06FD7B93" w14:textId="413C3F59" w:rsidR="00D71A79" w:rsidRPr="009C62A2" w:rsidRDefault="2FB03186" w:rsidP="2FB03186">
            <w:pPr>
              <w:spacing w:before="100" w:beforeAutospacing="1" w:after="100" w:afterAutospacing="1"/>
              <w:rPr>
                <w:rFonts w:ascii="Arial" w:hAnsi="Arial" w:cs="Arial"/>
                <w:sz w:val="22"/>
                <w:szCs w:val="22"/>
                <w:lang w:val="en" w:eastAsia="en-GB"/>
              </w:rPr>
            </w:pPr>
            <w:r w:rsidRPr="2FB03186">
              <w:rPr>
                <w:rFonts w:ascii="Arial" w:hAnsi="Arial" w:cs="Arial"/>
                <w:sz w:val="22"/>
                <w:szCs w:val="22"/>
                <w:lang w:val="en" w:eastAsia="en-GB"/>
              </w:rPr>
              <w:t xml:space="preserve">Sending nudes is when a child takes a nude/ semi-nude image of them self and sends this to their </w:t>
            </w:r>
            <w:r w:rsidRPr="2FB03186">
              <w:rPr>
                <w:rFonts w:ascii="Arial" w:hAnsi="Arial" w:cs="Arial"/>
                <w:sz w:val="22"/>
                <w:szCs w:val="22"/>
                <w:lang w:val="en" w:eastAsia="en-GB"/>
              </w:rPr>
              <w:lastRenderedPageBreak/>
              <w:t xml:space="preserve">friends or boy / girlfriends via mobile phones. </w:t>
            </w:r>
          </w:p>
          <w:p w14:paraId="024CD3A3" w14:textId="03B5E4FA" w:rsidR="00D71A79" w:rsidRPr="009C62A2" w:rsidRDefault="00D71A79" w:rsidP="2FB03186">
            <w:pPr>
              <w:spacing w:before="100" w:beforeAutospacing="1" w:after="100" w:afterAutospacing="1"/>
              <w:rPr>
                <w:rFonts w:ascii="Arial" w:hAnsi="Arial" w:cs="Arial"/>
                <w:sz w:val="22"/>
                <w:szCs w:val="22"/>
                <w:lang w:val="en" w:eastAsia="en-GB"/>
              </w:rPr>
            </w:pPr>
          </w:p>
          <w:p w14:paraId="67BF5AA1" w14:textId="5B1AE2D6" w:rsidR="00D71A79" w:rsidRPr="009C62A2" w:rsidRDefault="2FB03186" w:rsidP="2FB03186">
            <w:pPr>
              <w:spacing w:before="100" w:beforeAutospacing="1" w:after="100" w:afterAutospacing="1"/>
              <w:rPr>
                <w:rFonts w:ascii="Arial" w:hAnsi="Arial" w:cs="Arial"/>
                <w:sz w:val="22"/>
                <w:szCs w:val="22"/>
                <w:lang w:val="en" w:eastAsia="en-GB"/>
              </w:rPr>
            </w:pPr>
            <w:r w:rsidRPr="2FB03186">
              <w:rPr>
                <w:rFonts w:ascii="Arial" w:hAnsi="Arial" w:cs="Arial"/>
                <w:sz w:val="22"/>
                <w:szCs w:val="22"/>
                <w:lang w:val="en" w:eastAsia="en-GB"/>
              </w:rPr>
              <w:t xml:space="preserve">The problem is that once taken and sent, the sender has lost control of these images and these images could end up anywhere. They could be seen by the child’s future employers, their friends or even by </w:t>
            </w:r>
            <w:r w:rsidR="00200F94" w:rsidRPr="2FB03186">
              <w:rPr>
                <w:rFonts w:ascii="Arial" w:hAnsi="Arial" w:cs="Arial"/>
                <w:sz w:val="22"/>
                <w:szCs w:val="22"/>
                <w:lang w:val="en" w:eastAsia="en-GB"/>
              </w:rPr>
              <w:t>pedophiles</w:t>
            </w:r>
            <w:r w:rsidRPr="2FB03186">
              <w:rPr>
                <w:rFonts w:ascii="Arial" w:hAnsi="Arial" w:cs="Arial"/>
                <w:sz w:val="22"/>
                <w:szCs w:val="22"/>
                <w:lang w:val="en" w:eastAsia="en-GB"/>
              </w:rPr>
              <w:t>.</w:t>
            </w:r>
          </w:p>
          <w:p w14:paraId="360A2809" w14:textId="14A532B1" w:rsidR="2FB03186" w:rsidRDefault="2FB03186" w:rsidP="2FB03186">
            <w:pPr>
              <w:spacing w:beforeAutospacing="1" w:afterAutospacing="1"/>
              <w:rPr>
                <w:rFonts w:ascii="Arial" w:hAnsi="Arial" w:cs="Arial"/>
                <w:sz w:val="22"/>
                <w:szCs w:val="22"/>
                <w:lang w:val="en" w:eastAsia="en-GB"/>
              </w:rPr>
            </w:pPr>
          </w:p>
          <w:p w14:paraId="5819E43E" w14:textId="530F3761" w:rsidR="00D71A79" w:rsidRPr="003E1731" w:rsidRDefault="2FB03186" w:rsidP="2FB03186">
            <w:pPr>
              <w:spacing w:before="100" w:beforeAutospacing="1" w:after="100" w:afterAutospacing="1"/>
              <w:rPr>
                <w:rFonts w:ascii="Arial" w:hAnsi="Arial" w:cs="Arial"/>
                <w:sz w:val="22"/>
                <w:szCs w:val="22"/>
                <w:lang w:val="en" w:eastAsia="en-GB"/>
              </w:rPr>
            </w:pPr>
            <w:r w:rsidRPr="2FB03186">
              <w:rPr>
                <w:rFonts w:ascii="Arial" w:hAnsi="Arial" w:cs="Arial"/>
                <w:sz w:val="22"/>
                <w:szCs w:val="22"/>
                <w:lang w:val="en" w:eastAsia="en-GB"/>
              </w:rPr>
              <w:t>By requesting, having in their possession, or distributing nudes of a person under 18 on to someone else – young people could be breaking the law as these are offences under the Sexual Offences Act 2003.</w:t>
            </w:r>
          </w:p>
        </w:tc>
        <w:tc>
          <w:tcPr>
            <w:tcW w:w="4252" w:type="dxa"/>
          </w:tcPr>
          <w:p w14:paraId="745609D1" w14:textId="03CA6426" w:rsidR="00D71A79" w:rsidRPr="009C62A2" w:rsidRDefault="2FB03186" w:rsidP="004426EF">
            <w:pPr>
              <w:autoSpaceDE w:val="0"/>
              <w:autoSpaceDN w:val="0"/>
              <w:adjustRightInd w:val="0"/>
              <w:rPr>
                <w:rFonts w:ascii="Arial" w:eastAsia="Calibri" w:hAnsi="Arial" w:cs="Arial"/>
                <w:sz w:val="22"/>
                <w:szCs w:val="22"/>
                <w:lang w:val="en"/>
              </w:rPr>
            </w:pPr>
            <w:r w:rsidRPr="2FB03186">
              <w:rPr>
                <w:rFonts w:ascii="Arial" w:eastAsia="Calibri" w:hAnsi="Arial" w:cs="Arial"/>
                <w:sz w:val="22"/>
                <w:szCs w:val="22"/>
              </w:rPr>
              <w:lastRenderedPageBreak/>
              <w:t>The NSPCC warn that often</w:t>
            </w:r>
            <w:r w:rsidRPr="2FB03186">
              <w:rPr>
                <w:rFonts w:ascii="Arial" w:eastAsia="Calibri" w:hAnsi="Arial" w:cs="Arial"/>
                <w:sz w:val="22"/>
                <w:szCs w:val="22"/>
                <w:lang w:val="en"/>
              </w:rPr>
              <w:t xml:space="preserve"> children do not see sending/ receiving nudes as a problem and are reluctant to talk to adults about it because they are afraid of being judged or having their phones </w:t>
            </w:r>
            <w:r w:rsidRPr="2FB03186">
              <w:rPr>
                <w:rFonts w:ascii="Arial" w:eastAsia="Calibri" w:hAnsi="Arial" w:cs="Arial"/>
                <w:sz w:val="22"/>
                <w:szCs w:val="22"/>
                <w:lang w:val="en"/>
              </w:rPr>
              <w:lastRenderedPageBreak/>
              <w:t>taken away. They advise that it is important to talk to children to explain the risks of sending or receiving nudes/ semi-nudes, how to stay safe and that they can talk to you if something ever makes them feel scared or uncomfortable.</w:t>
            </w:r>
          </w:p>
          <w:p w14:paraId="222A977F" w14:textId="054E073F" w:rsidR="00D71A79" w:rsidRPr="009C62A2" w:rsidRDefault="00D71A79" w:rsidP="2FB03186">
            <w:pPr>
              <w:autoSpaceDE w:val="0"/>
              <w:autoSpaceDN w:val="0"/>
              <w:adjustRightInd w:val="0"/>
              <w:rPr>
                <w:rFonts w:ascii="Arial" w:eastAsia="Calibri" w:hAnsi="Arial" w:cs="Arial"/>
                <w:sz w:val="22"/>
                <w:szCs w:val="22"/>
              </w:rPr>
            </w:pPr>
          </w:p>
        </w:tc>
      </w:tr>
      <w:tr w:rsidR="00F12B65" w:rsidRPr="009C62A2" w14:paraId="6E0FC0ED" w14:textId="77777777" w:rsidTr="2FB03186">
        <w:trPr>
          <w:trHeight w:val="841"/>
        </w:trPr>
        <w:tc>
          <w:tcPr>
            <w:tcW w:w="2410" w:type="dxa"/>
          </w:tcPr>
          <w:p w14:paraId="5D6EE03F" w14:textId="4C6090FB" w:rsidR="00F12B65" w:rsidRPr="009C62A2" w:rsidRDefault="00C60DA0"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lastRenderedPageBreak/>
              <w:t>(Child) Trafficking</w:t>
            </w:r>
            <w:r w:rsidR="00F12B65" w:rsidRPr="009C62A2">
              <w:rPr>
                <w:rFonts w:ascii="Arial" w:eastAsia="Calibri" w:hAnsi="Arial" w:cs="Arial"/>
                <w:b/>
                <w:sz w:val="22"/>
                <w:szCs w:val="22"/>
              </w:rPr>
              <w:t xml:space="preserve"> or Modern Slavery</w:t>
            </w:r>
          </w:p>
        </w:tc>
        <w:tc>
          <w:tcPr>
            <w:tcW w:w="3686" w:type="dxa"/>
          </w:tcPr>
          <w:p w14:paraId="4A6E9C0D" w14:textId="77777777" w:rsidR="00446B52" w:rsidRPr="009C62A2" w:rsidRDefault="00C60DA0" w:rsidP="004426EF">
            <w:pPr>
              <w:spacing w:before="100" w:beforeAutospacing="1" w:after="100" w:afterAutospacing="1"/>
              <w:rPr>
                <w:rFonts w:ascii="Arial" w:hAnsi="Arial" w:cs="Arial"/>
                <w:sz w:val="22"/>
                <w:szCs w:val="22"/>
              </w:rPr>
            </w:pPr>
            <w:r w:rsidRPr="009C62A2">
              <w:rPr>
                <w:rFonts w:ascii="Arial" w:hAnsi="Arial" w:cs="Arial"/>
                <w:sz w:val="22"/>
                <w:szCs w:val="22"/>
              </w:rPr>
              <w:t xml:space="preserve">Modern slavery' is a form of </w:t>
            </w:r>
            <w:proofErr w:type="spellStart"/>
            <w:r w:rsidRPr="009C62A2">
              <w:rPr>
                <w:rFonts w:ascii="Arial" w:hAnsi="Arial" w:cs="Arial"/>
                <w:sz w:val="22"/>
                <w:szCs w:val="22"/>
              </w:rPr>
              <w:t>organised</w:t>
            </w:r>
            <w:proofErr w:type="spellEnd"/>
            <w:r w:rsidRPr="009C62A2">
              <w:rPr>
                <w:rFonts w:ascii="Arial" w:hAnsi="Arial" w:cs="Arial"/>
                <w:sz w:val="22"/>
                <w:szCs w:val="22"/>
              </w:rPr>
              <w:t xml:space="preserve"> crime in which individuals including children and young people are treated as commodities and exploited for criminal and financial gain. It encompasses human trafficking, slavery, servitude and forced </w:t>
            </w:r>
            <w:proofErr w:type="spellStart"/>
            <w:r w:rsidRPr="009C62A2">
              <w:rPr>
                <w:rFonts w:ascii="Arial" w:hAnsi="Arial" w:cs="Arial"/>
                <w:sz w:val="22"/>
                <w:szCs w:val="22"/>
              </w:rPr>
              <w:t>labour</w:t>
            </w:r>
            <w:proofErr w:type="spellEnd"/>
            <w:r w:rsidRPr="009C62A2">
              <w:rPr>
                <w:rFonts w:ascii="Arial" w:hAnsi="Arial" w:cs="Arial"/>
                <w:sz w:val="22"/>
                <w:szCs w:val="22"/>
              </w:rPr>
              <w:t xml:space="preserve">. ‘Trafficking of persons' means the recruitment, transportation, transfer, </w:t>
            </w:r>
            <w:proofErr w:type="spellStart"/>
            <w:r w:rsidRPr="009C62A2">
              <w:rPr>
                <w:rFonts w:ascii="Arial" w:hAnsi="Arial" w:cs="Arial"/>
                <w:sz w:val="22"/>
                <w:szCs w:val="22"/>
              </w:rPr>
              <w:t>harbouring</w:t>
            </w:r>
            <w:proofErr w:type="spellEnd"/>
            <w:r w:rsidRPr="009C62A2">
              <w:rPr>
                <w:rFonts w:ascii="Arial" w:hAnsi="Arial" w:cs="Arial"/>
                <w:sz w:val="22"/>
                <w:szCs w:val="22"/>
              </w:rPr>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00446B52" w:rsidRPr="009C62A2">
              <w:rPr>
                <w:rFonts w:ascii="Arial" w:hAnsi="Arial" w:cs="Arial"/>
                <w:sz w:val="22"/>
                <w:szCs w:val="22"/>
              </w:rPr>
              <w:t xml:space="preserve"> </w:t>
            </w:r>
          </w:p>
          <w:p w14:paraId="019DC781" w14:textId="6513AFBC" w:rsidR="00F12B65" w:rsidRPr="009C62A2" w:rsidRDefault="00446B52" w:rsidP="004426EF">
            <w:pPr>
              <w:spacing w:before="100" w:beforeAutospacing="1" w:after="100" w:afterAutospacing="1"/>
              <w:rPr>
                <w:rFonts w:ascii="Arial" w:hAnsi="Arial" w:cs="Arial"/>
                <w:sz w:val="22"/>
                <w:szCs w:val="22"/>
                <w:lang w:val="en" w:eastAsia="en-GB"/>
              </w:rPr>
            </w:pPr>
            <w:r w:rsidRPr="009C62A2">
              <w:rPr>
                <w:rFonts w:ascii="Arial" w:hAnsi="Arial" w:cs="Arial"/>
                <w:sz w:val="22"/>
                <w:szCs w:val="22"/>
              </w:rPr>
              <w:t xml:space="preserve">'Exploitation' for modern slavery purposes is defined, as a minimum, to include sexual exploitation, forced </w:t>
            </w:r>
            <w:proofErr w:type="spellStart"/>
            <w:r w:rsidRPr="009C62A2">
              <w:rPr>
                <w:rFonts w:ascii="Arial" w:hAnsi="Arial" w:cs="Arial"/>
                <w:sz w:val="22"/>
                <w:szCs w:val="22"/>
              </w:rPr>
              <w:t>labour</w:t>
            </w:r>
            <w:proofErr w:type="spellEnd"/>
            <w:r w:rsidR="00F54FCE">
              <w:rPr>
                <w:rFonts w:ascii="Arial" w:hAnsi="Arial" w:cs="Arial"/>
                <w:sz w:val="22"/>
                <w:szCs w:val="22"/>
              </w:rPr>
              <w:t>,</w:t>
            </w:r>
            <w:r w:rsidR="00CE1032" w:rsidRPr="009C62A2">
              <w:rPr>
                <w:rFonts w:ascii="Arial" w:hAnsi="Arial" w:cs="Arial"/>
                <w:sz w:val="22"/>
                <w:szCs w:val="22"/>
              </w:rPr>
              <w:t xml:space="preserve"> domestic servitude</w:t>
            </w:r>
            <w:r w:rsidR="00F54FCE">
              <w:rPr>
                <w:rFonts w:ascii="Arial" w:hAnsi="Arial" w:cs="Arial"/>
                <w:sz w:val="22"/>
                <w:szCs w:val="22"/>
              </w:rPr>
              <w:t>,</w:t>
            </w:r>
            <w:r w:rsidR="00CE1032" w:rsidRPr="009C62A2">
              <w:rPr>
                <w:rFonts w:ascii="Arial" w:hAnsi="Arial" w:cs="Arial"/>
                <w:sz w:val="22"/>
                <w:szCs w:val="22"/>
              </w:rPr>
              <w:t xml:space="preserve"> and organ trafficking</w:t>
            </w:r>
          </w:p>
        </w:tc>
        <w:tc>
          <w:tcPr>
            <w:tcW w:w="4252" w:type="dxa"/>
          </w:tcPr>
          <w:p w14:paraId="1CFB4195" w14:textId="16DADB17" w:rsidR="00F12B65" w:rsidRPr="009C62A2" w:rsidRDefault="00CE1032" w:rsidP="004426EF">
            <w:pPr>
              <w:autoSpaceDE w:val="0"/>
              <w:autoSpaceDN w:val="0"/>
              <w:adjustRightInd w:val="0"/>
              <w:rPr>
                <w:rFonts w:ascii="Arial" w:eastAsia="Calibri" w:hAnsi="Arial" w:cs="Arial"/>
                <w:sz w:val="22"/>
                <w:szCs w:val="22"/>
              </w:rPr>
            </w:pPr>
            <w:r w:rsidRPr="009C62A2">
              <w:rPr>
                <w:rFonts w:ascii="Arial" w:hAnsi="Arial" w:cs="Arial"/>
                <w:sz w:val="22"/>
                <w:szCs w:val="22"/>
              </w:rPr>
              <w:t xml:space="preserve">Grooming methods are often used to gain the trust of a child and their parents, </w:t>
            </w:r>
            <w:r w:rsidR="00BD591E">
              <w:rPr>
                <w:rFonts w:ascii="Arial" w:hAnsi="Arial" w:cs="Arial"/>
                <w:sz w:val="22"/>
                <w:szCs w:val="22"/>
              </w:rPr>
              <w:t>e.g.,</w:t>
            </w:r>
            <w:r w:rsidRPr="009C62A2">
              <w:rPr>
                <w:rFonts w:ascii="Arial" w:hAnsi="Arial" w:cs="Arial"/>
                <w:sz w:val="22"/>
                <w:szCs w:val="22"/>
              </w:rPr>
              <w:t xml:space="preserve"> the promise of a better life or education, which results in a life of abuse, servitude</w:t>
            </w:r>
            <w:r w:rsidR="00F54FCE">
              <w:rPr>
                <w:rFonts w:ascii="Arial" w:hAnsi="Arial" w:cs="Arial"/>
                <w:sz w:val="22"/>
                <w:szCs w:val="22"/>
              </w:rPr>
              <w:t>,</w:t>
            </w:r>
            <w:r w:rsidRPr="009C62A2">
              <w:rPr>
                <w:rFonts w:ascii="Arial" w:hAnsi="Arial" w:cs="Arial"/>
                <w:sz w:val="22"/>
                <w:szCs w:val="22"/>
              </w:rPr>
              <w:t xml:space="preserve"> and inhumane treatment. Trafficked victims are coerced or deceived by the person arranging their relocation, and are often subject to physical, sexual</w:t>
            </w:r>
            <w:r w:rsidR="00F54FCE">
              <w:rPr>
                <w:rFonts w:ascii="Arial" w:hAnsi="Arial" w:cs="Arial"/>
                <w:sz w:val="22"/>
                <w:szCs w:val="22"/>
              </w:rPr>
              <w:t>,</w:t>
            </w:r>
            <w:r w:rsidRPr="009C62A2">
              <w:rPr>
                <w:rFonts w:ascii="Arial" w:hAnsi="Arial" w:cs="Arial"/>
                <w:sz w:val="22"/>
                <w:szCs w:val="22"/>
              </w:rPr>
              <w:t xml:space="preserve"> and mental abuse. The trafficked child or person is denied their human rights and is forced into exploitation by the trafficker or person into whose control they are delivered. Children are not considered able to give 'informed consent' to their own exploitation (including criminal exploitation), so it is not necessary to consider the means used for the exploitation - whether they were forced, coerced</w:t>
            </w:r>
            <w:r w:rsidR="00F54FCE">
              <w:rPr>
                <w:rFonts w:ascii="Arial" w:hAnsi="Arial" w:cs="Arial"/>
                <w:sz w:val="22"/>
                <w:szCs w:val="22"/>
              </w:rPr>
              <w:t>,</w:t>
            </w:r>
            <w:r w:rsidRPr="009C62A2">
              <w:rPr>
                <w:rFonts w:ascii="Arial" w:hAnsi="Arial" w:cs="Arial"/>
                <w:sz w:val="22"/>
                <w:szCs w:val="22"/>
              </w:rPr>
              <w:t xml:space="preserve"> or deceived, </w:t>
            </w:r>
            <w:r w:rsidR="00F54FCE" w:rsidRPr="009C62A2">
              <w:rPr>
                <w:rFonts w:ascii="Arial" w:hAnsi="Arial" w:cs="Arial"/>
                <w:sz w:val="22"/>
                <w:szCs w:val="22"/>
              </w:rPr>
              <w:t>i.e.,</w:t>
            </w:r>
            <w:r w:rsidRPr="009C62A2">
              <w:rPr>
                <w:rFonts w:ascii="Arial" w:hAnsi="Arial" w:cs="Arial"/>
                <w:sz w:val="22"/>
                <w:szCs w:val="22"/>
              </w:rPr>
              <w:t xml:space="preserve"> a child’s consent to being trafficked is irrelevant and it is not necessary to prove coercion or any other inducement</w:t>
            </w:r>
          </w:p>
        </w:tc>
      </w:tr>
      <w:tr w:rsidR="00543074" w:rsidRPr="009C62A2" w14:paraId="3C6721A0" w14:textId="77777777" w:rsidTr="2FB03186">
        <w:trPr>
          <w:trHeight w:val="841"/>
        </w:trPr>
        <w:tc>
          <w:tcPr>
            <w:tcW w:w="2410" w:type="dxa"/>
          </w:tcPr>
          <w:p w14:paraId="430DC56D" w14:textId="5205D094" w:rsidR="00543074" w:rsidRPr="009C62A2" w:rsidRDefault="00F6451C" w:rsidP="004426EF">
            <w:pPr>
              <w:autoSpaceDE w:val="0"/>
              <w:autoSpaceDN w:val="0"/>
              <w:adjustRightInd w:val="0"/>
              <w:spacing w:after="238"/>
              <w:rPr>
                <w:rFonts w:ascii="Arial" w:eastAsia="Calibri" w:hAnsi="Arial" w:cs="Arial"/>
                <w:b/>
                <w:sz w:val="22"/>
                <w:szCs w:val="22"/>
              </w:rPr>
            </w:pPr>
            <w:r w:rsidRPr="009C62A2">
              <w:rPr>
                <w:rFonts w:ascii="Arial" w:eastAsia="Calibri" w:hAnsi="Arial" w:cs="Arial"/>
                <w:b/>
                <w:sz w:val="22"/>
                <w:szCs w:val="22"/>
              </w:rPr>
              <w:t>Upskirting</w:t>
            </w:r>
          </w:p>
        </w:tc>
        <w:tc>
          <w:tcPr>
            <w:tcW w:w="3686" w:type="dxa"/>
          </w:tcPr>
          <w:p w14:paraId="025BBD25" w14:textId="42414745" w:rsidR="00543074" w:rsidRPr="009C62A2" w:rsidRDefault="00543074" w:rsidP="004426EF">
            <w:pPr>
              <w:autoSpaceDE w:val="0"/>
              <w:autoSpaceDN w:val="0"/>
              <w:adjustRightInd w:val="0"/>
              <w:rPr>
                <w:rFonts w:ascii="Arial" w:eastAsia="Calibri" w:hAnsi="Arial" w:cs="Arial"/>
                <w:sz w:val="22"/>
                <w:szCs w:val="22"/>
              </w:rPr>
            </w:pPr>
            <w:r w:rsidRPr="009C62A2">
              <w:rPr>
                <w:rFonts w:ascii="Arial" w:hAnsi="Arial" w:cs="Arial"/>
                <w:sz w:val="22"/>
                <w:szCs w:val="22"/>
              </w:rPr>
              <w:t xml:space="preserve">Upskirting is defined as ‘taking a picture under a person’s clothing without them knowing, with the intention of viewing their genitals or buttocks to obtain sexual </w:t>
            </w:r>
            <w:r w:rsidRPr="009C62A2">
              <w:rPr>
                <w:rFonts w:ascii="Arial" w:hAnsi="Arial" w:cs="Arial"/>
                <w:sz w:val="22"/>
                <w:szCs w:val="22"/>
              </w:rPr>
              <w:lastRenderedPageBreak/>
              <w:t>gratification, or cause the victim humiliation, distress or alarm’ (DfE 2019) The Voyeurism Offences Act, which was commonly known as the Upskirting Bill, was introduced on 21 June 2018. It came into force on 12 April 2019. This states that upskirting, where committed to obtain sexual gratification, can result in the most serious offenders being placed on the sex offenders</w:t>
            </w:r>
            <w:r w:rsidR="00B0662B">
              <w:rPr>
                <w:rFonts w:ascii="Arial" w:hAnsi="Arial" w:cs="Arial"/>
                <w:sz w:val="22"/>
                <w:szCs w:val="22"/>
              </w:rPr>
              <w:t>’</w:t>
            </w:r>
            <w:r w:rsidRPr="009C62A2">
              <w:rPr>
                <w:rFonts w:ascii="Arial" w:hAnsi="Arial" w:cs="Arial"/>
                <w:sz w:val="22"/>
                <w:szCs w:val="22"/>
              </w:rPr>
              <w:t xml:space="preserve"> register. Additionally, perpetrators can now face up to two years in prison.</w:t>
            </w:r>
          </w:p>
        </w:tc>
        <w:tc>
          <w:tcPr>
            <w:tcW w:w="4252" w:type="dxa"/>
          </w:tcPr>
          <w:p w14:paraId="1473E00D" w14:textId="2DF42CA4" w:rsidR="00543074" w:rsidRPr="009C62A2" w:rsidRDefault="00F6451C" w:rsidP="004426EF">
            <w:pPr>
              <w:autoSpaceDE w:val="0"/>
              <w:autoSpaceDN w:val="0"/>
              <w:adjustRightInd w:val="0"/>
              <w:rPr>
                <w:rFonts w:ascii="Arial" w:eastAsia="Calibri" w:hAnsi="Arial" w:cs="Arial"/>
                <w:sz w:val="22"/>
                <w:szCs w:val="22"/>
              </w:rPr>
            </w:pPr>
            <w:r w:rsidRPr="009C62A2">
              <w:rPr>
                <w:rFonts w:ascii="Arial" w:hAnsi="Arial" w:cs="Arial"/>
                <w:sz w:val="22"/>
                <w:szCs w:val="22"/>
              </w:rPr>
              <w:lastRenderedPageBreak/>
              <w:t>Upskirting is distressing and a humiliating violation of privacy for victims</w:t>
            </w:r>
          </w:p>
        </w:tc>
      </w:tr>
    </w:tbl>
    <w:p w14:paraId="54D18A26" w14:textId="77777777" w:rsidR="00D71A79" w:rsidRPr="009C62A2" w:rsidRDefault="00D71A79" w:rsidP="00D71A79">
      <w:pPr>
        <w:autoSpaceDE w:val="0"/>
        <w:autoSpaceDN w:val="0"/>
        <w:adjustRightInd w:val="0"/>
        <w:rPr>
          <w:rFonts w:ascii="Arial" w:eastAsia="Calibri" w:hAnsi="Arial" w:cs="Arial"/>
          <w:b/>
          <w:bCs/>
          <w:sz w:val="22"/>
          <w:szCs w:val="22"/>
          <w:u w:val="single"/>
        </w:rPr>
      </w:pPr>
    </w:p>
    <w:p w14:paraId="62DDB4F6" w14:textId="72932BB2" w:rsidR="00B92F47" w:rsidRDefault="00B92F47" w:rsidP="00B92F47">
      <w:pPr>
        <w:rPr>
          <w:rFonts w:ascii="Arial" w:hAnsi="Arial" w:cs="Arial"/>
          <w:sz w:val="22"/>
          <w:szCs w:val="22"/>
        </w:rPr>
      </w:pPr>
    </w:p>
    <w:p w14:paraId="5C296D63" w14:textId="77777777" w:rsidR="00194F2D" w:rsidRPr="00194F2D" w:rsidRDefault="00194F2D" w:rsidP="00194F2D">
      <w:pPr>
        <w:pStyle w:val="Heading1"/>
        <w:spacing w:line="240" w:lineRule="auto"/>
        <w:rPr>
          <w:rFonts w:ascii="Arial" w:hAnsi="Arial" w:cs="Arial"/>
          <w:u w:val="none"/>
        </w:rPr>
      </w:pPr>
      <w:r w:rsidRPr="00194F2D">
        <w:rPr>
          <w:rFonts w:ascii="Arial" w:hAnsi="Arial" w:cs="Arial"/>
          <w:u w:val="none"/>
        </w:rPr>
        <w:t xml:space="preserve">Planning and Prevention </w:t>
      </w:r>
    </w:p>
    <w:p w14:paraId="3C565817" w14:textId="77777777" w:rsidR="00194F2D" w:rsidRPr="00194F2D" w:rsidRDefault="00194F2D" w:rsidP="00194F2D">
      <w:pPr>
        <w:jc w:val="both"/>
        <w:rPr>
          <w:sz w:val="22"/>
          <w:szCs w:val="22"/>
        </w:rPr>
      </w:pPr>
    </w:p>
    <w:p w14:paraId="577E3E20" w14:textId="64922054" w:rsidR="00194F2D" w:rsidRPr="00194F2D" w:rsidRDefault="00BC67B3" w:rsidP="00194F2D">
      <w:pPr>
        <w:widowControl w:val="0"/>
        <w:autoSpaceDE w:val="0"/>
        <w:autoSpaceDN w:val="0"/>
        <w:adjustRightInd w:val="0"/>
        <w:jc w:val="both"/>
        <w:rPr>
          <w:rFonts w:ascii="Arial" w:hAnsi="Arial" w:cs="Arial"/>
          <w:sz w:val="22"/>
          <w:szCs w:val="22"/>
        </w:rPr>
      </w:pPr>
      <w:r>
        <w:rPr>
          <w:rFonts w:ascii="Arial" w:hAnsi="Arial" w:cs="Arial"/>
          <w:sz w:val="22"/>
          <w:szCs w:val="22"/>
        </w:rPr>
        <w:t>Four Corners 4C</w:t>
      </w:r>
      <w:r w:rsidR="00D3417E">
        <w:rPr>
          <w:rFonts w:ascii="Arial" w:hAnsi="Arial" w:cs="Arial"/>
          <w:sz w:val="22"/>
          <w:szCs w:val="22"/>
        </w:rPr>
        <w:t xml:space="preserve"> </w:t>
      </w:r>
      <w:r w:rsidR="00B0662B" w:rsidRPr="00194F2D">
        <w:rPr>
          <w:rFonts w:ascii="Arial" w:hAnsi="Arial" w:cs="Arial"/>
          <w:sz w:val="22"/>
          <w:szCs w:val="22"/>
        </w:rPr>
        <w:t>endeavors</w:t>
      </w:r>
      <w:r w:rsidR="00194F2D" w:rsidRPr="00194F2D">
        <w:rPr>
          <w:rFonts w:ascii="Arial" w:hAnsi="Arial" w:cs="Arial"/>
          <w:sz w:val="22"/>
          <w:szCs w:val="22"/>
        </w:rPr>
        <w:t xml:space="preserve"> to build a strong safeguarding culture in the home where children</w:t>
      </w:r>
      <w:r w:rsidR="00194F2D">
        <w:rPr>
          <w:rFonts w:ascii="Arial" w:hAnsi="Arial" w:cs="Arial"/>
          <w:sz w:val="22"/>
          <w:szCs w:val="22"/>
        </w:rPr>
        <w:t>/ young people</w:t>
      </w:r>
      <w:r w:rsidR="00194F2D" w:rsidRPr="00194F2D">
        <w:rPr>
          <w:rFonts w:ascii="Arial" w:hAnsi="Arial" w:cs="Arial"/>
          <w:sz w:val="22"/>
          <w:szCs w:val="22"/>
        </w:rPr>
        <w:t xml:space="preserve"> are listened to, respected, and involved in decision</w:t>
      </w:r>
      <w:r w:rsidR="00A80FA2">
        <w:rPr>
          <w:rFonts w:ascii="Arial" w:hAnsi="Arial" w:cs="Arial"/>
          <w:sz w:val="22"/>
          <w:szCs w:val="22"/>
        </w:rPr>
        <w:t xml:space="preserve"> making</w:t>
      </w:r>
      <w:r w:rsidR="00194F2D" w:rsidRPr="00194F2D">
        <w:rPr>
          <w:rFonts w:ascii="Arial" w:hAnsi="Arial" w:cs="Arial"/>
          <w:sz w:val="22"/>
          <w:szCs w:val="22"/>
        </w:rPr>
        <w:t xml:space="preserve">. </w:t>
      </w:r>
    </w:p>
    <w:p w14:paraId="21222E50" w14:textId="77777777" w:rsidR="00194F2D" w:rsidRPr="00194F2D" w:rsidRDefault="00194F2D" w:rsidP="00194F2D">
      <w:pPr>
        <w:widowControl w:val="0"/>
        <w:autoSpaceDE w:val="0"/>
        <w:autoSpaceDN w:val="0"/>
        <w:adjustRightInd w:val="0"/>
        <w:jc w:val="both"/>
        <w:rPr>
          <w:rFonts w:ascii="Arial" w:hAnsi="Arial" w:cs="Arial"/>
          <w:sz w:val="22"/>
          <w:szCs w:val="22"/>
        </w:rPr>
      </w:pPr>
    </w:p>
    <w:p w14:paraId="375780FD" w14:textId="34A74BC0" w:rsidR="00194F2D" w:rsidRPr="00194F2D" w:rsidRDefault="00194F2D" w:rsidP="00194F2D">
      <w:pPr>
        <w:widowControl w:val="0"/>
        <w:autoSpaceDE w:val="0"/>
        <w:autoSpaceDN w:val="0"/>
        <w:adjustRightInd w:val="0"/>
        <w:jc w:val="both"/>
        <w:rPr>
          <w:rFonts w:ascii="Arial" w:hAnsi="Arial" w:cs="Arial"/>
          <w:sz w:val="22"/>
          <w:szCs w:val="22"/>
        </w:rPr>
      </w:pPr>
      <w:r w:rsidRPr="00194F2D">
        <w:rPr>
          <w:rFonts w:ascii="Arial" w:hAnsi="Arial" w:cs="Arial"/>
          <w:sz w:val="22"/>
          <w:szCs w:val="22"/>
        </w:rPr>
        <w:t xml:space="preserve">All </w:t>
      </w:r>
      <w:r w:rsidR="00BF10C1">
        <w:rPr>
          <w:rFonts w:ascii="Arial" w:hAnsi="Arial" w:cs="Arial"/>
          <w:sz w:val="22"/>
          <w:szCs w:val="22"/>
        </w:rPr>
        <w:t xml:space="preserve">Staff </w:t>
      </w:r>
      <w:r w:rsidRPr="00194F2D">
        <w:rPr>
          <w:rFonts w:ascii="Arial" w:hAnsi="Arial" w:cs="Arial"/>
          <w:sz w:val="22"/>
          <w:szCs w:val="22"/>
        </w:rPr>
        <w:t>should strive to build positive relationships with children</w:t>
      </w:r>
      <w:r w:rsidR="00100FA3">
        <w:rPr>
          <w:rFonts w:ascii="Arial" w:hAnsi="Arial" w:cs="Arial"/>
          <w:sz w:val="22"/>
          <w:szCs w:val="22"/>
        </w:rPr>
        <w:t>/ young people</w:t>
      </w:r>
      <w:r w:rsidRPr="00194F2D">
        <w:rPr>
          <w:rFonts w:ascii="Arial" w:hAnsi="Arial" w:cs="Arial"/>
          <w:sz w:val="22"/>
          <w:szCs w:val="22"/>
        </w:rPr>
        <w:t xml:space="preserve"> and develop a culture of openness and trust that encourages them to be able to tell someone if they have concerns or worries about their safety.</w:t>
      </w:r>
    </w:p>
    <w:p w14:paraId="32FC4027" w14:textId="77777777" w:rsidR="00194F2D" w:rsidRPr="00194F2D" w:rsidRDefault="00194F2D" w:rsidP="00194F2D">
      <w:pPr>
        <w:widowControl w:val="0"/>
        <w:autoSpaceDE w:val="0"/>
        <w:autoSpaceDN w:val="0"/>
        <w:adjustRightInd w:val="0"/>
        <w:jc w:val="both"/>
        <w:rPr>
          <w:rFonts w:ascii="Arial" w:hAnsi="Arial" w:cs="Arial"/>
          <w:sz w:val="22"/>
          <w:szCs w:val="22"/>
        </w:rPr>
      </w:pPr>
    </w:p>
    <w:p w14:paraId="1235F4A2" w14:textId="01D7D701" w:rsidR="00194F2D" w:rsidRPr="00194F2D" w:rsidRDefault="00BF10C1" w:rsidP="00194F2D">
      <w:pPr>
        <w:widowControl w:val="0"/>
        <w:autoSpaceDE w:val="0"/>
        <w:autoSpaceDN w:val="0"/>
        <w:adjustRightInd w:val="0"/>
        <w:jc w:val="both"/>
        <w:rPr>
          <w:rFonts w:ascii="Arial" w:hAnsi="Arial" w:cs="Arial"/>
          <w:sz w:val="22"/>
          <w:szCs w:val="22"/>
        </w:rPr>
      </w:pPr>
      <w:r>
        <w:rPr>
          <w:rFonts w:ascii="Arial" w:hAnsi="Arial" w:cs="Arial"/>
          <w:sz w:val="22"/>
          <w:szCs w:val="22"/>
        </w:rPr>
        <w:t>Cornerstone House</w:t>
      </w:r>
      <w:r w:rsidR="002E2285">
        <w:rPr>
          <w:rFonts w:ascii="Arial" w:hAnsi="Arial" w:cs="Arial"/>
          <w:sz w:val="22"/>
          <w:szCs w:val="22"/>
        </w:rPr>
        <w:t xml:space="preserve"> </w:t>
      </w:r>
      <w:r w:rsidR="00194F2D" w:rsidRPr="00194F2D">
        <w:rPr>
          <w:rFonts w:ascii="Arial" w:hAnsi="Arial" w:cs="Arial"/>
          <w:sz w:val="22"/>
          <w:szCs w:val="22"/>
        </w:rPr>
        <w:t xml:space="preserve">will establish links with other </w:t>
      </w:r>
      <w:proofErr w:type="spellStart"/>
      <w:r w:rsidR="00194F2D" w:rsidRPr="00194F2D">
        <w:rPr>
          <w:rFonts w:ascii="Arial" w:hAnsi="Arial" w:cs="Arial"/>
          <w:sz w:val="22"/>
          <w:szCs w:val="22"/>
        </w:rPr>
        <w:t>organisations</w:t>
      </w:r>
      <w:proofErr w:type="spellEnd"/>
      <w:r w:rsidR="00194F2D" w:rsidRPr="00194F2D">
        <w:rPr>
          <w:rFonts w:ascii="Arial" w:hAnsi="Arial" w:cs="Arial"/>
          <w:sz w:val="22"/>
          <w:szCs w:val="22"/>
        </w:rPr>
        <w:t xml:space="preserve"> in the local area to promote a safe and caring community and to develop shared practices that seek to safeguard all </w:t>
      </w:r>
      <w:r w:rsidR="00100FA3">
        <w:rPr>
          <w:rFonts w:ascii="Arial" w:hAnsi="Arial" w:cs="Arial"/>
          <w:sz w:val="22"/>
          <w:szCs w:val="22"/>
        </w:rPr>
        <w:t xml:space="preserve">children/ </w:t>
      </w:r>
      <w:r w:rsidR="00194F2D" w:rsidRPr="00194F2D">
        <w:rPr>
          <w:rFonts w:ascii="Arial" w:hAnsi="Arial" w:cs="Arial"/>
          <w:sz w:val="22"/>
          <w:szCs w:val="22"/>
        </w:rPr>
        <w:t xml:space="preserve">young people in the locality. This includes the local police station and our local police community support officers. </w:t>
      </w:r>
    </w:p>
    <w:p w14:paraId="3AF6A3DF" w14:textId="77777777" w:rsidR="00194F2D" w:rsidRPr="00194F2D" w:rsidRDefault="00194F2D" w:rsidP="00194F2D">
      <w:pPr>
        <w:jc w:val="both"/>
        <w:rPr>
          <w:rFonts w:ascii="Arial" w:hAnsi="Arial" w:cs="Arial"/>
          <w:sz w:val="22"/>
          <w:szCs w:val="22"/>
        </w:rPr>
      </w:pPr>
    </w:p>
    <w:p w14:paraId="3EA92A8C" w14:textId="750B1EBB" w:rsidR="00D3417E" w:rsidRDefault="00194F2D" w:rsidP="00194F2D">
      <w:pPr>
        <w:pStyle w:val="NormalWeb"/>
        <w:shd w:val="clear" w:color="auto" w:fill="FFFFFF"/>
        <w:spacing w:before="0" w:beforeAutospacing="0" w:after="0" w:afterAutospacing="0"/>
        <w:jc w:val="both"/>
        <w:rPr>
          <w:rFonts w:ascii="Arial" w:hAnsi="Arial" w:cs="Arial"/>
          <w:sz w:val="22"/>
          <w:szCs w:val="22"/>
        </w:rPr>
      </w:pPr>
      <w:r w:rsidRPr="00194F2D">
        <w:rPr>
          <w:rFonts w:ascii="Arial" w:hAnsi="Arial" w:cs="Arial"/>
          <w:sz w:val="22"/>
          <w:szCs w:val="22"/>
        </w:rPr>
        <w:t>Children</w:t>
      </w:r>
      <w:r w:rsidR="00100FA3">
        <w:rPr>
          <w:rFonts w:ascii="Arial" w:hAnsi="Arial" w:cs="Arial"/>
          <w:sz w:val="22"/>
          <w:szCs w:val="22"/>
        </w:rPr>
        <w:t>/ young people</w:t>
      </w:r>
      <w:r w:rsidRPr="00194F2D">
        <w:rPr>
          <w:rFonts w:ascii="Arial" w:hAnsi="Arial" w:cs="Arial"/>
          <w:sz w:val="22"/>
          <w:szCs w:val="22"/>
        </w:rPr>
        <w:t xml:space="preserve"> will be supported by </w:t>
      </w:r>
      <w:r w:rsidR="00BF10C1">
        <w:rPr>
          <w:rFonts w:ascii="Arial" w:hAnsi="Arial" w:cs="Arial"/>
          <w:sz w:val="22"/>
          <w:szCs w:val="22"/>
        </w:rPr>
        <w:t xml:space="preserve">Staff </w:t>
      </w:r>
      <w:r w:rsidRPr="00194F2D">
        <w:rPr>
          <w:rFonts w:ascii="Arial" w:hAnsi="Arial" w:cs="Arial"/>
          <w:sz w:val="22"/>
          <w:szCs w:val="22"/>
        </w:rPr>
        <w:t xml:space="preserve">to understand what abuse is and will be given information about how to report abuse or how to share any concerns about possible abuse. This information will be included in the </w:t>
      </w:r>
      <w:r w:rsidR="00100FA3">
        <w:rPr>
          <w:rFonts w:ascii="Arial" w:hAnsi="Arial" w:cs="Arial"/>
          <w:sz w:val="22"/>
          <w:szCs w:val="22"/>
        </w:rPr>
        <w:t xml:space="preserve">Child/ </w:t>
      </w:r>
      <w:r w:rsidRPr="00194F2D">
        <w:rPr>
          <w:rFonts w:ascii="Arial" w:hAnsi="Arial" w:cs="Arial"/>
          <w:sz w:val="22"/>
          <w:szCs w:val="22"/>
        </w:rPr>
        <w:t>Young Person’s Guide, which children</w:t>
      </w:r>
      <w:r w:rsidR="00B43943">
        <w:rPr>
          <w:rFonts w:ascii="Arial" w:hAnsi="Arial" w:cs="Arial"/>
          <w:sz w:val="22"/>
          <w:szCs w:val="22"/>
        </w:rPr>
        <w:t>/ young people</w:t>
      </w:r>
      <w:r w:rsidRPr="00194F2D">
        <w:rPr>
          <w:rFonts w:ascii="Arial" w:hAnsi="Arial" w:cs="Arial"/>
          <w:sz w:val="22"/>
          <w:szCs w:val="22"/>
        </w:rPr>
        <w:t xml:space="preserve"> receive before or upon admission </w:t>
      </w:r>
    </w:p>
    <w:p w14:paraId="22F9849F" w14:textId="490E24DE" w:rsidR="00194F2D" w:rsidRPr="00194F2D" w:rsidRDefault="00194F2D" w:rsidP="00194F2D">
      <w:pPr>
        <w:pStyle w:val="NormalWeb"/>
        <w:shd w:val="clear" w:color="auto" w:fill="FFFFFF"/>
        <w:spacing w:before="0" w:beforeAutospacing="0" w:after="0" w:afterAutospacing="0"/>
        <w:jc w:val="both"/>
        <w:rPr>
          <w:rFonts w:ascii="Arial" w:hAnsi="Arial" w:cs="Arial"/>
          <w:sz w:val="22"/>
          <w:szCs w:val="22"/>
        </w:rPr>
      </w:pPr>
      <w:r w:rsidRPr="00194F2D">
        <w:rPr>
          <w:rFonts w:ascii="Arial" w:hAnsi="Arial" w:cs="Arial"/>
          <w:sz w:val="22"/>
          <w:szCs w:val="22"/>
        </w:rPr>
        <w:t>to the home.  Children</w:t>
      </w:r>
      <w:r w:rsidR="00B43943">
        <w:rPr>
          <w:rFonts w:ascii="Arial" w:hAnsi="Arial" w:cs="Arial"/>
          <w:sz w:val="22"/>
          <w:szCs w:val="22"/>
        </w:rPr>
        <w:t>/ young people</w:t>
      </w:r>
      <w:r w:rsidRPr="00194F2D">
        <w:rPr>
          <w:rFonts w:ascii="Arial" w:hAnsi="Arial" w:cs="Arial"/>
          <w:sz w:val="22"/>
          <w:szCs w:val="22"/>
        </w:rPr>
        <w:t xml:space="preserve"> will also be made aware of how to access an independent advocate who can help them to raise any concerns they may have. </w:t>
      </w:r>
    </w:p>
    <w:p w14:paraId="59617CBC" w14:textId="77777777" w:rsidR="00194F2D" w:rsidRPr="00194F2D" w:rsidRDefault="00194F2D" w:rsidP="00194F2D">
      <w:pPr>
        <w:jc w:val="both"/>
        <w:rPr>
          <w:rFonts w:ascii="Arial" w:hAnsi="Arial" w:cs="Arial"/>
          <w:sz w:val="22"/>
          <w:szCs w:val="22"/>
        </w:rPr>
      </w:pPr>
    </w:p>
    <w:p w14:paraId="0BFB2240" w14:textId="75CBD2A7" w:rsidR="00194F2D" w:rsidRPr="00194F2D" w:rsidRDefault="00B43943" w:rsidP="00194F2D">
      <w:pPr>
        <w:jc w:val="both"/>
        <w:rPr>
          <w:rFonts w:ascii="Arial" w:hAnsi="Arial" w:cs="Arial"/>
          <w:sz w:val="22"/>
          <w:szCs w:val="22"/>
        </w:rPr>
      </w:pPr>
      <w:r>
        <w:rPr>
          <w:rFonts w:ascii="Arial" w:hAnsi="Arial" w:cs="Arial"/>
          <w:sz w:val="22"/>
          <w:szCs w:val="22"/>
        </w:rPr>
        <w:t>Children/ y</w:t>
      </w:r>
      <w:r w:rsidR="00194F2D" w:rsidRPr="00194F2D">
        <w:rPr>
          <w:rFonts w:ascii="Arial" w:hAnsi="Arial" w:cs="Arial"/>
          <w:sz w:val="22"/>
          <w:szCs w:val="22"/>
        </w:rPr>
        <w:t>oung people will also be able to access</w:t>
      </w:r>
      <w:r w:rsidR="0001254A">
        <w:rPr>
          <w:rFonts w:ascii="Arial" w:hAnsi="Arial" w:cs="Arial"/>
          <w:sz w:val="22"/>
          <w:szCs w:val="22"/>
        </w:rPr>
        <w:t xml:space="preserve"> </w:t>
      </w:r>
      <w:r w:rsidR="00194F2D" w:rsidRPr="00194F2D">
        <w:rPr>
          <w:rFonts w:ascii="Arial" w:hAnsi="Arial" w:cs="Arial"/>
          <w:sz w:val="22"/>
          <w:szCs w:val="22"/>
        </w:rPr>
        <w:t>in</w:t>
      </w:r>
      <w:r w:rsidR="00C31DD9">
        <w:rPr>
          <w:rFonts w:ascii="Arial" w:hAnsi="Arial" w:cs="Arial"/>
          <w:sz w:val="22"/>
          <w:szCs w:val="22"/>
        </w:rPr>
        <w:t>-</w:t>
      </w:r>
      <w:r w:rsidR="00194F2D" w:rsidRPr="00194F2D">
        <w:rPr>
          <w:rFonts w:ascii="Arial" w:hAnsi="Arial" w:cs="Arial"/>
          <w:sz w:val="22"/>
          <w:szCs w:val="22"/>
        </w:rPr>
        <w:t>private, relevant websites or helplines such as Childline to seek advice and help.</w:t>
      </w:r>
    </w:p>
    <w:p w14:paraId="3C5D9E95" w14:textId="77777777" w:rsidR="00194F2D" w:rsidRPr="00A063D4" w:rsidRDefault="00194F2D" w:rsidP="00194F2D">
      <w:pPr>
        <w:pStyle w:val="NormalWeb"/>
        <w:shd w:val="clear" w:color="auto" w:fill="FFFFFF"/>
        <w:spacing w:before="0" w:beforeAutospacing="0" w:after="0" w:afterAutospacing="0"/>
        <w:jc w:val="both"/>
        <w:rPr>
          <w:rFonts w:ascii="Arial" w:hAnsi="Arial" w:cs="Arial"/>
          <w:sz w:val="22"/>
          <w:szCs w:val="22"/>
          <w:highlight w:val="green"/>
        </w:rPr>
      </w:pPr>
    </w:p>
    <w:p w14:paraId="6E998FD8" w14:textId="389C7444" w:rsidR="00194F2D" w:rsidRPr="00BE4505" w:rsidRDefault="00194F2D" w:rsidP="00194F2D">
      <w:pPr>
        <w:pStyle w:val="NormalWeb"/>
        <w:shd w:val="clear" w:color="auto" w:fill="FFFFFF"/>
        <w:spacing w:before="0" w:beforeAutospacing="0" w:after="0" w:afterAutospacing="0"/>
        <w:jc w:val="both"/>
        <w:rPr>
          <w:rFonts w:ascii="Arial" w:hAnsi="Arial" w:cs="Arial"/>
          <w:sz w:val="22"/>
          <w:szCs w:val="22"/>
        </w:rPr>
      </w:pPr>
      <w:r w:rsidRPr="00BE4505">
        <w:rPr>
          <w:rFonts w:ascii="Arial" w:hAnsi="Arial" w:cs="Arial"/>
          <w:sz w:val="22"/>
          <w:szCs w:val="22"/>
        </w:rPr>
        <w:t>A child</w:t>
      </w:r>
      <w:r w:rsidR="00BE4505" w:rsidRPr="00BE4505">
        <w:rPr>
          <w:rFonts w:ascii="Arial" w:hAnsi="Arial" w:cs="Arial"/>
          <w:sz w:val="22"/>
          <w:szCs w:val="22"/>
        </w:rPr>
        <w:t>/ young person</w:t>
      </w:r>
      <w:r w:rsidRPr="00BE4505">
        <w:rPr>
          <w:rFonts w:ascii="Arial" w:hAnsi="Arial" w:cs="Arial"/>
          <w:sz w:val="22"/>
          <w:szCs w:val="22"/>
        </w:rPr>
        <w:t xml:space="preserve"> friendly guide to Working Together to Safeguard Children</w:t>
      </w:r>
      <w:r w:rsidR="007A48F4">
        <w:rPr>
          <w:rFonts w:ascii="Arial" w:hAnsi="Arial" w:cs="Arial"/>
          <w:sz w:val="22"/>
          <w:szCs w:val="22"/>
        </w:rPr>
        <w:t xml:space="preserve"> 20</w:t>
      </w:r>
      <w:r w:rsidR="00713BA5">
        <w:rPr>
          <w:rFonts w:ascii="Arial" w:hAnsi="Arial" w:cs="Arial"/>
          <w:sz w:val="22"/>
          <w:szCs w:val="22"/>
        </w:rPr>
        <w:t>23</w:t>
      </w:r>
      <w:r w:rsidRPr="00BE4505">
        <w:rPr>
          <w:rFonts w:ascii="Arial" w:hAnsi="Arial" w:cs="Arial"/>
          <w:sz w:val="22"/>
          <w:szCs w:val="22"/>
        </w:rPr>
        <w:t xml:space="preserve"> will also be provided to </w:t>
      </w:r>
      <w:r w:rsidR="00BE4505">
        <w:rPr>
          <w:rFonts w:ascii="Arial" w:hAnsi="Arial" w:cs="Arial"/>
          <w:sz w:val="22"/>
          <w:szCs w:val="22"/>
        </w:rPr>
        <w:t xml:space="preserve">children/ </w:t>
      </w:r>
      <w:r w:rsidRPr="00BE4505">
        <w:rPr>
          <w:rFonts w:ascii="Arial" w:hAnsi="Arial" w:cs="Arial"/>
          <w:sz w:val="22"/>
          <w:szCs w:val="22"/>
        </w:rPr>
        <w:t xml:space="preserve">young people on their arrival to </w:t>
      </w:r>
      <w:r w:rsidR="00B43943" w:rsidRPr="00BE4505">
        <w:rPr>
          <w:rFonts w:ascii="Arial" w:hAnsi="Arial" w:cs="Arial"/>
          <w:sz w:val="22"/>
          <w:szCs w:val="22"/>
        </w:rPr>
        <w:t>the home</w:t>
      </w:r>
      <w:r w:rsidRPr="00BE4505">
        <w:rPr>
          <w:rFonts w:ascii="Arial" w:hAnsi="Arial" w:cs="Arial"/>
          <w:sz w:val="22"/>
          <w:szCs w:val="22"/>
        </w:rPr>
        <w:t xml:space="preserve">. </w:t>
      </w:r>
    </w:p>
    <w:p w14:paraId="143049E2" w14:textId="77777777" w:rsidR="00194F2D" w:rsidRPr="00BE4505" w:rsidRDefault="00194F2D" w:rsidP="00194F2D">
      <w:pPr>
        <w:pStyle w:val="NormalWeb"/>
        <w:shd w:val="clear" w:color="auto" w:fill="FFFFFF"/>
        <w:spacing w:before="0" w:beforeAutospacing="0" w:after="0" w:afterAutospacing="0"/>
        <w:jc w:val="both"/>
        <w:rPr>
          <w:rFonts w:ascii="Arial" w:hAnsi="Arial" w:cs="Arial"/>
          <w:sz w:val="22"/>
          <w:szCs w:val="22"/>
        </w:rPr>
      </w:pPr>
    </w:p>
    <w:p w14:paraId="1B8F12AF" w14:textId="0D9282E5" w:rsidR="00194F2D" w:rsidRPr="00BE4505" w:rsidRDefault="00BF10C1" w:rsidP="00194F2D">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Staff </w:t>
      </w:r>
      <w:r w:rsidR="00194F2D" w:rsidRPr="00BE4505">
        <w:rPr>
          <w:rFonts w:ascii="Arial" w:hAnsi="Arial" w:cs="Arial"/>
          <w:sz w:val="22"/>
          <w:szCs w:val="22"/>
        </w:rPr>
        <w:t>will continually and actively assess the risks to each child</w:t>
      </w:r>
      <w:r w:rsidR="00BE4505">
        <w:rPr>
          <w:rFonts w:ascii="Arial" w:hAnsi="Arial" w:cs="Arial"/>
          <w:sz w:val="22"/>
          <w:szCs w:val="22"/>
        </w:rPr>
        <w:t>/ young person</w:t>
      </w:r>
      <w:r w:rsidR="00194F2D" w:rsidRPr="00BE4505">
        <w:rPr>
          <w:rFonts w:ascii="Arial" w:hAnsi="Arial" w:cs="Arial"/>
          <w:sz w:val="22"/>
          <w:szCs w:val="22"/>
        </w:rPr>
        <w:t xml:space="preserve"> and the arrangements in place to protect them. Where there are safeguarding concerns for a child</w:t>
      </w:r>
      <w:r w:rsidR="00BE4505">
        <w:rPr>
          <w:rFonts w:ascii="Arial" w:hAnsi="Arial" w:cs="Arial"/>
          <w:sz w:val="22"/>
          <w:szCs w:val="22"/>
        </w:rPr>
        <w:t>/ young person</w:t>
      </w:r>
      <w:r w:rsidR="00194F2D" w:rsidRPr="00BE4505">
        <w:rPr>
          <w:rFonts w:ascii="Arial" w:hAnsi="Arial" w:cs="Arial"/>
          <w:sz w:val="22"/>
          <w:szCs w:val="22"/>
        </w:rPr>
        <w:t xml:space="preserve">, their Placement Plan and Risk Assessment, agreed between the home and the child’s Placing Authority, will include details of the steps </w:t>
      </w:r>
      <w:r w:rsidR="00F2595A">
        <w:rPr>
          <w:rFonts w:ascii="Arial" w:hAnsi="Arial" w:cs="Arial"/>
          <w:sz w:val="22"/>
          <w:szCs w:val="22"/>
        </w:rPr>
        <w:t xml:space="preserve">that </w:t>
      </w:r>
      <w:r w:rsidR="00194F2D" w:rsidRPr="00BE4505">
        <w:rPr>
          <w:rFonts w:ascii="Arial" w:hAnsi="Arial" w:cs="Arial"/>
          <w:sz w:val="22"/>
          <w:szCs w:val="22"/>
        </w:rPr>
        <w:t xml:space="preserve">will </w:t>
      </w:r>
      <w:r w:rsidR="00F2595A">
        <w:rPr>
          <w:rFonts w:ascii="Arial" w:hAnsi="Arial" w:cs="Arial"/>
          <w:sz w:val="22"/>
          <w:szCs w:val="22"/>
        </w:rPr>
        <w:t xml:space="preserve">be </w:t>
      </w:r>
      <w:r w:rsidR="00194F2D" w:rsidRPr="00BE4505">
        <w:rPr>
          <w:rFonts w:ascii="Arial" w:hAnsi="Arial" w:cs="Arial"/>
          <w:sz w:val="22"/>
          <w:szCs w:val="22"/>
        </w:rPr>
        <w:t>take</w:t>
      </w:r>
      <w:r w:rsidR="00F2595A">
        <w:rPr>
          <w:rFonts w:ascii="Arial" w:hAnsi="Arial" w:cs="Arial"/>
          <w:sz w:val="22"/>
          <w:szCs w:val="22"/>
        </w:rPr>
        <w:t>n</w:t>
      </w:r>
      <w:r w:rsidR="00194F2D" w:rsidRPr="00BE4505">
        <w:rPr>
          <w:rFonts w:ascii="Arial" w:hAnsi="Arial" w:cs="Arial"/>
          <w:sz w:val="22"/>
          <w:szCs w:val="22"/>
        </w:rPr>
        <w:t xml:space="preserve"> to manage any assessed risks on a day-to-day basis.</w:t>
      </w:r>
    </w:p>
    <w:p w14:paraId="21A45D64" w14:textId="77777777" w:rsidR="002372A7" w:rsidRDefault="002372A7" w:rsidP="00194F2D">
      <w:pPr>
        <w:pStyle w:val="NormalWeb"/>
        <w:shd w:val="clear" w:color="auto" w:fill="FFFFFF"/>
        <w:spacing w:before="0" w:beforeAutospacing="0" w:after="0" w:afterAutospacing="0"/>
        <w:jc w:val="both"/>
        <w:rPr>
          <w:rFonts w:ascii="Arial" w:hAnsi="Arial" w:cs="Arial"/>
          <w:sz w:val="22"/>
          <w:szCs w:val="22"/>
        </w:rPr>
      </w:pPr>
    </w:p>
    <w:p w14:paraId="3748F8BB" w14:textId="77777777" w:rsidR="002372A7" w:rsidRDefault="002372A7" w:rsidP="00194F2D">
      <w:pPr>
        <w:pStyle w:val="NormalWeb"/>
        <w:shd w:val="clear" w:color="auto" w:fill="FFFFFF"/>
        <w:spacing w:before="0" w:beforeAutospacing="0" w:after="0" w:afterAutospacing="0"/>
        <w:jc w:val="both"/>
        <w:rPr>
          <w:rFonts w:ascii="Arial" w:hAnsi="Arial" w:cs="Arial"/>
          <w:sz w:val="22"/>
          <w:szCs w:val="22"/>
        </w:rPr>
      </w:pPr>
    </w:p>
    <w:p w14:paraId="72F708C2" w14:textId="399F81F2" w:rsidR="00194F2D" w:rsidRPr="00BE4505" w:rsidRDefault="00194F2D" w:rsidP="00194F2D">
      <w:pPr>
        <w:pStyle w:val="NormalWeb"/>
        <w:shd w:val="clear" w:color="auto" w:fill="FFFFFF"/>
        <w:spacing w:before="0" w:beforeAutospacing="0" w:after="0" w:afterAutospacing="0"/>
        <w:jc w:val="both"/>
        <w:rPr>
          <w:rFonts w:ascii="Arial" w:hAnsi="Arial" w:cs="Arial"/>
          <w:sz w:val="22"/>
          <w:szCs w:val="22"/>
        </w:rPr>
      </w:pPr>
      <w:r w:rsidRPr="00BE4505">
        <w:rPr>
          <w:rFonts w:ascii="Arial" w:hAnsi="Arial" w:cs="Arial"/>
          <w:sz w:val="22"/>
          <w:szCs w:val="22"/>
        </w:rPr>
        <w:t>As children</w:t>
      </w:r>
      <w:r w:rsidR="00F2595A">
        <w:rPr>
          <w:rFonts w:ascii="Arial" w:hAnsi="Arial" w:cs="Arial"/>
          <w:sz w:val="22"/>
          <w:szCs w:val="22"/>
        </w:rPr>
        <w:t>/ young people</w:t>
      </w:r>
      <w:r w:rsidRPr="00BE4505">
        <w:rPr>
          <w:rFonts w:ascii="Arial" w:hAnsi="Arial" w:cs="Arial"/>
          <w:sz w:val="22"/>
          <w:szCs w:val="22"/>
        </w:rPr>
        <w:t xml:space="preserve"> will spend significant periods of time away from the home, for example in education or training, at appointments with the YO</w:t>
      </w:r>
      <w:r w:rsidR="00F2595A">
        <w:rPr>
          <w:rFonts w:ascii="Arial" w:hAnsi="Arial" w:cs="Arial"/>
          <w:sz w:val="22"/>
          <w:szCs w:val="22"/>
        </w:rPr>
        <w:t>S</w:t>
      </w:r>
      <w:r w:rsidRPr="00BE4505">
        <w:rPr>
          <w:rFonts w:ascii="Arial" w:hAnsi="Arial" w:cs="Arial"/>
          <w:sz w:val="22"/>
          <w:szCs w:val="22"/>
        </w:rPr>
        <w:t xml:space="preserve"> or for engagement in leisure activities, any assessed risks should be shared with the education provider or service the child</w:t>
      </w:r>
      <w:r w:rsidR="00F2595A">
        <w:rPr>
          <w:rFonts w:ascii="Arial" w:hAnsi="Arial" w:cs="Arial"/>
          <w:sz w:val="22"/>
          <w:szCs w:val="22"/>
        </w:rPr>
        <w:t>/ young person</w:t>
      </w:r>
      <w:r w:rsidRPr="00BE4505">
        <w:rPr>
          <w:rFonts w:ascii="Arial" w:hAnsi="Arial" w:cs="Arial"/>
          <w:sz w:val="22"/>
          <w:szCs w:val="22"/>
        </w:rPr>
        <w:t xml:space="preserve"> is attending if appropriate, so that the service is clear on the action they must take if the child</w:t>
      </w:r>
      <w:r w:rsidR="00F2595A">
        <w:rPr>
          <w:rFonts w:ascii="Arial" w:hAnsi="Arial" w:cs="Arial"/>
          <w:sz w:val="22"/>
          <w:szCs w:val="22"/>
        </w:rPr>
        <w:t>/ young person</w:t>
      </w:r>
      <w:r w:rsidRPr="00BE4505">
        <w:rPr>
          <w:rFonts w:ascii="Arial" w:hAnsi="Arial" w:cs="Arial"/>
          <w:sz w:val="22"/>
          <w:szCs w:val="22"/>
        </w:rPr>
        <w:t xml:space="preserve"> </w:t>
      </w:r>
      <w:r w:rsidR="00F2595A">
        <w:rPr>
          <w:rFonts w:ascii="Arial" w:hAnsi="Arial" w:cs="Arial"/>
          <w:sz w:val="22"/>
          <w:szCs w:val="22"/>
        </w:rPr>
        <w:t>is</w:t>
      </w:r>
      <w:r w:rsidRPr="00BE4505">
        <w:rPr>
          <w:rFonts w:ascii="Arial" w:hAnsi="Arial" w:cs="Arial"/>
          <w:sz w:val="22"/>
          <w:szCs w:val="22"/>
        </w:rPr>
        <w:t xml:space="preserve"> at risk while using their service.</w:t>
      </w:r>
    </w:p>
    <w:p w14:paraId="0A1801F3" w14:textId="77777777" w:rsidR="00194F2D" w:rsidRPr="00BE4505" w:rsidRDefault="00194F2D" w:rsidP="00194F2D">
      <w:pPr>
        <w:pStyle w:val="NormalWeb"/>
        <w:shd w:val="clear" w:color="auto" w:fill="FFFFFF"/>
        <w:spacing w:before="0" w:beforeAutospacing="0" w:after="0" w:afterAutospacing="0"/>
        <w:jc w:val="both"/>
        <w:rPr>
          <w:rFonts w:ascii="Arial" w:hAnsi="Arial" w:cs="Arial"/>
          <w:sz w:val="22"/>
          <w:szCs w:val="22"/>
        </w:rPr>
      </w:pPr>
    </w:p>
    <w:p w14:paraId="560F8A56" w14:textId="63544047" w:rsidR="00194F2D" w:rsidRPr="00BE4505" w:rsidRDefault="00194F2D" w:rsidP="00194F2D">
      <w:pPr>
        <w:pStyle w:val="NormalWeb"/>
        <w:shd w:val="clear" w:color="auto" w:fill="FFFFFF"/>
        <w:spacing w:before="0" w:beforeAutospacing="0" w:after="0" w:afterAutospacing="0"/>
        <w:jc w:val="both"/>
        <w:rPr>
          <w:rFonts w:ascii="Arial" w:hAnsi="Arial" w:cs="Arial"/>
          <w:sz w:val="22"/>
          <w:szCs w:val="22"/>
        </w:rPr>
      </w:pPr>
      <w:r w:rsidRPr="00BE4505">
        <w:rPr>
          <w:rFonts w:ascii="Arial" w:hAnsi="Arial" w:cs="Arial"/>
          <w:sz w:val="22"/>
          <w:szCs w:val="22"/>
        </w:rPr>
        <w:lastRenderedPageBreak/>
        <w:t>This Safeguarding Policy will be available and explained to children</w:t>
      </w:r>
      <w:r w:rsidR="00F2595A">
        <w:rPr>
          <w:rFonts w:ascii="Arial" w:hAnsi="Arial" w:cs="Arial"/>
          <w:sz w:val="22"/>
          <w:szCs w:val="22"/>
        </w:rPr>
        <w:t>/ young people</w:t>
      </w:r>
      <w:r w:rsidRPr="00BE4505">
        <w:rPr>
          <w:rFonts w:ascii="Arial" w:hAnsi="Arial" w:cs="Arial"/>
          <w:sz w:val="22"/>
          <w:szCs w:val="22"/>
        </w:rPr>
        <w:t xml:space="preserve"> and their families as well as to all </w:t>
      </w:r>
      <w:r w:rsidR="00D222B3">
        <w:rPr>
          <w:rFonts w:ascii="Arial" w:hAnsi="Arial" w:cs="Arial"/>
          <w:sz w:val="22"/>
          <w:szCs w:val="22"/>
        </w:rPr>
        <w:t>Carers</w:t>
      </w:r>
      <w:r w:rsidRPr="00BE4505">
        <w:rPr>
          <w:rFonts w:ascii="Arial" w:hAnsi="Arial" w:cs="Arial"/>
          <w:sz w:val="22"/>
          <w:szCs w:val="22"/>
        </w:rPr>
        <w:t xml:space="preserve">, whatever their role. The Registered Manager must make sure that all </w:t>
      </w:r>
      <w:r w:rsidR="00B62FB3">
        <w:rPr>
          <w:rFonts w:ascii="Arial" w:hAnsi="Arial" w:cs="Arial"/>
          <w:sz w:val="22"/>
          <w:szCs w:val="22"/>
        </w:rPr>
        <w:t>s</w:t>
      </w:r>
      <w:r w:rsidR="00BF10C1">
        <w:rPr>
          <w:rFonts w:ascii="Arial" w:hAnsi="Arial" w:cs="Arial"/>
          <w:sz w:val="22"/>
          <w:szCs w:val="22"/>
        </w:rPr>
        <w:t xml:space="preserve">taff </w:t>
      </w:r>
      <w:r w:rsidRPr="00BE4505">
        <w:rPr>
          <w:rFonts w:ascii="Arial" w:hAnsi="Arial" w:cs="Arial"/>
          <w:sz w:val="22"/>
          <w:szCs w:val="22"/>
        </w:rPr>
        <w:t>are familiar with this policy and act in accordance with it, in particular how to use it to report a concern.</w:t>
      </w:r>
    </w:p>
    <w:p w14:paraId="2D3AF4E3" w14:textId="77777777" w:rsidR="00194F2D" w:rsidRPr="00BE4505" w:rsidRDefault="00194F2D" w:rsidP="00194F2D">
      <w:pPr>
        <w:rPr>
          <w:rFonts w:ascii="Arial" w:hAnsi="Arial" w:cs="Arial"/>
          <w:b/>
          <w:bCs/>
          <w:sz w:val="22"/>
          <w:szCs w:val="22"/>
        </w:rPr>
      </w:pPr>
    </w:p>
    <w:p w14:paraId="0375938D" w14:textId="3232C846" w:rsidR="00194F2D" w:rsidRPr="007A48F4" w:rsidRDefault="00BD7B08" w:rsidP="007A48F4">
      <w:pPr>
        <w:rPr>
          <w:rFonts w:ascii="Arial" w:hAnsi="Arial" w:cs="Arial"/>
          <w:b/>
          <w:bCs/>
          <w:sz w:val="22"/>
          <w:szCs w:val="22"/>
        </w:rPr>
      </w:pPr>
      <w:hyperlink r:id="rId16" w:history="1">
        <w:r w:rsidRPr="004B56B0">
          <w:rPr>
            <w:rStyle w:val="Hyperlink"/>
            <w:rFonts w:ascii="Arial" w:hAnsi="Arial" w:cs="Arial"/>
            <w:b/>
            <w:bCs/>
            <w:sz w:val="22"/>
            <w:szCs w:val="22"/>
          </w:rPr>
          <w:t>https://www.gov.uk/government/publications/working-together-to-safeguard-children--2</w:t>
        </w:r>
      </w:hyperlink>
      <w:r w:rsidR="007A48F4" w:rsidRPr="007A48F4">
        <w:rPr>
          <w:rFonts w:ascii="Arial" w:hAnsi="Arial" w:cs="Arial"/>
          <w:b/>
          <w:bCs/>
          <w:sz w:val="22"/>
          <w:szCs w:val="22"/>
        </w:rPr>
        <w:t xml:space="preserve"> </w:t>
      </w:r>
    </w:p>
    <w:p w14:paraId="314A00D6" w14:textId="77777777" w:rsidR="007A48F4" w:rsidRPr="00A063D4" w:rsidRDefault="007A48F4" w:rsidP="00194F2D">
      <w:pPr>
        <w:rPr>
          <w:rFonts w:ascii="Arial" w:hAnsi="Arial" w:cs="Arial"/>
          <w:b/>
          <w:bCs/>
          <w:sz w:val="22"/>
          <w:szCs w:val="22"/>
          <w:highlight w:val="green"/>
        </w:rPr>
      </w:pPr>
    </w:p>
    <w:p w14:paraId="50AA2A04" w14:textId="77777777" w:rsidR="00194F2D" w:rsidRPr="00BD7B08" w:rsidRDefault="00194F2D" w:rsidP="00BD7B08">
      <w:pPr>
        <w:pStyle w:val="Heading1"/>
        <w:spacing w:line="240" w:lineRule="auto"/>
        <w:rPr>
          <w:rFonts w:ascii="Arial" w:hAnsi="Arial" w:cs="Arial"/>
          <w:u w:val="none"/>
        </w:rPr>
      </w:pPr>
      <w:r w:rsidRPr="00BD7B08">
        <w:rPr>
          <w:rFonts w:ascii="Arial" w:hAnsi="Arial" w:cs="Arial"/>
          <w:u w:val="none"/>
        </w:rPr>
        <w:t>Designated Safeguarding Leads</w:t>
      </w:r>
    </w:p>
    <w:p w14:paraId="2B1AB239" w14:textId="77777777" w:rsidR="00194F2D" w:rsidRPr="00BD7B08" w:rsidRDefault="00194F2D" w:rsidP="00194F2D">
      <w:pPr>
        <w:jc w:val="both"/>
        <w:rPr>
          <w:rFonts w:ascii="Arial" w:hAnsi="Arial" w:cs="Arial"/>
          <w:sz w:val="22"/>
          <w:szCs w:val="22"/>
        </w:rPr>
      </w:pPr>
    </w:p>
    <w:p w14:paraId="3A33F539" w14:textId="019260FE" w:rsidR="00194F2D" w:rsidRPr="00BD7B08" w:rsidRDefault="00BD7B08" w:rsidP="00194F2D">
      <w:pPr>
        <w:jc w:val="both"/>
        <w:rPr>
          <w:rFonts w:ascii="Arial" w:hAnsi="Arial" w:cs="Arial"/>
          <w:sz w:val="22"/>
          <w:szCs w:val="22"/>
        </w:rPr>
      </w:pPr>
      <w:r w:rsidRPr="00BD7B08">
        <w:rPr>
          <w:rFonts w:ascii="Arial" w:hAnsi="Arial" w:cs="Arial"/>
          <w:sz w:val="22"/>
          <w:szCs w:val="22"/>
        </w:rPr>
        <w:t xml:space="preserve">The </w:t>
      </w:r>
      <w:r w:rsidR="00194F2D" w:rsidRPr="00BD7B08">
        <w:rPr>
          <w:rFonts w:ascii="Arial" w:hAnsi="Arial" w:cs="Arial"/>
          <w:sz w:val="22"/>
          <w:szCs w:val="22"/>
        </w:rPr>
        <w:t xml:space="preserve">Designated Safeguarding Lead (DSL) is responsible for dealing with any concerns about the protection of </w:t>
      </w:r>
      <w:r w:rsidRPr="00BD7B08">
        <w:rPr>
          <w:rFonts w:ascii="Arial" w:hAnsi="Arial" w:cs="Arial"/>
          <w:sz w:val="22"/>
          <w:szCs w:val="22"/>
        </w:rPr>
        <w:t xml:space="preserve">children/ </w:t>
      </w:r>
      <w:r w:rsidR="00194F2D" w:rsidRPr="00BD7B08">
        <w:rPr>
          <w:rFonts w:ascii="Arial" w:hAnsi="Arial" w:cs="Arial"/>
          <w:sz w:val="22"/>
          <w:szCs w:val="22"/>
        </w:rPr>
        <w:t xml:space="preserve">young people and ensuring that appropriate arrangements for keeping children and young people safe are in place. </w:t>
      </w:r>
    </w:p>
    <w:p w14:paraId="76534E3E" w14:textId="77777777" w:rsidR="00194F2D" w:rsidRPr="00BD7B08" w:rsidRDefault="00194F2D" w:rsidP="00194F2D">
      <w:pPr>
        <w:jc w:val="both"/>
        <w:rPr>
          <w:rFonts w:ascii="Arial" w:hAnsi="Arial" w:cs="Arial"/>
          <w:sz w:val="22"/>
          <w:szCs w:val="22"/>
        </w:rPr>
      </w:pPr>
    </w:p>
    <w:p w14:paraId="74ED85C0" w14:textId="38BF7C1D" w:rsidR="00194F2D" w:rsidRPr="00B62FB3" w:rsidRDefault="00B62FB3" w:rsidP="00194F2D">
      <w:pPr>
        <w:jc w:val="both"/>
        <w:rPr>
          <w:rFonts w:ascii="Arial" w:hAnsi="Arial" w:cs="Arial"/>
          <w:sz w:val="22"/>
          <w:szCs w:val="22"/>
        </w:rPr>
      </w:pPr>
      <w:r w:rsidRPr="00B62FB3">
        <w:rPr>
          <w:rFonts w:ascii="Arial" w:hAnsi="Arial" w:cs="Arial"/>
          <w:sz w:val="22"/>
          <w:szCs w:val="22"/>
        </w:rPr>
        <w:t>Cornerstone</w:t>
      </w:r>
      <w:r w:rsidR="005F6DC2" w:rsidRPr="00B62FB3">
        <w:rPr>
          <w:rFonts w:ascii="Arial" w:hAnsi="Arial" w:cs="Arial"/>
          <w:sz w:val="22"/>
          <w:szCs w:val="22"/>
        </w:rPr>
        <w:t xml:space="preserve"> House</w:t>
      </w:r>
      <w:r w:rsidR="00F648FA" w:rsidRPr="00B62FB3">
        <w:rPr>
          <w:rFonts w:ascii="Arial" w:hAnsi="Arial" w:cs="Arial"/>
          <w:sz w:val="22"/>
          <w:szCs w:val="22"/>
        </w:rPr>
        <w:t>’</w:t>
      </w:r>
      <w:r w:rsidR="00CF2F25" w:rsidRPr="00B62FB3">
        <w:rPr>
          <w:rFonts w:ascii="Arial" w:hAnsi="Arial" w:cs="Arial"/>
          <w:sz w:val="22"/>
          <w:szCs w:val="22"/>
        </w:rPr>
        <w:t>s</w:t>
      </w:r>
      <w:r w:rsidR="00194F2D" w:rsidRPr="00B62FB3">
        <w:rPr>
          <w:rFonts w:ascii="Arial" w:hAnsi="Arial" w:cs="Arial"/>
          <w:sz w:val="22"/>
          <w:szCs w:val="22"/>
        </w:rPr>
        <w:t xml:space="preserve"> DSL is: </w:t>
      </w:r>
    </w:p>
    <w:p w14:paraId="5730FFE0" w14:textId="77777777" w:rsidR="00194F2D" w:rsidRPr="00BD591E" w:rsidRDefault="00194F2D" w:rsidP="00194F2D">
      <w:pPr>
        <w:jc w:val="both"/>
        <w:rPr>
          <w:rFonts w:ascii="Arial" w:hAnsi="Arial" w:cs="Arial"/>
          <w:sz w:val="22"/>
          <w:szCs w:val="22"/>
          <w:highlight w:val="yellow"/>
        </w:rPr>
      </w:pPr>
    </w:p>
    <w:p w14:paraId="0DD50839" w14:textId="4361D9C5" w:rsidR="00194F2D" w:rsidRPr="00B62FB3" w:rsidRDefault="00194F2D" w:rsidP="00194F2D">
      <w:pPr>
        <w:jc w:val="both"/>
        <w:rPr>
          <w:rFonts w:ascii="Arial" w:hAnsi="Arial" w:cs="Arial"/>
          <w:sz w:val="22"/>
          <w:szCs w:val="22"/>
        </w:rPr>
      </w:pPr>
      <w:r w:rsidRPr="00B62FB3">
        <w:rPr>
          <w:rFonts w:ascii="Arial" w:hAnsi="Arial" w:cs="Arial"/>
          <w:b/>
          <w:bCs/>
          <w:sz w:val="22"/>
          <w:szCs w:val="22"/>
        </w:rPr>
        <w:t>Registered Manager:</w:t>
      </w:r>
      <w:r w:rsidRPr="00B62FB3">
        <w:rPr>
          <w:rFonts w:ascii="Arial" w:hAnsi="Arial" w:cs="Arial"/>
          <w:sz w:val="22"/>
          <w:szCs w:val="22"/>
        </w:rPr>
        <w:t xml:space="preserve"> </w:t>
      </w:r>
      <w:r w:rsidR="00B62FB3" w:rsidRPr="00B62FB3">
        <w:rPr>
          <w:rFonts w:ascii="Arial" w:hAnsi="Arial" w:cs="Arial"/>
          <w:sz w:val="22"/>
          <w:szCs w:val="22"/>
        </w:rPr>
        <w:t>Ben Hancock</w:t>
      </w:r>
    </w:p>
    <w:p w14:paraId="40A93000" w14:textId="40423CCE" w:rsidR="00194F2D" w:rsidRPr="00B62FB3" w:rsidRDefault="00194F2D" w:rsidP="00194F2D">
      <w:pPr>
        <w:jc w:val="both"/>
        <w:rPr>
          <w:rFonts w:ascii="Arial" w:hAnsi="Arial" w:cs="Arial"/>
          <w:sz w:val="22"/>
          <w:szCs w:val="22"/>
        </w:rPr>
      </w:pPr>
      <w:r w:rsidRPr="00B62FB3">
        <w:rPr>
          <w:rFonts w:ascii="Arial" w:hAnsi="Arial" w:cs="Arial"/>
          <w:b/>
          <w:bCs/>
          <w:sz w:val="22"/>
          <w:szCs w:val="22"/>
        </w:rPr>
        <w:t>Contact Number:</w:t>
      </w:r>
      <w:r w:rsidRPr="00B62FB3">
        <w:rPr>
          <w:rFonts w:ascii="Arial" w:hAnsi="Arial" w:cs="Arial"/>
          <w:sz w:val="22"/>
          <w:szCs w:val="22"/>
        </w:rPr>
        <w:t xml:space="preserve"> </w:t>
      </w:r>
      <w:r w:rsidR="00B62FB3" w:rsidRPr="00B62FB3">
        <w:rPr>
          <w:rFonts w:ascii="Arial" w:hAnsi="Arial" w:cs="Arial"/>
          <w:sz w:val="22"/>
          <w:szCs w:val="22"/>
        </w:rPr>
        <w:t>TBC</w:t>
      </w:r>
    </w:p>
    <w:p w14:paraId="35A339CE" w14:textId="31F1E18C" w:rsidR="00194F2D" w:rsidRPr="00B62FB3" w:rsidRDefault="00194F2D" w:rsidP="00194F2D">
      <w:pPr>
        <w:jc w:val="both"/>
        <w:rPr>
          <w:rFonts w:ascii="Arial" w:hAnsi="Arial" w:cs="Arial"/>
          <w:sz w:val="22"/>
          <w:szCs w:val="22"/>
        </w:rPr>
      </w:pPr>
      <w:r w:rsidRPr="00B62FB3">
        <w:rPr>
          <w:rFonts w:ascii="Arial" w:hAnsi="Arial" w:cs="Arial"/>
          <w:b/>
          <w:bCs/>
          <w:sz w:val="22"/>
          <w:szCs w:val="22"/>
        </w:rPr>
        <w:t>Email Address:</w:t>
      </w:r>
      <w:r w:rsidRPr="00B62FB3">
        <w:rPr>
          <w:rFonts w:ascii="Arial" w:hAnsi="Arial" w:cs="Arial"/>
          <w:sz w:val="22"/>
          <w:szCs w:val="22"/>
        </w:rPr>
        <w:t xml:space="preserve"> </w:t>
      </w:r>
      <w:r w:rsidR="00B62FB3" w:rsidRPr="00B62FB3">
        <w:rPr>
          <w:rFonts w:ascii="Arial" w:hAnsi="Arial" w:cs="Arial"/>
          <w:sz w:val="22"/>
          <w:szCs w:val="22"/>
        </w:rPr>
        <w:t>ben@fourcorners.org.uk</w:t>
      </w:r>
    </w:p>
    <w:p w14:paraId="51ED6A74" w14:textId="047872B5" w:rsidR="00194F2D" w:rsidRPr="00B62FB3" w:rsidRDefault="00194F2D" w:rsidP="00194F2D">
      <w:pPr>
        <w:jc w:val="both"/>
        <w:rPr>
          <w:rFonts w:ascii="Arial" w:hAnsi="Arial" w:cs="Arial"/>
          <w:sz w:val="22"/>
          <w:szCs w:val="22"/>
        </w:rPr>
      </w:pPr>
      <w:r w:rsidRPr="00B62FB3">
        <w:rPr>
          <w:rFonts w:ascii="Arial" w:hAnsi="Arial" w:cs="Arial"/>
          <w:b/>
          <w:bCs/>
          <w:sz w:val="22"/>
          <w:szCs w:val="22"/>
        </w:rPr>
        <w:t>Business Address:</w:t>
      </w:r>
      <w:r w:rsidRPr="00B62FB3">
        <w:rPr>
          <w:rFonts w:ascii="Arial" w:hAnsi="Arial" w:cs="Arial"/>
          <w:sz w:val="22"/>
          <w:szCs w:val="22"/>
        </w:rPr>
        <w:t xml:space="preserve"> </w:t>
      </w:r>
      <w:r w:rsidR="00B62FB3" w:rsidRPr="00B62FB3">
        <w:rPr>
          <w:rFonts w:ascii="Arial" w:hAnsi="Arial" w:cs="Arial"/>
          <w:sz w:val="22"/>
          <w:szCs w:val="22"/>
        </w:rPr>
        <w:t xml:space="preserve">25 </w:t>
      </w:r>
      <w:proofErr w:type="spellStart"/>
      <w:r w:rsidR="00B62FB3" w:rsidRPr="00B62FB3">
        <w:rPr>
          <w:rFonts w:ascii="Arial" w:hAnsi="Arial" w:cs="Arial"/>
          <w:sz w:val="22"/>
          <w:szCs w:val="22"/>
        </w:rPr>
        <w:t>Ennerdale</w:t>
      </w:r>
      <w:proofErr w:type="spellEnd"/>
      <w:r w:rsidR="00B62FB3" w:rsidRPr="00B62FB3">
        <w:rPr>
          <w:rFonts w:ascii="Arial" w:hAnsi="Arial" w:cs="Arial"/>
          <w:sz w:val="22"/>
          <w:szCs w:val="22"/>
        </w:rPr>
        <w:t xml:space="preserve"> Road, Fareham, PO14 2DS</w:t>
      </w:r>
    </w:p>
    <w:p w14:paraId="1C19BD15" w14:textId="77777777" w:rsidR="00194F2D" w:rsidRPr="00BD591E" w:rsidRDefault="00194F2D" w:rsidP="00194F2D">
      <w:pPr>
        <w:jc w:val="both"/>
        <w:rPr>
          <w:rFonts w:ascii="Arial" w:hAnsi="Arial" w:cs="Arial"/>
          <w:sz w:val="22"/>
          <w:szCs w:val="22"/>
          <w:highlight w:val="yellow"/>
        </w:rPr>
      </w:pPr>
    </w:p>
    <w:p w14:paraId="22779969" w14:textId="77777777" w:rsidR="00194F2D" w:rsidRPr="00BD7B08" w:rsidRDefault="00194F2D" w:rsidP="00194F2D">
      <w:pPr>
        <w:jc w:val="both"/>
        <w:rPr>
          <w:rFonts w:ascii="Arial" w:hAnsi="Arial" w:cs="Arial"/>
          <w:sz w:val="22"/>
          <w:szCs w:val="22"/>
        </w:rPr>
      </w:pPr>
      <w:r w:rsidRPr="00BD7B08">
        <w:rPr>
          <w:rFonts w:ascii="Arial" w:hAnsi="Arial" w:cs="Arial"/>
          <w:sz w:val="22"/>
          <w:szCs w:val="22"/>
        </w:rPr>
        <w:t xml:space="preserve">In the Registered Manager’s absence, or where a safeguarding allegation concerns the Registered Manager, the Responsible Individual automatically takes on the role of the DSL.  </w:t>
      </w:r>
    </w:p>
    <w:p w14:paraId="61450F42" w14:textId="77777777" w:rsidR="00194F2D" w:rsidRPr="00BD7B08" w:rsidRDefault="00194F2D" w:rsidP="00194F2D">
      <w:pPr>
        <w:jc w:val="both"/>
        <w:rPr>
          <w:rFonts w:ascii="Arial" w:hAnsi="Arial" w:cs="Arial"/>
          <w:sz w:val="22"/>
          <w:szCs w:val="22"/>
        </w:rPr>
      </w:pPr>
    </w:p>
    <w:p w14:paraId="31674712" w14:textId="1CFEF93E" w:rsidR="00194F2D" w:rsidRPr="00B62FB3" w:rsidRDefault="00194F2D" w:rsidP="00194F2D">
      <w:pPr>
        <w:jc w:val="both"/>
        <w:rPr>
          <w:rFonts w:ascii="Arial" w:hAnsi="Arial" w:cs="Arial"/>
          <w:sz w:val="22"/>
          <w:szCs w:val="22"/>
        </w:rPr>
      </w:pPr>
      <w:r w:rsidRPr="00B62FB3">
        <w:rPr>
          <w:rFonts w:ascii="Arial" w:hAnsi="Arial" w:cs="Arial"/>
          <w:b/>
          <w:bCs/>
          <w:sz w:val="22"/>
          <w:szCs w:val="22"/>
        </w:rPr>
        <w:t>Responsible Individual:</w:t>
      </w:r>
      <w:r w:rsidRPr="00B62FB3">
        <w:rPr>
          <w:rFonts w:ascii="Arial" w:hAnsi="Arial" w:cs="Arial"/>
          <w:sz w:val="22"/>
          <w:szCs w:val="22"/>
        </w:rPr>
        <w:t xml:space="preserve"> </w:t>
      </w:r>
      <w:r w:rsidR="00B62FB3" w:rsidRPr="00B62FB3">
        <w:rPr>
          <w:rFonts w:ascii="Arial" w:hAnsi="Arial" w:cs="Arial"/>
          <w:sz w:val="22"/>
          <w:szCs w:val="22"/>
        </w:rPr>
        <w:t>Luencina Zankl</w:t>
      </w:r>
    </w:p>
    <w:p w14:paraId="621E4D30" w14:textId="27E037B1" w:rsidR="00194F2D" w:rsidRPr="00B62FB3" w:rsidRDefault="00194F2D" w:rsidP="00194F2D">
      <w:pPr>
        <w:jc w:val="both"/>
        <w:rPr>
          <w:rFonts w:ascii="Arial" w:hAnsi="Arial" w:cs="Arial"/>
          <w:sz w:val="22"/>
          <w:szCs w:val="22"/>
        </w:rPr>
      </w:pPr>
      <w:r w:rsidRPr="00B62FB3">
        <w:rPr>
          <w:rFonts w:ascii="Arial" w:hAnsi="Arial" w:cs="Arial"/>
          <w:b/>
          <w:bCs/>
          <w:sz w:val="22"/>
          <w:szCs w:val="22"/>
        </w:rPr>
        <w:t>Contact Number:</w:t>
      </w:r>
      <w:r w:rsidRPr="00B62FB3">
        <w:rPr>
          <w:rFonts w:ascii="Arial" w:hAnsi="Arial" w:cs="Arial"/>
          <w:sz w:val="22"/>
          <w:szCs w:val="22"/>
        </w:rPr>
        <w:t xml:space="preserve"> </w:t>
      </w:r>
      <w:r w:rsidR="00B62FB3" w:rsidRPr="00B62FB3">
        <w:rPr>
          <w:rFonts w:ascii="Arial" w:hAnsi="Arial" w:cs="Arial"/>
          <w:sz w:val="22"/>
          <w:szCs w:val="22"/>
        </w:rPr>
        <w:t>TBC</w:t>
      </w:r>
      <w:r w:rsidRPr="00B62FB3">
        <w:rPr>
          <w:rFonts w:ascii="Arial" w:hAnsi="Arial" w:cs="Arial"/>
          <w:sz w:val="22"/>
          <w:szCs w:val="22"/>
        </w:rPr>
        <w:t xml:space="preserve"> </w:t>
      </w:r>
    </w:p>
    <w:p w14:paraId="3F840780" w14:textId="313BD1D9" w:rsidR="00194F2D" w:rsidRPr="00B62FB3" w:rsidRDefault="00194F2D" w:rsidP="00194F2D">
      <w:pPr>
        <w:jc w:val="both"/>
        <w:rPr>
          <w:rFonts w:ascii="Arial" w:hAnsi="Arial" w:cs="Arial"/>
          <w:sz w:val="22"/>
          <w:szCs w:val="22"/>
        </w:rPr>
      </w:pPr>
      <w:r w:rsidRPr="00B62FB3">
        <w:rPr>
          <w:rFonts w:ascii="Arial" w:hAnsi="Arial" w:cs="Arial"/>
          <w:b/>
          <w:bCs/>
          <w:sz w:val="22"/>
          <w:szCs w:val="22"/>
        </w:rPr>
        <w:t>Email Address:</w:t>
      </w:r>
      <w:r w:rsidRPr="00B62FB3">
        <w:rPr>
          <w:rFonts w:ascii="Arial" w:hAnsi="Arial" w:cs="Arial"/>
          <w:sz w:val="22"/>
          <w:szCs w:val="22"/>
        </w:rPr>
        <w:t xml:space="preserve"> </w:t>
      </w:r>
      <w:r w:rsidR="00B62FB3" w:rsidRPr="00B62FB3">
        <w:rPr>
          <w:rFonts w:ascii="Arial" w:hAnsi="Arial" w:cs="Arial"/>
          <w:sz w:val="22"/>
          <w:szCs w:val="22"/>
        </w:rPr>
        <w:t>lue@fourcorners.org.uk</w:t>
      </w:r>
    </w:p>
    <w:p w14:paraId="472083E7" w14:textId="350FD960" w:rsidR="00194F2D" w:rsidRPr="00BD7B08" w:rsidRDefault="00194F2D" w:rsidP="00194F2D">
      <w:pPr>
        <w:jc w:val="both"/>
        <w:rPr>
          <w:rFonts w:ascii="Arial" w:hAnsi="Arial" w:cs="Arial"/>
          <w:sz w:val="22"/>
          <w:szCs w:val="22"/>
        </w:rPr>
      </w:pPr>
      <w:r w:rsidRPr="00B62FB3">
        <w:rPr>
          <w:rFonts w:ascii="Arial" w:hAnsi="Arial" w:cs="Arial"/>
          <w:b/>
          <w:bCs/>
          <w:sz w:val="22"/>
          <w:szCs w:val="22"/>
        </w:rPr>
        <w:t>Business Address:</w:t>
      </w:r>
      <w:r w:rsidRPr="00B62FB3">
        <w:rPr>
          <w:rFonts w:ascii="Arial" w:hAnsi="Arial" w:cs="Arial"/>
          <w:sz w:val="22"/>
          <w:szCs w:val="22"/>
        </w:rPr>
        <w:t xml:space="preserve"> </w:t>
      </w:r>
      <w:r w:rsidR="00B62FB3" w:rsidRPr="00B62FB3">
        <w:rPr>
          <w:rFonts w:ascii="Arial" w:hAnsi="Arial" w:cs="Arial"/>
          <w:sz w:val="22"/>
          <w:szCs w:val="22"/>
        </w:rPr>
        <w:t xml:space="preserve">25 </w:t>
      </w:r>
      <w:proofErr w:type="spellStart"/>
      <w:r w:rsidR="00B62FB3" w:rsidRPr="00B62FB3">
        <w:rPr>
          <w:rFonts w:ascii="Arial" w:hAnsi="Arial" w:cs="Arial"/>
          <w:sz w:val="22"/>
          <w:szCs w:val="22"/>
        </w:rPr>
        <w:t>Ennerdale</w:t>
      </w:r>
      <w:proofErr w:type="spellEnd"/>
      <w:r w:rsidR="00B62FB3" w:rsidRPr="00B62FB3">
        <w:rPr>
          <w:rFonts w:ascii="Arial" w:hAnsi="Arial" w:cs="Arial"/>
          <w:sz w:val="22"/>
          <w:szCs w:val="22"/>
        </w:rPr>
        <w:t xml:space="preserve"> Road, Fareham, PO14 2DS</w:t>
      </w:r>
    </w:p>
    <w:p w14:paraId="45711CEB" w14:textId="77777777" w:rsidR="00194F2D" w:rsidRPr="00BD7B08" w:rsidRDefault="00194F2D" w:rsidP="00194F2D">
      <w:pPr>
        <w:jc w:val="both"/>
        <w:rPr>
          <w:rFonts w:ascii="Arial" w:hAnsi="Arial" w:cs="Arial"/>
          <w:sz w:val="22"/>
          <w:szCs w:val="22"/>
        </w:rPr>
      </w:pPr>
    </w:p>
    <w:p w14:paraId="6B387BEC" w14:textId="77777777" w:rsidR="00194F2D" w:rsidRPr="00902661" w:rsidRDefault="00194F2D" w:rsidP="00BD7B08">
      <w:pPr>
        <w:pStyle w:val="Heading1"/>
        <w:spacing w:line="240" w:lineRule="auto"/>
        <w:rPr>
          <w:rFonts w:ascii="Arial" w:hAnsi="Arial" w:cs="Arial"/>
          <w:u w:val="none"/>
        </w:rPr>
      </w:pPr>
      <w:r w:rsidRPr="00902661">
        <w:rPr>
          <w:rFonts w:ascii="Arial" w:hAnsi="Arial" w:cs="Arial"/>
          <w:u w:val="none"/>
        </w:rPr>
        <w:t>Reporting Concerns</w:t>
      </w:r>
    </w:p>
    <w:p w14:paraId="70F6F661" w14:textId="77777777" w:rsidR="00194F2D" w:rsidRPr="00902661" w:rsidRDefault="00194F2D" w:rsidP="00194F2D">
      <w:pPr>
        <w:jc w:val="both"/>
        <w:rPr>
          <w:rFonts w:ascii="Arial" w:hAnsi="Arial" w:cs="Arial"/>
        </w:rPr>
      </w:pPr>
    </w:p>
    <w:p w14:paraId="4D56EBF0" w14:textId="77777777" w:rsidR="00194F2D" w:rsidRPr="00902661" w:rsidRDefault="00194F2D" w:rsidP="00194F2D">
      <w:pPr>
        <w:jc w:val="both"/>
        <w:rPr>
          <w:rFonts w:ascii="Arial" w:hAnsi="Arial" w:cs="Arial"/>
          <w:sz w:val="22"/>
          <w:szCs w:val="22"/>
        </w:rPr>
      </w:pPr>
      <w:r w:rsidRPr="00902661">
        <w:rPr>
          <w:rFonts w:ascii="Arial" w:hAnsi="Arial" w:cs="Arial"/>
          <w:sz w:val="22"/>
          <w:szCs w:val="22"/>
        </w:rPr>
        <w:t>The general principle is that all safeguarding concerns and any allegations must be reported.</w:t>
      </w:r>
    </w:p>
    <w:p w14:paraId="1AA6240A" w14:textId="77777777" w:rsidR="00194F2D" w:rsidRPr="00902661" w:rsidRDefault="00194F2D" w:rsidP="00194F2D">
      <w:pPr>
        <w:jc w:val="both"/>
        <w:rPr>
          <w:rFonts w:ascii="Arial" w:hAnsi="Arial" w:cs="Arial"/>
          <w:sz w:val="22"/>
          <w:szCs w:val="22"/>
        </w:rPr>
      </w:pPr>
    </w:p>
    <w:p w14:paraId="72C162E7" w14:textId="078DC689" w:rsidR="00194F2D" w:rsidRPr="00902661" w:rsidRDefault="00194F2D" w:rsidP="00194F2D">
      <w:pPr>
        <w:jc w:val="both"/>
        <w:rPr>
          <w:rFonts w:ascii="Arial" w:hAnsi="Arial" w:cs="Arial"/>
          <w:sz w:val="22"/>
          <w:szCs w:val="22"/>
        </w:rPr>
      </w:pPr>
      <w:r w:rsidRPr="00902661">
        <w:rPr>
          <w:rFonts w:ascii="Arial" w:hAnsi="Arial" w:cs="Arial"/>
          <w:sz w:val="22"/>
          <w:szCs w:val="22"/>
        </w:rPr>
        <w:t>The following actions should be taken when there is any concern or disclosure about the welfare of a child or young person. This includes non-recent or historical abuse that may have occurred at some time in the past and may not have been previously reported or investigated.</w:t>
      </w:r>
    </w:p>
    <w:p w14:paraId="7FFC3EDC" w14:textId="77777777" w:rsidR="00194F2D" w:rsidRPr="00902661" w:rsidRDefault="00194F2D" w:rsidP="00194F2D">
      <w:pPr>
        <w:jc w:val="both"/>
        <w:rPr>
          <w:rFonts w:ascii="Arial" w:hAnsi="Arial" w:cs="Arial"/>
          <w:sz w:val="22"/>
          <w:szCs w:val="22"/>
        </w:rPr>
      </w:pPr>
    </w:p>
    <w:p w14:paraId="0B04835F" w14:textId="7D74A497" w:rsidR="00194F2D" w:rsidRPr="00902661" w:rsidRDefault="00194F2D" w:rsidP="00194F2D">
      <w:pPr>
        <w:jc w:val="both"/>
        <w:rPr>
          <w:rFonts w:ascii="Arial" w:hAnsi="Arial" w:cs="Arial"/>
          <w:sz w:val="22"/>
          <w:szCs w:val="22"/>
        </w:rPr>
      </w:pPr>
      <w:r w:rsidRPr="00902661">
        <w:rPr>
          <w:rFonts w:ascii="Arial" w:hAnsi="Arial" w:cs="Arial"/>
          <w:sz w:val="22"/>
          <w:szCs w:val="22"/>
        </w:rPr>
        <w:t xml:space="preserve">When a </w:t>
      </w:r>
      <w:r w:rsidR="00BF10C1">
        <w:rPr>
          <w:rFonts w:ascii="Arial" w:hAnsi="Arial" w:cs="Arial"/>
          <w:sz w:val="22"/>
          <w:szCs w:val="22"/>
        </w:rPr>
        <w:t xml:space="preserve">staff </w:t>
      </w:r>
      <w:r w:rsidRPr="00902661">
        <w:rPr>
          <w:rFonts w:ascii="Arial" w:hAnsi="Arial" w:cs="Arial"/>
          <w:sz w:val="22"/>
          <w:szCs w:val="22"/>
        </w:rPr>
        <w:t xml:space="preserve">sees, hears, or is told anything that causes them to become concerned that a child or young person is suffering or likely to suffer significant harm, they must report it immediately to the appropriate DSL. This can be reported verbally in the first instance, however, must always be recorded in writing within 24 hours.  </w:t>
      </w:r>
    </w:p>
    <w:p w14:paraId="47309A52" w14:textId="77777777" w:rsidR="00194F2D" w:rsidRPr="00902661" w:rsidRDefault="00194F2D" w:rsidP="00194F2D">
      <w:pPr>
        <w:jc w:val="both"/>
        <w:rPr>
          <w:rFonts w:ascii="Arial" w:hAnsi="Arial" w:cs="Arial"/>
          <w:sz w:val="22"/>
          <w:szCs w:val="22"/>
        </w:rPr>
      </w:pPr>
    </w:p>
    <w:p w14:paraId="2E9D0838" w14:textId="391F62C0" w:rsidR="00194F2D" w:rsidRPr="00902661" w:rsidRDefault="00194F2D" w:rsidP="00194F2D">
      <w:pPr>
        <w:jc w:val="both"/>
        <w:rPr>
          <w:rFonts w:ascii="Arial" w:hAnsi="Arial" w:cs="Arial"/>
          <w:sz w:val="22"/>
          <w:szCs w:val="22"/>
        </w:rPr>
      </w:pPr>
      <w:r w:rsidRPr="00902661">
        <w:rPr>
          <w:rFonts w:ascii="Arial" w:hAnsi="Arial" w:cs="Arial"/>
          <w:b/>
          <w:bCs/>
          <w:sz w:val="22"/>
          <w:szCs w:val="22"/>
        </w:rPr>
        <w:t xml:space="preserve">NOTE: </w:t>
      </w:r>
      <w:r w:rsidRPr="00902661">
        <w:rPr>
          <w:rFonts w:ascii="Arial" w:hAnsi="Arial" w:cs="Arial"/>
          <w:sz w:val="22"/>
          <w:szCs w:val="22"/>
        </w:rPr>
        <w:t xml:space="preserve">If the concern implicates both the Registered Manager and Responsible Individual, </w:t>
      </w:r>
      <w:r w:rsidR="00AD21AB">
        <w:rPr>
          <w:rFonts w:ascii="Arial" w:hAnsi="Arial" w:cs="Arial"/>
          <w:sz w:val="22"/>
          <w:szCs w:val="22"/>
        </w:rPr>
        <w:t xml:space="preserve">the </w:t>
      </w:r>
      <w:r w:rsidR="00BF10C1">
        <w:rPr>
          <w:rFonts w:ascii="Arial" w:hAnsi="Arial" w:cs="Arial"/>
          <w:sz w:val="22"/>
          <w:szCs w:val="22"/>
        </w:rPr>
        <w:t xml:space="preserve">staff </w:t>
      </w:r>
      <w:r w:rsidRPr="00902661">
        <w:rPr>
          <w:rFonts w:ascii="Arial" w:hAnsi="Arial" w:cs="Arial"/>
          <w:sz w:val="22"/>
          <w:szCs w:val="22"/>
        </w:rPr>
        <w:t xml:space="preserve">should use their professional judgement and notify </w:t>
      </w:r>
      <w:r w:rsidR="00AD23E2">
        <w:rPr>
          <w:rFonts w:ascii="Arial" w:hAnsi="Arial" w:cs="Arial"/>
          <w:sz w:val="22"/>
          <w:szCs w:val="22"/>
        </w:rPr>
        <w:t>the relevant external bodies</w:t>
      </w:r>
      <w:r w:rsidRPr="00902661">
        <w:rPr>
          <w:rFonts w:ascii="Arial" w:hAnsi="Arial" w:cs="Arial"/>
          <w:sz w:val="22"/>
          <w:szCs w:val="22"/>
        </w:rPr>
        <w:t xml:space="preserve">: </w:t>
      </w:r>
    </w:p>
    <w:p w14:paraId="59510A4F" w14:textId="77777777" w:rsidR="00194F2D" w:rsidRPr="00902661" w:rsidRDefault="00194F2D" w:rsidP="00194F2D">
      <w:pPr>
        <w:jc w:val="both"/>
        <w:rPr>
          <w:rFonts w:ascii="Arial" w:hAnsi="Arial" w:cs="Arial"/>
          <w:sz w:val="22"/>
          <w:szCs w:val="22"/>
        </w:rPr>
      </w:pPr>
    </w:p>
    <w:p w14:paraId="15055ADC" w14:textId="563F4DC9" w:rsidR="00194F2D" w:rsidRPr="00902661" w:rsidRDefault="00194F2D" w:rsidP="00DF0781">
      <w:pPr>
        <w:pStyle w:val="ListParagraph"/>
        <w:numPr>
          <w:ilvl w:val="0"/>
          <w:numId w:val="35"/>
        </w:numPr>
        <w:jc w:val="both"/>
        <w:rPr>
          <w:rFonts w:ascii="Arial" w:hAnsi="Arial" w:cs="Arial"/>
          <w:sz w:val="22"/>
          <w:szCs w:val="22"/>
        </w:rPr>
      </w:pPr>
      <w:r w:rsidRPr="00902661">
        <w:rPr>
          <w:rFonts w:ascii="Arial" w:hAnsi="Arial" w:cs="Arial"/>
          <w:sz w:val="22"/>
          <w:szCs w:val="22"/>
        </w:rPr>
        <w:t>The child's allocated Social Worker / the Placing Authority</w:t>
      </w:r>
    </w:p>
    <w:p w14:paraId="097B5B74" w14:textId="55980EC8" w:rsidR="00194F2D" w:rsidRPr="00902661" w:rsidRDefault="00194F2D" w:rsidP="00DF0781">
      <w:pPr>
        <w:pStyle w:val="ListParagraph"/>
        <w:numPr>
          <w:ilvl w:val="0"/>
          <w:numId w:val="35"/>
        </w:numPr>
        <w:jc w:val="both"/>
        <w:rPr>
          <w:rFonts w:ascii="Arial" w:hAnsi="Arial" w:cs="Arial"/>
          <w:sz w:val="22"/>
          <w:szCs w:val="22"/>
        </w:rPr>
      </w:pPr>
      <w:r w:rsidRPr="00902661">
        <w:rPr>
          <w:rFonts w:ascii="Arial" w:hAnsi="Arial" w:cs="Arial"/>
          <w:sz w:val="22"/>
          <w:szCs w:val="22"/>
        </w:rPr>
        <w:t>The Local Authority Children's Social Care Services in which the home is located (if different)</w:t>
      </w:r>
    </w:p>
    <w:p w14:paraId="5C702716" w14:textId="457BE4AD" w:rsidR="00194F2D" w:rsidRPr="00902661" w:rsidRDefault="00194F2D" w:rsidP="00DF0781">
      <w:pPr>
        <w:pStyle w:val="ListParagraph"/>
        <w:numPr>
          <w:ilvl w:val="0"/>
          <w:numId w:val="35"/>
        </w:numPr>
        <w:jc w:val="both"/>
        <w:rPr>
          <w:rFonts w:ascii="Arial" w:hAnsi="Arial" w:cs="Arial"/>
          <w:sz w:val="22"/>
          <w:szCs w:val="22"/>
        </w:rPr>
      </w:pPr>
      <w:r w:rsidRPr="00902661">
        <w:rPr>
          <w:rFonts w:ascii="Arial" w:hAnsi="Arial" w:cs="Arial"/>
          <w:sz w:val="22"/>
          <w:szCs w:val="22"/>
        </w:rPr>
        <w:t>Police</w:t>
      </w:r>
    </w:p>
    <w:p w14:paraId="55986ECD" w14:textId="7E37F324" w:rsidR="00194F2D" w:rsidRPr="00902661" w:rsidRDefault="00194F2D" w:rsidP="00DF0781">
      <w:pPr>
        <w:pStyle w:val="ListParagraph"/>
        <w:numPr>
          <w:ilvl w:val="0"/>
          <w:numId w:val="35"/>
        </w:numPr>
        <w:jc w:val="both"/>
        <w:rPr>
          <w:rFonts w:ascii="Arial" w:hAnsi="Arial" w:cs="Arial"/>
          <w:sz w:val="22"/>
          <w:szCs w:val="22"/>
        </w:rPr>
      </w:pPr>
      <w:r w:rsidRPr="00902661">
        <w:rPr>
          <w:rFonts w:ascii="Arial" w:hAnsi="Arial" w:cs="Arial"/>
          <w:sz w:val="22"/>
          <w:szCs w:val="22"/>
        </w:rPr>
        <w:t>The Regulatory Authority (Ofsted)</w:t>
      </w:r>
    </w:p>
    <w:p w14:paraId="43779BDF" w14:textId="245A9F72" w:rsidR="00902661" w:rsidRPr="00902661" w:rsidRDefault="00902661" w:rsidP="00DF0781">
      <w:pPr>
        <w:pStyle w:val="ListParagraph"/>
        <w:numPr>
          <w:ilvl w:val="0"/>
          <w:numId w:val="35"/>
        </w:numPr>
        <w:jc w:val="both"/>
        <w:rPr>
          <w:rFonts w:ascii="Arial" w:hAnsi="Arial" w:cs="Arial"/>
          <w:sz w:val="22"/>
          <w:szCs w:val="22"/>
        </w:rPr>
      </w:pPr>
      <w:r w:rsidRPr="00902661">
        <w:rPr>
          <w:rFonts w:ascii="Arial" w:hAnsi="Arial" w:cs="Arial"/>
          <w:sz w:val="22"/>
          <w:szCs w:val="22"/>
        </w:rPr>
        <w:t>The Local Authority Designated Officer (LADO)</w:t>
      </w:r>
    </w:p>
    <w:p w14:paraId="53DF9952" w14:textId="77777777" w:rsidR="00194F2D" w:rsidRPr="00A063D4" w:rsidRDefault="00194F2D" w:rsidP="00194F2D">
      <w:pPr>
        <w:jc w:val="both"/>
        <w:rPr>
          <w:rFonts w:ascii="Arial" w:hAnsi="Arial" w:cs="Arial"/>
          <w:sz w:val="22"/>
          <w:szCs w:val="22"/>
          <w:highlight w:val="green"/>
        </w:rPr>
      </w:pPr>
    </w:p>
    <w:p w14:paraId="4409B961" w14:textId="07C6DB8D" w:rsidR="00194F2D" w:rsidRPr="00893783" w:rsidRDefault="00194F2D" w:rsidP="00194F2D">
      <w:pPr>
        <w:jc w:val="both"/>
        <w:rPr>
          <w:rFonts w:ascii="Arial" w:hAnsi="Arial" w:cs="Arial"/>
          <w:sz w:val="22"/>
          <w:szCs w:val="22"/>
        </w:rPr>
      </w:pPr>
      <w:r w:rsidRPr="00893783">
        <w:rPr>
          <w:rFonts w:ascii="Arial" w:hAnsi="Arial" w:cs="Arial"/>
          <w:sz w:val="22"/>
          <w:szCs w:val="22"/>
        </w:rPr>
        <w:t>In an emergency, where there is an immediate risk to the child</w:t>
      </w:r>
      <w:r w:rsidR="00893783" w:rsidRPr="00893783">
        <w:rPr>
          <w:rFonts w:ascii="Arial" w:hAnsi="Arial" w:cs="Arial"/>
          <w:sz w:val="22"/>
          <w:szCs w:val="22"/>
        </w:rPr>
        <w:t>/ young person</w:t>
      </w:r>
      <w:r w:rsidRPr="00893783">
        <w:rPr>
          <w:rFonts w:ascii="Arial" w:hAnsi="Arial" w:cs="Arial"/>
          <w:sz w:val="22"/>
          <w:szCs w:val="22"/>
        </w:rPr>
        <w:t xml:space="preserve">, </w:t>
      </w:r>
      <w:r w:rsidR="00BF10C1">
        <w:rPr>
          <w:rFonts w:ascii="Arial" w:hAnsi="Arial" w:cs="Arial"/>
          <w:sz w:val="22"/>
          <w:szCs w:val="22"/>
        </w:rPr>
        <w:t xml:space="preserve">Staff </w:t>
      </w:r>
      <w:r w:rsidRPr="00893783">
        <w:rPr>
          <w:rFonts w:ascii="Arial" w:hAnsi="Arial" w:cs="Arial"/>
          <w:sz w:val="22"/>
          <w:szCs w:val="22"/>
        </w:rPr>
        <w:t xml:space="preserve">must take necessary action. This may involve asking for police assistance or seeking emergency medical assistance </w:t>
      </w:r>
      <w:r w:rsidR="00BD591E">
        <w:rPr>
          <w:rFonts w:ascii="Arial" w:hAnsi="Arial" w:cs="Arial"/>
          <w:sz w:val="22"/>
          <w:szCs w:val="22"/>
        </w:rPr>
        <w:t>e.g.,</w:t>
      </w:r>
      <w:r w:rsidRPr="00893783">
        <w:rPr>
          <w:rFonts w:ascii="Arial" w:hAnsi="Arial" w:cs="Arial"/>
          <w:sz w:val="22"/>
          <w:szCs w:val="22"/>
        </w:rPr>
        <w:t xml:space="preserve"> taking the child</w:t>
      </w:r>
      <w:r w:rsidR="00893783" w:rsidRPr="00893783">
        <w:rPr>
          <w:rFonts w:ascii="Arial" w:hAnsi="Arial" w:cs="Arial"/>
          <w:sz w:val="22"/>
          <w:szCs w:val="22"/>
        </w:rPr>
        <w:t>/ young person</w:t>
      </w:r>
      <w:r w:rsidRPr="00893783">
        <w:rPr>
          <w:rFonts w:ascii="Arial" w:hAnsi="Arial" w:cs="Arial"/>
          <w:sz w:val="22"/>
          <w:szCs w:val="22"/>
        </w:rPr>
        <w:t xml:space="preserve"> to hospital. If the child</w:t>
      </w:r>
      <w:r w:rsidR="00893783" w:rsidRPr="00893783">
        <w:rPr>
          <w:rFonts w:ascii="Arial" w:hAnsi="Arial" w:cs="Arial"/>
          <w:sz w:val="22"/>
          <w:szCs w:val="22"/>
        </w:rPr>
        <w:t>/ young person</w:t>
      </w:r>
      <w:r w:rsidRPr="00893783">
        <w:rPr>
          <w:rFonts w:ascii="Arial" w:hAnsi="Arial" w:cs="Arial"/>
          <w:sz w:val="22"/>
          <w:szCs w:val="22"/>
        </w:rPr>
        <w:t xml:space="preserve"> is taken to hospital or the police are called, </w:t>
      </w:r>
      <w:r w:rsidR="00B62FB3">
        <w:rPr>
          <w:rFonts w:ascii="Arial" w:hAnsi="Arial" w:cs="Arial"/>
          <w:sz w:val="22"/>
          <w:szCs w:val="22"/>
        </w:rPr>
        <w:t>s</w:t>
      </w:r>
      <w:r w:rsidR="00BF10C1">
        <w:rPr>
          <w:rFonts w:ascii="Arial" w:hAnsi="Arial" w:cs="Arial"/>
          <w:sz w:val="22"/>
          <w:szCs w:val="22"/>
        </w:rPr>
        <w:t xml:space="preserve">taff </w:t>
      </w:r>
      <w:r w:rsidRPr="00893783">
        <w:rPr>
          <w:rFonts w:ascii="Arial" w:hAnsi="Arial" w:cs="Arial"/>
          <w:sz w:val="22"/>
          <w:szCs w:val="22"/>
        </w:rPr>
        <w:t xml:space="preserve">must inform them that there is a suspicion of abuse or harm. Thereafter </w:t>
      </w:r>
      <w:r w:rsidR="00B62FB3">
        <w:rPr>
          <w:rFonts w:ascii="Arial" w:hAnsi="Arial" w:cs="Arial"/>
          <w:sz w:val="22"/>
          <w:szCs w:val="22"/>
        </w:rPr>
        <w:t>s</w:t>
      </w:r>
      <w:r w:rsidR="00BF10C1">
        <w:rPr>
          <w:rFonts w:ascii="Arial" w:hAnsi="Arial" w:cs="Arial"/>
          <w:sz w:val="22"/>
          <w:szCs w:val="22"/>
        </w:rPr>
        <w:t xml:space="preserve">taff </w:t>
      </w:r>
      <w:r w:rsidRPr="00893783">
        <w:rPr>
          <w:rFonts w:ascii="Arial" w:hAnsi="Arial" w:cs="Arial"/>
          <w:sz w:val="22"/>
          <w:szCs w:val="22"/>
        </w:rPr>
        <w:t>must notify the DSL (or other agency) as described above.</w:t>
      </w:r>
    </w:p>
    <w:p w14:paraId="441988DE" w14:textId="77777777" w:rsidR="00194F2D" w:rsidRPr="00893783" w:rsidRDefault="00194F2D" w:rsidP="00194F2D">
      <w:pPr>
        <w:jc w:val="both"/>
        <w:rPr>
          <w:rFonts w:ascii="Arial" w:hAnsi="Arial" w:cs="Arial"/>
          <w:sz w:val="22"/>
          <w:szCs w:val="22"/>
        </w:rPr>
      </w:pPr>
    </w:p>
    <w:p w14:paraId="22A48331" w14:textId="18345947" w:rsidR="00194F2D" w:rsidRPr="00893783" w:rsidRDefault="00194F2D" w:rsidP="00194F2D">
      <w:pPr>
        <w:jc w:val="both"/>
        <w:rPr>
          <w:rFonts w:ascii="Arial" w:hAnsi="Arial" w:cs="Arial"/>
          <w:sz w:val="22"/>
          <w:szCs w:val="22"/>
        </w:rPr>
      </w:pPr>
      <w:r w:rsidRPr="00893783">
        <w:rPr>
          <w:rFonts w:ascii="Arial" w:hAnsi="Arial" w:cs="Arial"/>
          <w:sz w:val="22"/>
          <w:szCs w:val="22"/>
        </w:rPr>
        <w:t>Once notified, the DSL will be responsible for making a safeguarding referral to the child</w:t>
      </w:r>
      <w:r w:rsidR="00893783">
        <w:rPr>
          <w:rFonts w:ascii="Arial" w:hAnsi="Arial" w:cs="Arial"/>
          <w:sz w:val="22"/>
          <w:szCs w:val="22"/>
        </w:rPr>
        <w:t>/ young person</w:t>
      </w:r>
      <w:r w:rsidRPr="00893783">
        <w:rPr>
          <w:rFonts w:ascii="Arial" w:hAnsi="Arial" w:cs="Arial"/>
          <w:sz w:val="22"/>
          <w:szCs w:val="22"/>
        </w:rPr>
        <w:t xml:space="preserve">’s Placing Authority and, if different, the Local Authority Children's Social Care Services of which the home is located. </w:t>
      </w:r>
    </w:p>
    <w:p w14:paraId="1C49C0C6" w14:textId="77777777" w:rsidR="00194F2D" w:rsidRPr="00A063D4" w:rsidRDefault="00194F2D" w:rsidP="00194F2D">
      <w:pPr>
        <w:jc w:val="both"/>
        <w:rPr>
          <w:rFonts w:ascii="Arial" w:hAnsi="Arial" w:cs="Arial"/>
          <w:sz w:val="22"/>
          <w:szCs w:val="22"/>
          <w:highlight w:val="green"/>
        </w:rPr>
      </w:pPr>
    </w:p>
    <w:p w14:paraId="54753AD4" w14:textId="4F673031" w:rsidR="00194F2D" w:rsidRPr="003658E0" w:rsidRDefault="00194F2D" w:rsidP="00194F2D">
      <w:pPr>
        <w:jc w:val="both"/>
        <w:rPr>
          <w:rFonts w:ascii="Arial" w:hAnsi="Arial" w:cs="Arial"/>
          <w:sz w:val="22"/>
          <w:szCs w:val="22"/>
        </w:rPr>
      </w:pPr>
      <w:r w:rsidRPr="003658E0">
        <w:rPr>
          <w:rFonts w:ascii="Arial" w:hAnsi="Arial" w:cs="Arial"/>
          <w:sz w:val="22"/>
          <w:szCs w:val="22"/>
        </w:rPr>
        <w:t>When sharing information about a child</w:t>
      </w:r>
      <w:r w:rsidR="00893783" w:rsidRPr="003658E0">
        <w:rPr>
          <w:rFonts w:ascii="Arial" w:hAnsi="Arial" w:cs="Arial"/>
          <w:sz w:val="22"/>
          <w:szCs w:val="22"/>
        </w:rPr>
        <w:t>/ young person</w:t>
      </w:r>
      <w:r w:rsidRPr="003658E0">
        <w:rPr>
          <w:rFonts w:ascii="Arial" w:hAnsi="Arial" w:cs="Arial"/>
          <w:sz w:val="22"/>
          <w:szCs w:val="22"/>
        </w:rPr>
        <w:t xml:space="preserve"> with a relevant agency, it is good practice for practitioners to be transparent about their concerns and to seek to work cooperatively with the child</w:t>
      </w:r>
      <w:r w:rsidR="003658E0" w:rsidRPr="003658E0">
        <w:rPr>
          <w:rFonts w:ascii="Arial" w:hAnsi="Arial" w:cs="Arial"/>
          <w:sz w:val="22"/>
          <w:szCs w:val="22"/>
        </w:rPr>
        <w:t>/ young person</w:t>
      </w:r>
      <w:r w:rsidRPr="003658E0">
        <w:rPr>
          <w:rFonts w:ascii="Arial" w:hAnsi="Arial" w:cs="Arial"/>
          <w:sz w:val="22"/>
          <w:szCs w:val="22"/>
        </w:rPr>
        <w:t xml:space="preserve"> and their parents / carers.  The DSL should therefore usually inform parents / </w:t>
      </w:r>
      <w:r w:rsidR="00BF10C1">
        <w:rPr>
          <w:rFonts w:ascii="Arial" w:hAnsi="Arial" w:cs="Arial"/>
          <w:sz w:val="22"/>
          <w:szCs w:val="22"/>
        </w:rPr>
        <w:t xml:space="preserve">staff </w:t>
      </w:r>
      <w:r w:rsidRPr="003658E0">
        <w:rPr>
          <w:rFonts w:ascii="Arial" w:hAnsi="Arial" w:cs="Arial"/>
          <w:sz w:val="22"/>
          <w:szCs w:val="22"/>
        </w:rPr>
        <w:t>(and the child</w:t>
      </w:r>
      <w:r w:rsidR="003658E0" w:rsidRPr="003658E0">
        <w:rPr>
          <w:rFonts w:ascii="Arial" w:hAnsi="Arial" w:cs="Arial"/>
          <w:sz w:val="22"/>
          <w:szCs w:val="22"/>
        </w:rPr>
        <w:t>/ young person</w:t>
      </w:r>
      <w:r w:rsidRPr="003658E0">
        <w:rPr>
          <w:rFonts w:ascii="Arial" w:hAnsi="Arial" w:cs="Arial"/>
          <w:sz w:val="22"/>
          <w:szCs w:val="22"/>
        </w:rPr>
        <w:t xml:space="preserve"> depending on their age and level of understanding) that they are going to make a referral.</w:t>
      </w:r>
    </w:p>
    <w:p w14:paraId="305EBB1F" w14:textId="77777777" w:rsidR="00194F2D" w:rsidRPr="003658E0" w:rsidRDefault="00194F2D" w:rsidP="00194F2D">
      <w:pPr>
        <w:jc w:val="both"/>
        <w:rPr>
          <w:rFonts w:ascii="Arial" w:hAnsi="Arial" w:cs="Arial"/>
          <w:sz w:val="22"/>
          <w:szCs w:val="22"/>
        </w:rPr>
      </w:pPr>
    </w:p>
    <w:p w14:paraId="3D3D6183" w14:textId="20C4E4FC" w:rsidR="00194F2D" w:rsidRPr="003658E0" w:rsidRDefault="00194F2D" w:rsidP="00194F2D">
      <w:pPr>
        <w:jc w:val="both"/>
        <w:rPr>
          <w:rFonts w:ascii="Arial" w:hAnsi="Arial" w:cs="Arial"/>
          <w:sz w:val="22"/>
          <w:szCs w:val="22"/>
        </w:rPr>
      </w:pPr>
      <w:r w:rsidRPr="003658E0">
        <w:rPr>
          <w:rFonts w:ascii="Arial" w:hAnsi="Arial" w:cs="Arial"/>
          <w:sz w:val="22"/>
          <w:szCs w:val="22"/>
        </w:rPr>
        <w:t>However, referrals can be made without first informing the child</w:t>
      </w:r>
      <w:r w:rsidR="003658E0" w:rsidRPr="003658E0">
        <w:rPr>
          <w:rFonts w:ascii="Arial" w:hAnsi="Arial" w:cs="Arial"/>
          <w:sz w:val="22"/>
          <w:szCs w:val="22"/>
        </w:rPr>
        <w:t>/ young person</w:t>
      </w:r>
      <w:r w:rsidRPr="003658E0">
        <w:rPr>
          <w:rFonts w:ascii="Arial" w:hAnsi="Arial" w:cs="Arial"/>
          <w:sz w:val="22"/>
          <w:szCs w:val="22"/>
        </w:rPr>
        <w:t xml:space="preserve"> and or their parents / </w:t>
      </w:r>
      <w:r w:rsidR="00BF10C1">
        <w:rPr>
          <w:rFonts w:ascii="Arial" w:hAnsi="Arial" w:cs="Arial"/>
          <w:sz w:val="22"/>
          <w:szCs w:val="22"/>
        </w:rPr>
        <w:t xml:space="preserve">staff </w:t>
      </w:r>
      <w:r w:rsidRPr="003658E0">
        <w:rPr>
          <w:rFonts w:ascii="Arial" w:hAnsi="Arial" w:cs="Arial"/>
          <w:sz w:val="22"/>
          <w:szCs w:val="22"/>
        </w:rPr>
        <w:t>where to do so would place a child</w:t>
      </w:r>
      <w:r w:rsidR="003658E0" w:rsidRPr="003658E0">
        <w:rPr>
          <w:rFonts w:ascii="Arial" w:hAnsi="Arial" w:cs="Arial"/>
          <w:sz w:val="22"/>
          <w:szCs w:val="22"/>
        </w:rPr>
        <w:t>/ young person</w:t>
      </w:r>
      <w:r w:rsidRPr="003658E0">
        <w:rPr>
          <w:rFonts w:ascii="Arial" w:hAnsi="Arial" w:cs="Arial"/>
          <w:sz w:val="22"/>
          <w:szCs w:val="22"/>
        </w:rPr>
        <w:t xml:space="preserve"> at risk. Any decision not to inform a child</w:t>
      </w:r>
      <w:r w:rsidR="003658E0" w:rsidRPr="003658E0">
        <w:rPr>
          <w:rFonts w:ascii="Arial" w:hAnsi="Arial" w:cs="Arial"/>
          <w:sz w:val="22"/>
          <w:szCs w:val="22"/>
        </w:rPr>
        <w:t>/ young person</w:t>
      </w:r>
      <w:r w:rsidRPr="003658E0">
        <w:rPr>
          <w:rFonts w:ascii="Arial" w:hAnsi="Arial" w:cs="Arial"/>
          <w:sz w:val="22"/>
          <w:szCs w:val="22"/>
        </w:rPr>
        <w:t xml:space="preserve"> or their parents / </w:t>
      </w:r>
      <w:r w:rsidR="00BF10C1">
        <w:rPr>
          <w:rFonts w:ascii="Arial" w:hAnsi="Arial" w:cs="Arial"/>
          <w:sz w:val="22"/>
          <w:szCs w:val="22"/>
        </w:rPr>
        <w:t xml:space="preserve">staff </w:t>
      </w:r>
      <w:r w:rsidRPr="003658E0">
        <w:rPr>
          <w:rFonts w:ascii="Arial" w:hAnsi="Arial" w:cs="Arial"/>
          <w:sz w:val="22"/>
          <w:szCs w:val="22"/>
        </w:rPr>
        <w:t>must be recorded with reasons.</w:t>
      </w:r>
    </w:p>
    <w:p w14:paraId="76D2C2D7" w14:textId="77777777" w:rsidR="00194F2D" w:rsidRPr="00A063D4" w:rsidRDefault="00194F2D" w:rsidP="00194F2D">
      <w:pPr>
        <w:jc w:val="both"/>
        <w:rPr>
          <w:rFonts w:ascii="Arial" w:hAnsi="Arial" w:cs="Arial"/>
          <w:sz w:val="22"/>
          <w:szCs w:val="22"/>
          <w:highlight w:val="green"/>
        </w:rPr>
      </w:pPr>
    </w:p>
    <w:p w14:paraId="0E89B3A9" w14:textId="77777777" w:rsidR="00194F2D" w:rsidRPr="003658E0" w:rsidRDefault="00194F2D" w:rsidP="003658E0">
      <w:pPr>
        <w:pStyle w:val="Heading1"/>
        <w:spacing w:line="240" w:lineRule="auto"/>
        <w:rPr>
          <w:rFonts w:ascii="Arial" w:hAnsi="Arial" w:cs="Arial"/>
          <w:u w:val="none"/>
        </w:rPr>
      </w:pPr>
      <w:r w:rsidRPr="003658E0">
        <w:rPr>
          <w:rFonts w:ascii="Arial" w:hAnsi="Arial" w:cs="Arial"/>
          <w:u w:val="none"/>
        </w:rPr>
        <w:t>Receiving Concerns in Relation to Abuse or Harm</w:t>
      </w:r>
    </w:p>
    <w:p w14:paraId="53BE101E" w14:textId="77777777" w:rsidR="00194F2D" w:rsidRPr="003658E0" w:rsidRDefault="00194F2D" w:rsidP="00194F2D">
      <w:pPr>
        <w:jc w:val="both"/>
        <w:rPr>
          <w:rFonts w:ascii="Arial" w:hAnsi="Arial" w:cs="Arial"/>
          <w:sz w:val="22"/>
          <w:szCs w:val="22"/>
        </w:rPr>
      </w:pPr>
    </w:p>
    <w:p w14:paraId="3D7D31CE" w14:textId="4CA65118" w:rsidR="00194F2D" w:rsidRPr="003658E0" w:rsidRDefault="00194F2D" w:rsidP="00194F2D">
      <w:pPr>
        <w:jc w:val="both"/>
        <w:rPr>
          <w:rFonts w:ascii="Arial" w:hAnsi="Arial" w:cs="Arial"/>
          <w:sz w:val="22"/>
          <w:szCs w:val="22"/>
        </w:rPr>
      </w:pPr>
      <w:r w:rsidRPr="003658E0">
        <w:rPr>
          <w:rFonts w:ascii="Arial" w:hAnsi="Arial" w:cs="Arial"/>
          <w:sz w:val="22"/>
          <w:szCs w:val="22"/>
        </w:rPr>
        <w:t>Children</w:t>
      </w:r>
      <w:r w:rsidR="003658E0" w:rsidRPr="003658E0">
        <w:rPr>
          <w:rFonts w:ascii="Arial" w:hAnsi="Arial" w:cs="Arial"/>
          <w:sz w:val="22"/>
          <w:szCs w:val="22"/>
        </w:rPr>
        <w:t>/ young people</w:t>
      </w:r>
      <w:r w:rsidRPr="003658E0">
        <w:rPr>
          <w:rFonts w:ascii="Arial" w:hAnsi="Arial" w:cs="Arial"/>
          <w:sz w:val="22"/>
          <w:szCs w:val="22"/>
        </w:rPr>
        <w:t xml:space="preserve"> will sometimes disclose abuse to an adult who they have come to feel they can trust. If a child</w:t>
      </w:r>
      <w:r w:rsidR="003658E0" w:rsidRPr="003658E0">
        <w:rPr>
          <w:rFonts w:ascii="Arial" w:hAnsi="Arial" w:cs="Arial"/>
          <w:sz w:val="22"/>
          <w:szCs w:val="22"/>
        </w:rPr>
        <w:t>/ young person</w:t>
      </w:r>
      <w:r w:rsidRPr="003658E0">
        <w:rPr>
          <w:rFonts w:ascii="Arial" w:hAnsi="Arial" w:cs="Arial"/>
          <w:sz w:val="22"/>
          <w:szCs w:val="22"/>
        </w:rPr>
        <w:t xml:space="preserve"> discloses abuse it is important that </w:t>
      </w:r>
      <w:r w:rsidR="00B62FB3">
        <w:rPr>
          <w:rFonts w:ascii="Arial" w:hAnsi="Arial" w:cs="Arial"/>
          <w:sz w:val="22"/>
          <w:szCs w:val="22"/>
        </w:rPr>
        <w:t>s</w:t>
      </w:r>
      <w:r w:rsidR="00BF10C1">
        <w:rPr>
          <w:rFonts w:ascii="Arial" w:hAnsi="Arial" w:cs="Arial"/>
          <w:sz w:val="22"/>
          <w:szCs w:val="22"/>
        </w:rPr>
        <w:t xml:space="preserve">taff </w:t>
      </w:r>
      <w:r w:rsidRPr="003658E0">
        <w:rPr>
          <w:rFonts w:ascii="Arial" w:hAnsi="Arial" w:cs="Arial"/>
          <w:sz w:val="22"/>
          <w:szCs w:val="22"/>
        </w:rPr>
        <w:t>respond appropriately by remaining calm and receptive; listening without interrupting; only asking questions for clarification; and acknowledging the child</w:t>
      </w:r>
      <w:r w:rsidR="003658E0" w:rsidRPr="003658E0">
        <w:rPr>
          <w:rFonts w:ascii="Arial" w:hAnsi="Arial" w:cs="Arial"/>
          <w:sz w:val="22"/>
          <w:szCs w:val="22"/>
        </w:rPr>
        <w:t>/ young person</w:t>
      </w:r>
      <w:r w:rsidRPr="003658E0">
        <w:rPr>
          <w:rFonts w:ascii="Arial" w:hAnsi="Arial" w:cs="Arial"/>
          <w:sz w:val="22"/>
          <w:szCs w:val="22"/>
        </w:rPr>
        <w:t>'s courage in telling.</w:t>
      </w:r>
    </w:p>
    <w:p w14:paraId="39781F0A" w14:textId="77777777" w:rsidR="00194F2D" w:rsidRPr="00A063D4" w:rsidRDefault="00194F2D" w:rsidP="00194F2D">
      <w:pPr>
        <w:jc w:val="both"/>
        <w:rPr>
          <w:rFonts w:ascii="Arial" w:hAnsi="Arial" w:cs="Arial"/>
          <w:sz w:val="22"/>
          <w:szCs w:val="22"/>
          <w:highlight w:val="green"/>
        </w:rPr>
      </w:pPr>
    </w:p>
    <w:p w14:paraId="504B97D3" w14:textId="77777777" w:rsidR="00194F2D" w:rsidRPr="00A063D4" w:rsidRDefault="00194F2D" w:rsidP="00194F2D">
      <w:pPr>
        <w:jc w:val="both"/>
        <w:rPr>
          <w:rFonts w:ascii="Arial" w:hAnsi="Arial" w:cs="Arial"/>
          <w:sz w:val="22"/>
          <w:szCs w:val="22"/>
          <w:highlight w:val="green"/>
        </w:rPr>
      </w:pPr>
    </w:p>
    <w:p w14:paraId="7F0C67A5" w14:textId="03005F8D" w:rsidR="00194F2D" w:rsidRPr="003658E0" w:rsidRDefault="00BF10C1" w:rsidP="00194F2D">
      <w:pPr>
        <w:jc w:val="both"/>
        <w:rPr>
          <w:rFonts w:ascii="Arial" w:hAnsi="Arial" w:cs="Arial"/>
          <w:sz w:val="22"/>
          <w:szCs w:val="22"/>
        </w:rPr>
      </w:pPr>
      <w:r>
        <w:rPr>
          <w:rFonts w:ascii="Arial" w:hAnsi="Arial" w:cs="Arial"/>
          <w:sz w:val="22"/>
          <w:szCs w:val="22"/>
        </w:rPr>
        <w:t xml:space="preserve">Staff </w:t>
      </w:r>
      <w:r w:rsidR="00194F2D" w:rsidRPr="003658E0">
        <w:rPr>
          <w:rFonts w:ascii="Arial" w:hAnsi="Arial" w:cs="Arial"/>
          <w:sz w:val="22"/>
          <w:szCs w:val="22"/>
        </w:rPr>
        <w:t xml:space="preserve">should not: </w:t>
      </w:r>
    </w:p>
    <w:p w14:paraId="19F117A9" w14:textId="77777777" w:rsidR="00194F2D" w:rsidRPr="003658E0" w:rsidRDefault="00194F2D" w:rsidP="00194F2D">
      <w:pPr>
        <w:jc w:val="both"/>
        <w:rPr>
          <w:rFonts w:ascii="Arial" w:hAnsi="Arial" w:cs="Arial"/>
          <w:sz w:val="22"/>
          <w:szCs w:val="22"/>
        </w:rPr>
      </w:pPr>
    </w:p>
    <w:p w14:paraId="51256577" w14:textId="3D008868" w:rsidR="00194F2D" w:rsidRPr="003658E0" w:rsidRDefault="00194F2D" w:rsidP="00DF0781">
      <w:pPr>
        <w:pStyle w:val="ListParagraph"/>
        <w:numPr>
          <w:ilvl w:val="0"/>
          <w:numId w:val="37"/>
        </w:numPr>
        <w:spacing w:after="200"/>
        <w:contextualSpacing/>
        <w:jc w:val="both"/>
        <w:rPr>
          <w:rFonts w:ascii="Arial" w:hAnsi="Arial" w:cs="Arial"/>
          <w:sz w:val="22"/>
          <w:szCs w:val="22"/>
        </w:rPr>
      </w:pPr>
      <w:r w:rsidRPr="003658E0">
        <w:rPr>
          <w:rFonts w:ascii="Arial" w:hAnsi="Arial" w:cs="Arial"/>
          <w:sz w:val="22"/>
          <w:szCs w:val="22"/>
        </w:rPr>
        <w:t>Investigate the concern</w:t>
      </w:r>
    </w:p>
    <w:p w14:paraId="22B2737A" w14:textId="587DC32A" w:rsidR="00194F2D" w:rsidRPr="003658E0" w:rsidRDefault="00194F2D" w:rsidP="00DF0781">
      <w:pPr>
        <w:pStyle w:val="ListParagraph"/>
        <w:numPr>
          <w:ilvl w:val="0"/>
          <w:numId w:val="37"/>
        </w:numPr>
        <w:spacing w:after="200"/>
        <w:contextualSpacing/>
        <w:jc w:val="both"/>
        <w:rPr>
          <w:rFonts w:ascii="Arial" w:hAnsi="Arial" w:cs="Arial"/>
          <w:sz w:val="22"/>
          <w:szCs w:val="22"/>
        </w:rPr>
      </w:pPr>
      <w:r w:rsidRPr="003658E0">
        <w:rPr>
          <w:rFonts w:ascii="Arial" w:hAnsi="Arial" w:cs="Arial"/>
          <w:sz w:val="22"/>
          <w:szCs w:val="22"/>
        </w:rPr>
        <w:t>Ask leading questions</w:t>
      </w:r>
    </w:p>
    <w:p w14:paraId="3304E2B7" w14:textId="6BB503BD" w:rsidR="00194F2D" w:rsidRPr="003658E0" w:rsidRDefault="00194F2D" w:rsidP="00DF0781">
      <w:pPr>
        <w:pStyle w:val="ListParagraph"/>
        <w:numPr>
          <w:ilvl w:val="0"/>
          <w:numId w:val="37"/>
        </w:numPr>
        <w:spacing w:after="200"/>
        <w:contextualSpacing/>
        <w:jc w:val="both"/>
        <w:rPr>
          <w:rFonts w:ascii="Arial" w:hAnsi="Arial" w:cs="Arial"/>
          <w:sz w:val="22"/>
          <w:szCs w:val="22"/>
        </w:rPr>
      </w:pPr>
      <w:r w:rsidRPr="003658E0">
        <w:rPr>
          <w:rFonts w:ascii="Arial" w:hAnsi="Arial" w:cs="Arial"/>
          <w:sz w:val="22"/>
          <w:szCs w:val="22"/>
        </w:rPr>
        <w:t xml:space="preserve">Get the </w:t>
      </w:r>
      <w:r w:rsidR="003658E0">
        <w:rPr>
          <w:rFonts w:ascii="Arial" w:hAnsi="Arial" w:cs="Arial"/>
          <w:sz w:val="22"/>
          <w:szCs w:val="22"/>
        </w:rPr>
        <w:t xml:space="preserve">child/ </w:t>
      </w:r>
      <w:r w:rsidRPr="003658E0">
        <w:rPr>
          <w:rFonts w:ascii="Arial" w:hAnsi="Arial" w:cs="Arial"/>
          <w:sz w:val="22"/>
          <w:szCs w:val="22"/>
        </w:rPr>
        <w:t>young person to repeat the disclosure over and over</w:t>
      </w:r>
    </w:p>
    <w:p w14:paraId="5D7A66B0" w14:textId="1A5D4F91" w:rsidR="00194F2D" w:rsidRPr="003658E0" w:rsidRDefault="00DB6460" w:rsidP="00DF0781">
      <w:pPr>
        <w:pStyle w:val="ListParagraph"/>
        <w:numPr>
          <w:ilvl w:val="0"/>
          <w:numId w:val="37"/>
        </w:numPr>
        <w:spacing w:after="200"/>
        <w:contextualSpacing/>
        <w:jc w:val="both"/>
        <w:rPr>
          <w:rFonts w:ascii="Arial" w:hAnsi="Arial" w:cs="Arial"/>
          <w:sz w:val="22"/>
          <w:szCs w:val="22"/>
        </w:rPr>
      </w:pPr>
      <w:r>
        <w:rPr>
          <w:rFonts w:ascii="Arial" w:hAnsi="Arial" w:cs="Arial"/>
          <w:sz w:val="22"/>
          <w:szCs w:val="22"/>
        </w:rPr>
        <w:t>Make</w:t>
      </w:r>
      <w:r w:rsidR="00194F2D" w:rsidRPr="003658E0">
        <w:rPr>
          <w:rFonts w:ascii="Arial" w:hAnsi="Arial" w:cs="Arial"/>
          <w:sz w:val="22"/>
          <w:szCs w:val="22"/>
        </w:rPr>
        <w:t xml:space="preserve"> assumptions or offer alternative explanations;</w:t>
      </w:r>
    </w:p>
    <w:p w14:paraId="3BC25078" w14:textId="77777777" w:rsidR="00194F2D" w:rsidRPr="003658E0" w:rsidRDefault="00194F2D" w:rsidP="00DF0781">
      <w:pPr>
        <w:pStyle w:val="ListParagraph"/>
        <w:numPr>
          <w:ilvl w:val="0"/>
          <w:numId w:val="37"/>
        </w:numPr>
        <w:spacing w:after="200"/>
        <w:contextualSpacing/>
        <w:jc w:val="both"/>
        <w:rPr>
          <w:rFonts w:ascii="Arial" w:hAnsi="Arial" w:cs="Arial"/>
          <w:sz w:val="22"/>
          <w:szCs w:val="22"/>
        </w:rPr>
      </w:pPr>
      <w:r w:rsidRPr="003658E0">
        <w:rPr>
          <w:rFonts w:ascii="Arial" w:hAnsi="Arial" w:cs="Arial"/>
          <w:sz w:val="22"/>
          <w:szCs w:val="22"/>
        </w:rPr>
        <w:t>Approach/ inform the alleged perpetrator.</w:t>
      </w:r>
    </w:p>
    <w:p w14:paraId="2895DFF7" w14:textId="617BC164" w:rsidR="00194F2D" w:rsidRPr="00DB6460" w:rsidRDefault="00194F2D" w:rsidP="00194F2D">
      <w:pPr>
        <w:jc w:val="both"/>
        <w:rPr>
          <w:rFonts w:ascii="Arial" w:hAnsi="Arial" w:cs="Arial"/>
          <w:sz w:val="22"/>
          <w:szCs w:val="22"/>
        </w:rPr>
      </w:pPr>
      <w:r w:rsidRPr="00DB6460">
        <w:rPr>
          <w:rFonts w:ascii="Arial" w:hAnsi="Arial" w:cs="Arial"/>
          <w:sz w:val="22"/>
          <w:szCs w:val="22"/>
        </w:rPr>
        <w:t xml:space="preserve">It is not the </w:t>
      </w:r>
      <w:r w:rsidR="00B62FB3">
        <w:rPr>
          <w:rFonts w:ascii="Arial" w:hAnsi="Arial" w:cs="Arial"/>
          <w:sz w:val="22"/>
          <w:szCs w:val="22"/>
        </w:rPr>
        <w:t>staff’s</w:t>
      </w:r>
      <w:r w:rsidR="00BF10C1">
        <w:rPr>
          <w:rFonts w:ascii="Arial" w:hAnsi="Arial" w:cs="Arial"/>
          <w:sz w:val="22"/>
          <w:szCs w:val="22"/>
        </w:rPr>
        <w:t xml:space="preserve"> </w:t>
      </w:r>
      <w:r w:rsidRPr="00DB6460">
        <w:rPr>
          <w:rFonts w:ascii="Arial" w:hAnsi="Arial" w:cs="Arial"/>
          <w:sz w:val="22"/>
          <w:szCs w:val="22"/>
        </w:rPr>
        <w:t xml:space="preserve">responsibility to investigate or in any way make judgements about what is reported to them. Investigations, if necessary, must be undertaken by the police and Children's Social Care.  </w:t>
      </w:r>
    </w:p>
    <w:p w14:paraId="18BDCE71" w14:textId="77777777" w:rsidR="00194F2D" w:rsidRPr="00A063D4" w:rsidRDefault="00194F2D" w:rsidP="00194F2D">
      <w:pPr>
        <w:jc w:val="both"/>
        <w:rPr>
          <w:rFonts w:ascii="Arial" w:hAnsi="Arial" w:cs="Arial"/>
          <w:sz w:val="22"/>
          <w:szCs w:val="22"/>
          <w:highlight w:val="green"/>
        </w:rPr>
      </w:pPr>
    </w:p>
    <w:p w14:paraId="44A57202" w14:textId="7DE61B6B" w:rsidR="00194F2D" w:rsidRPr="00DB6460" w:rsidRDefault="00194F2D" w:rsidP="00194F2D">
      <w:pPr>
        <w:jc w:val="both"/>
        <w:rPr>
          <w:rFonts w:ascii="Arial" w:hAnsi="Arial" w:cs="Arial"/>
          <w:sz w:val="22"/>
          <w:szCs w:val="22"/>
        </w:rPr>
      </w:pPr>
      <w:r w:rsidRPr="00DB6460">
        <w:rPr>
          <w:rFonts w:ascii="Arial" w:hAnsi="Arial" w:cs="Arial"/>
          <w:sz w:val="22"/>
          <w:szCs w:val="22"/>
        </w:rPr>
        <w:t xml:space="preserve">If a disclosure, or allegation of abuse or harm, has been made, </w:t>
      </w:r>
      <w:r w:rsidR="00B62FB3">
        <w:rPr>
          <w:rFonts w:ascii="Arial" w:hAnsi="Arial" w:cs="Arial"/>
          <w:sz w:val="22"/>
          <w:szCs w:val="22"/>
        </w:rPr>
        <w:t>s</w:t>
      </w:r>
      <w:r w:rsidR="00BF10C1">
        <w:rPr>
          <w:rFonts w:ascii="Arial" w:hAnsi="Arial" w:cs="Arial"/>
          <w:sz w:val="22"/>
          <w:szCs w:val="22"/>
        </w:rPr>
        <w:t xml:space="preserve">taff </w:t>
      </w:r>
      <w:r w:rsidRPr="00DB6460">
        <w:rPr>
          <w:rFonts w:ascii="Arial" w:hAnsi="Arial" w:cs="Arial"/>
          <w:sz w:val="22"/>
          <w:szCs w:val="22"/>
        </w:rPr>
        <w:t>should discuss with the child</w:t>
      </w:r>
      <w:r w:rsidR="00DB6460" w:rsidRPr="00DB6460">
        <w:rPr>
          <w:rFonts w:ascii="Arial" w:hAnsi="Arial" w:cs="Arial"/>
          <w:sz w:val="22"/>
          <w:szCs w:val="22"/>
        </w:rPr>
        <w:t>/ young person</w:t>
      </w:r>
      <w:r w:rsidRPr="00DB6460">
        <w:rPr>
          <w:rFonts w:ascii="Arial" w:hAnsi="Arial" w:cs="Arial"/>
          <w:sz w:val="22"/>
          <w:szCs w:val="22"/>
        </w:rPr>
        <w:t xml:space="preserve"> or other person who has made the complaint what steps they </w:t>
      </w:r>
      <w:r w:rsidR="00DB6460" w:rsidRPr="00DB6460">
        <w:rPr>
          <w:rFonts w:ascii="Arial" w:hAnsi="Arial" w:cs="Arial"/>
          <w:sz w:val="22"/>
          <w:szCs w:val="22"/>
        </w:rPr>
        <w:t>propose to</w:t>
      </w:r>
      <w:r w:rsidRPr="00DB6460">
        <w:rPr>
          <w:rFonts w:ascii="Arial" w:hAnsi="Arial" w:cs="Arial"/>
          <w:sz w:val="22"/>
          <w:szCs w:val="22"/>
        </w:rPr>
        <w:t xml:space="preserve"> take to protect them and their wishes should be shared and, if not in conflict with procedures, followed.</w:t>
      </w:r>
    </w:p>
    <w:p w14:paraId="1A138FF8" w14:textId="77777777" w:rsidR="00194F2D" w:rsidRPr="00DB6460" w:rsidRDefault="00194F2D" w:rsidP="00194F2D">
      <w:pPr>
        <w:jc w:val="both"/>
        <w:rPr>
          <w:rFonts w:ascii="Arial" w:hAnsi="Arial" w:cs="Arial"/>
          <w:sz w:val="22"/>
          <w:szCs w:val="22"/>
        </w:rPr>
      </w:pPr>
    </w:p>
    <w:p w14:paraId="7B86DD61" w14:textId="2E1F788D" w:rsidR="00194F2D" w:rsidRPr="00DB6460" w:rsidRDefault="00194F2D" w:rsidP="00194F2D">
      <w:pPr>
        <w:jc w:val="both"/>
        <w:rPr>
          <w:rFonts w:ascii="Arial" w:hAnsi="Arial" w:cs="Arial"/>
          <w:sz w:val="22"/>
          <w:szCs w:val="22"/>
        </w:rPr>
      </w:pPr>
      <w:r w:rsidRPr="00DB6460">
        <w:rPr>
          <w:rFonts w:ascii="Arial" w:hAnsi="Arial" w:cs="Arial"/>
          <w:sz w:val="22"/>
          <w:szCs w:val="22"/>
        </w:rPr>
        <w:t xml:space="preserve">Where the allegation or disclosure is of a non-recent or historical nature, </w:t>
      </w:r>
      <w:r w:rsidR="00BD591E">
        <w:rPr>
          <w:rFonts w:ascii="Arial" w:hAnsi="Arial" w:cs="Arial"/>
          <w:sz w:val="22"/>
          <w:szCs w:val="22"/>
        </w:rPr>
        <w:t>e.g.,</w:t>
      </w:r>
      <w:r w:rsidRPr="00DB6460">
        <w:rPr>
          <w:rFonts w:ascii="Arial" w:hAnsi="Arial" w:cs="Arial"/>
          <w:sz w:val="22"/>
          <w:szCs w:val="22"/>
        </w:rPr>
        <w:t xml:space="preserve"> relating to abuse or harm that may have been perpetrated in another placement or by family members, allegations must be taken seriously and must be reported in the same way as any other allegation.</w:t>
      </w:r>
    </w:p>
    <w:p w14:paraId="7FE7CC98" w14:textId="77777777" w:rsidR="00194F2D" w:rsidRPr="00DB6460" w:rsidRDefault="00194F2D" w:rsidP="00194F2D">
      <w:pPr>
        <w:jc w:val="both"/>
        <w:rPr>
          <w:rFonts w:ascii="Arial" w:hAnsi="Arial" w:cs="Arial"/>
          <w:sz w:val="22"/>
          <w:szCs w:val="22"/>
        </w:rPr>
      </w:pPr>
    </w:p>
    <w:p w14:paraId="7AA0D4E2" w14:textId="5375537A" w:rsidR="00194F2D" w:rsidRPr="00DB6460" w:rsidRDefault="00BF10C1" w:rsidP="00194F2D">
      <w:pPr>
        <w:jc w:val="both"/>
        <w:rPr>
          <w:rFonts w:ascii="Arial" w:hAnsi="Arial" w:cs="Arial"/>
          <w:sz w:val="22"/>
          <w:szCs w:val="22"/>
        </w:rPr>
      </w:pPr>
      <w:r>
        <w:rPr>
          <w:rFonts w:ascii="Arial" w:hAnsi="Arial" w:cs="Arial"/>
          <w:sz w:val="22"/>
          <w:szCs w:val="22"/>
        </w:rPr>
        <w:t xml:space="preserve">Staff </w:t>
      </w:r>
      <w:r w:rsidR="00194F2D" w:rsidRPr="00DB6460">
        <w:rPr>
          <w:rFonts w:ascii="Arial" w:hAnsi="Arial" w:cs="Arial"/>
          <w:sz w:val="22"/>
          <w:szCs w:val="22"/>
        </w:rPr>
        <w:t>must not give absolute guarantees of confidentiality to those who report possible abuse or harm, but they should guarantee that they will take steps to ensure that appropriate action is taken, and the child or young person protected.</w:t>
      </w:r>
    </w:p>
    <w:p w14:paraId="0713D113" w14:textId="77777777" w:rsidR="00194F2D" w:rsidRPr="00DB6460" w:rsidRDefault="00194F2D" w:rsidP="00194F2D">
      <w:pPr>
        <w:jc w:val="both"/>
        <w:rPr>
          <w:rFonts w:ascii="Arial" w:hAnsi="Arial" w:cs="Arial"/>
          <w:sz w:val="22"/>
          <w:szCs w:val="22"/>
        </w:rPr>
      </w:pPr>
    </w:p>
    <w:p w14:paraId="1E4879D4" w14:textId="28D044AD" w:rsidR="00194F2D" w:rsidRPr="00DB6460" w:rsidRDefault="00BF10C1" w:rsidP="00194F2D">
      <w:pPr>
        <w:jc w:val="both"/>
        <w:rPr>
          <w:rFonts w:ascii="Arial" w:hAnsi="Arial" w:cs="Arial"/>
          <w:sz w:val="22"/>
          <w:szCs w:val="22"/>
        </w:rPr>
      </w:pPr>
      <w:r>
        <w:rPr>
          <w:rFonts w:ascii="Arial" w:hAnsi="Arial" w:cs="Arial"/>
          <w:sz w:val="22"/>
          <w:szCs w:val="22"/>
        </w:rPr>
        <w:t xml:space="preserve">Staff </w:t>
      </w:r>
      <w:r w:rsidR="00194F2D" w:rsidRPr="00DB6460">
        <w:rPr>
          <w:rFonts w:ascii="Arial" w:hAnsi="Arial" w:cs="Arial"/>
          <w:sz w:val="22"/>
          <w:szCs w:val="22"/>
        </w:rPr>
        <w:t xml:space="preserve">should not discuss the matter with others, including other </w:t>
      </w:r>
      <w:r w:rsidR="00D222B3">
        <w:rPr>
          <w:rFonts w:ascii="Arial" w:hAnsi="Arial" w:cs="Arial"/>
          <w:sz w:val="22"/>
          <w:szCs w:val="22"/>
        </w:rPr>
        <w:t>Carers</w:t>
      </w:r>
      <w:r w:rsidR="00194F2D" w:rsidRPr="00DB6460">
        <w:rPr>
          <w:rFonts w:ascii="Arial" w:hAnsi="Arial" w:cs="Arial"/>
          <w:sz w:val="22"/>
          <w:szCs w:val="22"/>
        </w:rPr>
        <w:t>, parents etc. unless asked to do so by those responsible for dealing with any subsequent investigation or enquiry.</w:t>
      </w:r>
    </w:p>
    <w:p w14:paraId="5D768F22" w14:textId="77777777" w:rsidR="00194F2D" w:rsidRPr="00DB6460" w:rsidRDefault="00194F2D" w:rsidP="00194F2D">
      <w:pPr>
        <w:jc w:val="both"/>
        <w:rPr>
          <w:rFonts w:ascii="Arial" w:hAnsi="Arial" w:cs="Arial"/>
          <w:sz w:val="22"/>
          <w:szCs w:val="22"/>
        </w:rPr>
      </w:pPr>
    </w:p>
    <w:p w14:paraId="285DF261" w14:textId="77777777" w:rsidR="00194F2D" w:rsidRPr="00A459FE" w:rsidRDefault="00194F2D" w:rsidP="00A459FE">
      <w:pPr>
        <w:pStyle w:val="Heading1"/>
        <w:spacing w:line="240" w:lineRule="auto"/>
        <w:rPr>
          <w:rFonts w:ascii="Arial" w:hAnsi="Arial" w:cs="Arial"/>
          <w:u w:val="none"/>
        </w:rPr>
      </w:pPr>
      <w:r w:rsidRPr="00A459FE">
        <w:rPr>
          <w:rFonts w:ascii="Arial" w:hAnsi="Arial" w:cs="Arial"/>
          <w:u w:val="none"/>
        </w:rPr>
        <w:t>Action by the Designated Safeguarding Lead</w:t>
      </w:r>
    </w:p>
    <w:p w14:paraId="372843B6" w14:textId="77777777" w:rsidR="00194F2D" w:rsidRPr="00A459FE" w:rsidRDefault="00194F2D" w:rsidP="00194F2D">
      <w:pPr>
        <w:jc w:val="both"/>
        <w:rPr>
          <w:rFonts w:ascii="Arial" w:hAnsi="Arial" w:cs="Arial"/>
          <w:sz w:val="22"/>
          <w:szCs w:val="22"/>
        </w:rPr>
      </w:pPr>
    </w:p>
    <w:p w14:paraId="1EBA7A1B" w14:textId="77777777" w:rsidR="00194F2D" w:rsidRPr="00A459FE" w:rsidRDefault="00194F2D" w:rsidP="00194F2D">
      <w:pPr>
        <w:jc w:val="both"/>
        <w:rPr>
          <w:rFonts w:ascii="Arial" w:hAnsi="Arial" w:cs="Arial"/>
          <w:sz w:val="22"/>
          <w:szCs w:val="22"/>
        </w:rPr>
      </w:pPr>
      <w:r w:rsidRPr="00A459FE">
        <w:rPr>
          <w:rFonts w:ascii="Arial" w:hAnsi="Arial" w:cs="Arial"/>
          <w:sz w:val="22"/>
          <w:szCs w:val="22"/>
        </w:rPr>
        <w:t>After receiving a report of a concern, suspicion or allegation of abuse or harm, the DSL will firstly take any additional steps needed to protect any child or young person from risk of immediate harm.</w:t>
      </w:r>
    </w:p>
    <w:p w14:paraId="72EB213E" w14:textId="77777777" w:rsidR="00194F2D" w:rsidRPr="00A459FE" w:rsidRDefault="00194F2D" w:rsidP="00194F2D">
      <w:pPr>
        <w:jc w:val="both"/>
        <w:rPr>
          <w:rFonts w:ascii="Arial" w:hAnsi="Arial" w:cs="Arial"/>
          <w:sz w:val="22"/>
          <w:szCs w:val="22"/>
        </w:rPr>
      </w:pPr>
    </w:p>
    <w:p w14:paraId="416733A5" w14:textId="77777777" w:rsidR="00194F2D" w:rsidRPr="00A459FE" w:rsidRDefault="00194F2D" w:rsidP="00194F2D">
      <w:pPr>
        <w:jc w:val="both"/>
        <w:rPr>
          <w:rFonts w:ascii="Arial" w:hAnsi="Arial" w:cs="Arial"/>
          <w:sz w:val="22"/>
          <w:szCs w:val="22"/>
        </w:rPr>
      </w:pPr>
      <w:r w:rsidRPr="00A459FE">
        <w:rPr>
          <w:rFonts w:ascii="Arial" w:hAnsi="Arial" w:cs="Arial"/>
          <w:sz w:val="22"/>
          <w:szCs w:val="22"/>
        </w:rPr>
        <w:t xml:space="preserve">The DSL should ensure the following people are notified without delay, and within 24 hours: </w:t>
      </w:r>
    </w:p>
    <w:p w14:paraId="2F351EFA" w14:textId="77777777" w:rsidR="00194F2D" w:rsidRPr="00A459FE" w:rsidRDefault="00194F2D" w:rsidP="00194F2D">
      <w:pPr>
        <w:jc w:val="both"/>
        <w:rPr>
          <w:rFonts w:ascii="Arial" w:hAnsi="Arial" w:cs="Arial"/>
          <w:sz w:val="22"/>
          <w:szCs w:val="22"/>
        </w:rPr>
      </w:pPr>
    </w:p>
    <w:p w14:paraId="23F23516" w14:textId="08C2225B" w:rsidR="00194F2D" w:rsidRPr="00A459FE" w:rsidRDefault="00194F2D" w:rsidP="00DF0781">
      <w:pPr>
        <w:pStyle w:val="ListParagraph"/>
        <w:numPr>
          <w:ilvl w:val="0"/>
          <w:numId w:val="35"/>
        </w:numPr>
        <w:jc w:val="both"/>
        <w:rPr>
          <w:rFonts w:ascii="Arial" w:hAnsi="Arial" w:cs="Arial"/>
          <w:sz w:val="22"/>
          <w:szCs w:val="22"/>
        </w:rPr>
      </w:pPr>
      <w:r w:rsidRPr="00A459FE">
        <w:rPr>
          <w:rFonts w:ascii="Arial" w:hAnsi="Arial" w:cs="Arial"/>
          <w:sz w:val="22"/>
          <w:szCs w:val="22"/>
        </w:rPr>
        <w:t>The child's allocated Social Worker / the Placing Authority</w:t>
      </w:r>
    </w:p>
    <w:p w14:paraId="1DEB65C9" w14:textId="6C39FDBE" w:rsidR="00194F2D" w:rsidRPr="00A459FE" w:rsidRDefault="00194F2D" w:rsidP="00DF0781">
      <w:pPr>
        <w:pStyle w:val="ListParagraph"/>
        <w:numPr>
          <w:ilvl w:val="0"/>
          <w:numId w:val="35"/>
        </w:numPr>
        <w:jc w:val="both"/>
        <w:rPr>
          <w:rFonts w:ascii="Arial" w:hAnsi="Arial" w:cs="Arial"/>
          <w:sz w:val="22"/>
          <w:szCs w:val="22"/>
        </w:rPr>
      </w:pPr>
      <w:r w:rsidRPr="00A459FE">
        <w:rPr>
          <w:rFonts w:ascii="Arial" w:hAnsi="Arial" w:cs="Arial"/>
          <w:sz w:val="22"/>
          <w:szCs w:val="22"/>
        </w:rPr>
        <w:t>The Local Authority Children's Social Care Services in which the home is located (if different)</w:t>
      </w:r>
    </w:p>
    <w:p w14:paraId="6AAC8CDC" w14:textId="49672CB3" w:rsidR="00194F2D" w:rsidRPr="00A459FE" w:rsidRDefault="00194F2D" w:rsidP="00DF0781">
      <w:pPr>
        <w:pStyle w:val="ListParagraph"/>
        <w:numPr>
          <w:ilvl w:val="0"/>
          <w:numId w:val="36"/>
        </w:numPr>
        <w:jc w:val="both"/>
        <w:rPr>
          <w:rFonts w:ascii="Arial" w:hAnsi="Arial" w:cs="Arial"/>
          <w:sz w:val="22"/>
          <w:szCs w:val="22"/>
        </w:rPr>
      </w:pPr>
      <w:r w:rsidRPr="00A459FE">
        <w:rPr>
          <w:rFonts w:ascii="Arial" w:hAnsi="Arial" w:cs="Arial"/>
          <w:sz w:val="22"/>
          <w:szCs w:val="22"/>
        </w:rPr>
        <w:t>If the suspicion / allegation relates to a</w:t>
      </w:r>
      <w:r w:rsidR="00AD21AB">
        <w:rPr>
          <w:rFonts w:ascii="Arial" w:hAnsi="Arial" w:cs="Arial"/>
          <w:sz w:val="22"/>
          <w:szCs w:val="22"/>
        </w:rPr>
        <w:t xml:space="preserve"> </w:t>
      </w:r>
      <w:r w:rsidR="00BF10C1">
        <w:rPr>
          <w:rFonts w:ascii="Arial" w:hAnsi="Arial" w:cs="Arial"/>
          <w:sz w:val="22"/>
          <w:szCs w:val="22"/>
        </w:rPr>
        <w:t xml:space="preserve">staff </w:t>
      </w:r>
      <w:r w:rsidRPr="00A459FE">
        <w:rPr>
          <w:rFonts w:ascii="Arial" w:hAnsi="Arial" w:cs="Arial"/>
          <w:sz w:val="22"/>
          <w:szCs w:val="22"/>
        </w:rPr>
        <w:t>/ professional, the DSL should ensure the Local Authority Designated Officer (LADO) is notified</w:t>
      </w:r>
    </w:p>
    <w:p w14:paraId="78A4C0A4" w14:textId="07C85C9C" w:rsidR="00194F2D" w:rsidRPr="00A459FE" w:rsidRDefault="00194F2D" w:rsidP="00DF0781">
      <w:pPr>
        <w:pStyle w:val="ListParagraph"/>
        <w:numPr>
          <w:ilvl w:val="0"/>
          <w:numId w:val="36"/>
        </w:numPr>
        <w:jc w:val="both"/>
        <w:rPr>
          <w:rFonts w:ascii="Arial" w:hAnsi="Arial" w:cs="Arial"/>
          <w:sz w:val="22"/>
          <w:szCs w:val="22"/>
        </w:rPr>
      </w:pPr>
      <w:r w:rsidRPr="00A459FE">
        <w:rPr>
          <w:rFonts w:ascii="Arial" w:hAnsi="Arial" w:cs="Arial"/>
          <w:sz w:val="22"/>
          <w:szCs w:val="22"/>
        </w:rPr>
        <w:t>If necessary, police;</w:t>
      </w:r>
    </w:p>
    <w:p w14:paraId="637F42EB" w14:textId="77777777" w:rsidR="00194F2D" w:rsidRPr="00A459FE" w:rsidRDefault="00194F2D" w:rsidP="00DF0781">
      <w:pPr>
        <w:pStyle w:val="ListParagraph"/>
        <w:numPr>
          <w:ilvl w:val="0"/>
          <w:numId w:val="36"/>
        </w:numPr>
        <w:jc w:val="both"/>
        <w:rPr>
          <w:rFonts w:ascii="Arial" w:hAnsi="Arial" w:cs="Arial"/>
          <w:sz w:val="22"/>
          <w:szCs w:val="22"/>
        </w:rPr>
      </w:pPr>
      <w:r w:rsidRPr="00A459FE">
        <w:rPr>
          <w:rFonts w:ascii="Arial" w:hAnsi="Arial" w:cs="Arial"/>
          <w:sz w:val="22"/>
          <w:szCs w:val="22"/>
        </w:rPr>
        <w:t xml:space="preserve">If necessary, the Regulatory Authority (Ofsted). </w:t>
      </w:r>
    </w:p>
    <w:p w14:paraId="24372E94" w14:textId="77777777" w:rsidR="00194F2D" w:rsidRPr="00A459FE" w:rsidRDefault="00194F2D" w:rsidP="00194F2D">
      <w:pPr>
        <w:jc w:val="both"/>
        <w:rPr>
          <w:rFonts w:ascii="Arial" w:hAnsi="Arial" w:cs="Arial"/>
          <w:sz w:val="22"/>
          <w:szCs w:val="22"/>
        </w:rPr>
      </w:pPr>
    </w:p>
    <w:p w14:paraId="7402AB3F" w14:textId="3A16BF75" w:rsidR="00194F2D" w:rsidRPr="00A459FE" w:rsidRDefault="00194F2D" w:rsidP="00194F2D">
      <w:pPr>
        <w:jc w:val="both"/>
        <w:rPr>
          <w:rFonts w:ascii="Arial" w:hAnsi="Arial" w:cs="Arial"/>
          <w:sz w:val="22"/>
          <w:szCs w:val="22"/>
        </w:rPr>
      </w:pPr>
      <w:r w:rsidRPr="00A459FE">
        <w:rPr>
          <w:rFonts w:ascii="Arial" w:hAnsi="Arial" w:cs="Arial"/>
          <w:sz w:val="22"/>
          <w:szCs w:val="22"/>
        </w:rPr>
        <w:t>The procedures that will be followed will depend on the decisions made by Children's Social Care</w:t>
      </w:r>
      <w:r w:rsidR="00944910">
        <w:rPr>
          <w:rFonts w:ascii="Arial" w:hAnsi="Arial" w:cs="Arial"/>
          <w:sz w:val="22"/>
          <w:szCs w:val="22"/>
        </w:rPr>
        <w:t>,</w:t>
      </w:r>
      <w:r w:rsidRPr="00A459FE">
        <w:rPr>
          <w:rFonts w:ascii="Arial" w:hAnsi="Arial" w:cs="Arial"/>
          <w:sz w:val="22"/>
          <w:szCs w:val="22"/>
        </w:rPr>
        <w:t xml:space="preserve"> the child</w:t>
      </w:r>
      <w:r w:rsidR="00A459FE">
        <w:rPr>
          <w:rFonts w:ascii="Arial" w:hAnsi="Arial" w:cs="Arial"/>
          <w:sz w:val="22"/>
          <w:szCs w:val="22"/>
        </w:rPr>
        <w:t>/ young person</w:t>
      </w:r>
      <w:r w:rsidRPr="00A459FE">
        <w:rPr>
          <w:rFonts w:ascii="Arial" w:hAnsi="Arial" w:cs="Arial"/>
          <w:sz w:val="22"/>
          <w:szCs w:val="22"/>
        </w:rPr>
        <w:t>’s Social Worker</w:t>
      </w:r>
      <w:r w:rsidR="00944910">
        <w:rPr>
          <w:rFonts w:ascii="Arial" w:hAnsi="Arial" w:cs="Arial"/>
          <w:sz w:val="22"/>
          <w:szCs w:val="22"/>
        </w:rPr>
        <w:t xml:space="preserve"> and LADO where the allegation is against a professional</w:t>
      </w:r>
      <w:r w:rsidRPr="00A459FE">
        <w:rPr>
          <w:rFonts w:ascii="Arial" w:hAnsi="Arial" w:cs="Arial"/>
          <w:sz w:val="22"/>
          <w:szCs w:val="22"/>
        </w:rPr>
        <w:t>. The DSL will co-operate with the decisions / actions taken by them.</w:t>
      </w:r>
    </w:p>
    <w:p w14:paraId="257074AB" w14:textId="77777777" w:rsidR="00194F2D" w:rsidRPr="00A459FE" w:rsidRDefault="00194F2D" w:rsidP="00194F2D">
      <w:pPr>
        <w:jc w:val="both"/>
        <w:rPr>
          <w:rFonts w:ascii="Arial" w:hAnsi="Arial" w:cs="Arial"/>
          <w:sz w:val="22"/>
          <w:szCs w:val="22"/>
        </w:rPr>
      </w:pPr>
    </w:p>
    <w:p w14:paraId="6638836F" w14:textId="6BEAEDCD" w:rsidR="00194F2D" w:rsidRPr="005C0B66" w:rsidRDefault="00194F2D" w:rsidP="00194F2D">
      <w:pPr>
        <w:jc w:val="both"/>
        <w:rPr>
          <w:rFonts w:ascii="Arial" w:hAnsi="Arial" w:cs="Arial"/>
          <w:sz w:val="22"/>
          <w:szCs w:val="22"/>
        </w:rPr>
      </w:pPr>
      <w:r w:rsidRPr="00A459FE">
        <w:rPr>
          <w:rFonts w:ascii="Arial" w:hAnsi="Arial" w:cs="Arial"/>
          <w:sz w:val="22"/>
          <w:szCs w:val="22"/>
        </w:rPr>
        <w:t>Following receipt of the referral, if Children's Social Care have concerns that a child</w:t>
      </w:r>
      <w:r w:rsidR="00A459FE">
        <w:rPr>
          <w:rFonts w:ascii="Arial" w:hAnsi="Arial" w:cs="Arial"/>
          <w:sz w:val="22"/>
          <w:szCs w:val="22"/>
        </w:rPr>
        <w:t>/ young person</w:t>
      </w:r>
      <w:r w:rsidRPr="00A459FE">
        <w:rPr>
          <w:rFonts w:ascii="Arial" w:hAnsi="Arial" w:cs="Arial"/>
          <w:sz w:val="22"/>
          <w:szCs w:val="22"/>
        </w:rPr>
        <w:t xml:space="preserve"> has </w:t>
      </w:r>
      <w:r w:rsidRPr="005C0B66">
        <w:rPr>
          <w:rFonts w:ascii="Arial" w:hAnsi="Arial" w:cs="Arial"/>
          <w:sz w:val="22"/>
          <w:szCs w:val="22"/>
        </w:rPr>
        <w:t>suffered or is likely to suffer significant harm, a Strategy Discussion / Meeting will be convened, to decide whether to initiate a Child Protection Enquiry and, if so, to agree the following with the DSL:</w:t>
      </w:r>
    </w:p>
    <w:p w14:paraId="1012C3BB" w14:textId="77777777" w:rsidR="00194F2D" w:rsidRPr="005C0B66" w:rsidRDefault="00194F2D" w:rsidP="00194F2D">
      <w:pPr>
        <w:jc w:val="both"/>
        <w:rPr>
          <w:rFonts w:ascii="Arial" w:hAnsi="Arial" w:cs="Arial"/>
          <w:sz w:val="22"/>
          <w:szCs w:val="22"/>
        </w:rPr>
      </w:pPr>
    </w:p>
    <w:p w14:paraId="3AEB99A0" w14:textId="7F53789C" w:rsidR="00194F2D" w:rsidRPr="005C0B66" w:rsidRDefault="00194F2D" w:rsidP="00DF0781">
      <w:pPr>
        <w:pStyle w:val="ListParagraph"/>
        <w:numPr>
          <w:ilvl w:val="0"/>
          <w:numId w:val="39"/>
        </w:numPr>
        <w:jc w:val="both"/>
        <w:rPr>
          <w:rFonts w:ascii="Arial" w:hAnsi="Arial" w:cs="Arial"/>
          <w:sz w:val="22"/>
          <w:szCs w:val="22"/>
        </w:rPr>
      </w:pPr>
      <w:r w:rsidRPr="005C0B66">
        <w:rPr>
          <w:rFonts w:ascii="Arial" w:hAnsi="Arial" w:cs="Arial"/>
          <w:sz w:val="22"/>
          <w:szCs w:val="22"/>
        </w:rPr>
        <w:t>Who should inform the child</w:t>
      </w:r>
      <w:r w:rsidR="00A459FE" w:rsidRPr="005C0B66">
        <w:rPr>
          <w:rFonts w:ascii="Arial" w:hAnsi="Arial" w:cs="Arial"/>
          <w:sz w:val="22"/>
          <w:szCs w:val="22"/>
        </w:rPr>
        <w:t>/ young person</w:t>
      </w:r>
      <w:r w:rsidRPr="005C0B66">
        <w:rPr>
          <w:rFonts w:ascii="Arial" w:hAnsi="Arial" w:cs="Arial"/>
          <w:sz w:val="22"/>
          <w:szCs w:val="22"/>
        </w:rPr>
        <w:t>'s parent(s)</w:t>
      </w:r>
    </w:p>
    <w:p w14:paraId="7B716DE8" w14:textId="2C958671" w:rsidR="00194F2D" w:rsidRPr="005C0B66" w:rsidRDefault="00194F2D" w:rsidP="00DF0781">
      <w:pPr>
        <w:pStyle w:val="ListParagraph"/>
        <w:numPr>
          <w:ilvl w:val="0"/>
          <w:numId w:val="39"/>
        </w:numPr>
        <w:jc w:val="both"/>
        <w:rPr>
          <w:rFonts w:ascii="Arial" w:hAnsi="Arial" w:cs="Arial"/>
          <w:sz w:val="22"/>
          <w:szCs w:val="22"/>
        </w:rPr>
      </w:pPr>
      <w:r w:rsidRPr="005C0B66">
        <w:rPr>
          <w:rFonts w:ascii="Arial" w:hAnsi="Arial" w:cs="Arial"/>
          <w:sz w:val="22"/>
          <w:szCs w:val="22"/>
        </w:rPr>
        <w:t>Arrangements for any medical examination of the child</w:t>
      </w:r>
      <w:r w:rsidR="00A459FE" w:rsidRPr="005C0B66">
        <w:rPr>
          <w:rFonts w:ascii="Arial" w:hAnsi="Arial" w:cs="Arial"/>
          <w:sz w:val="22"/>
          <w:szCs w:val="22"/>
        </w:rPr>
        <w:t>/ young person</w:t>
      </w:r>
    </w:p>
    <w:p w14:paraId="499254DE" w14:textId="4046F787" w:rsidR="00194F2D" w:rsidRPr="005C0B66" w:rsidRDefault="00194F2D" w:rsidP="00DF0781">
      <w:pPr>
        <w:pStyle w:val="ListParagraph"/>
        <w:numPr>
          <w:ilvl w:val="0"/>
          <w:numId w:val="39"/>
        </w:numPr>
        <w:jc w:val="both"/>
        <w:rPr>
          <w:rFonts w:ascii="Arial" w:hAnsi="Arial" w:cs="Arial"/>
          <w:sz w:val="22"/>
          <w:szCs w:val="22"/>
        </w:rPr>
      </w:pPr>
      <w:r w:rsidRPr="005C0B66">
        <w:rPr>
          <w:rFonts w:ascii="Arial" w:hAnsi="Arial" w:cs="Arial"/>
          <w:sz w:val="22"/>
          <w:szCs w:val="22"/>
        </w:rPr>
        <w:t>Any immediate arrangements for protection of the child</w:t>
      </w:r>
      <w:r w:rsidR="00A459FE" w:rsidRPr="005C0B66">
        <w:rPr>
          <w:rFonts w:ascii="Arial" w:hAnsi="Arial" w:cs="Arial"/>
          <w:sz w:val="22"/>
          <w:szCs w:val="22"/>
        </w:rPr>
        <w:t>/ young person</w:t>
      </w:r>
    </w:p>
    <w:p w14:paraId="0DCE9E98" w14:textId="4335254A" w:rsidR="00194F2D" w:rsidRPr="005C0B66" w:rsidRDefault="00194F2D" w:rsidP="00DF0781">
      <w:pPr>
        <w:pStyle w:val="ListParagraph"/>
        <w:numPr>
          <w:ilvl w:val="0"/>
          <w:numId w:val="39"/>
        </w:numPr>
        <w:jc w:val="both"/>
        <w:rPr>
          <w:rFonts w:ascii="Arial" w:hAnsi="Arial" w:cs="Arial"/>
          <w:sz w:val="22"/>
          <w:szCs w:val="22"/>
        </w:rPr>
      </w:pPr>
      <w:r w:rsidRPr="005C0B66">
        <w:rPr>
          <w:rFonts w:ascii="Arial" w:hAnsi="Arial" w:cs="Arial"/>
          <w:sz w:val="22"/>
          <w:szCs w:val="22"/>
        </w:rPr>
        <w:t xml:space="preserve">Whether it is necessary to inform </w:t>
      </w:r>
      <w:r w:rsidR="00BF10C1">
        <w:rPr>
          <w:rFonts w:ascii="Arial" w:hAnsi="Arial" w:cs="Arial"/>
          <w:sz w:val="22"/>
          <w:szCs w:val="22"/>
        </w:rPr>
        <w:t xml:space="preserve">Staff </w:t>
      </w:r>
      <w:r w:rsidRPr="005C0B66">
        <w:rPr>
          <w:rFonts w:ascii="Arial" w:hAnsi="Arial" w:cs="Arial"/>
          <w:sz w:val="22"/>
          <w:szCs w:val="22"/>
        </w:rPr>
        <w:t>within the home and if so, who will do it</w:t>
      </w:r>
    </w:p>
    <w:p w14:paraId="69E3407E" w14:textId="1E8BA78A" w:rsidR="00EE5B18" w:rsidRPr="005C0B66" w:rsidRDefault="00C10A13" w:rsidP="00DF0781">
      <w:pPr>
        <w:pStyle w:val="ListParagraph"/>
        <w:numPr>
          <w:ilvl w:val="0"/>
          <w:numId w:val="39"/>
        </w:numPr>
        <w:jc w:val="both"/>
        <w:rPr>
          <w:rFonts w:ascii="Arial" w:hAnsi="Arial" w:cs="Arial"/>
          <w:sz w:val="22"/>
          <w:szCs w:val="22"/>
        </w:rPr>
      </w:pPr>
      <w:r w:rsidRPr="005C0B66">
        <w:rPr>
          <w:rFonts w:ascii="Arial" w:hAnsi="Arial" w:cs="Arial"/>
          <w:sz w:val="22"/>
          <w:szCs w:val="22"/>
        </w:rPr>
        <w:t xml:space="preserve">Who will complete any investigations required in relation not allegations against </w:t>
      </w:r>
      <w:r w:rsidR="00D222B3">
        <w:rPr>
          <w:rFonts w:ascii="Arial" w:hAnsi="Arial" w:cs="Arial"/>
          <w:sz w:val="22"/>
          <w:szCs w:val="22"/>
        </w:rPr>
        <w:t>Carers</w:t>
      </w:r>
    </w:p>
    <w:p w14:paraId="00FDE7B5" w14:textId="5D87DE37" w:rsidR="00194F2D" w:rsidRPr="005C0B66" w:rsidRDefault="00194F2D" w:rsidP="00DF0781">
      <w:pPr>
        <w:pStyle w:val="ListParagraph"/>
        <w:numPr>
          <w:ilvl w:val="0"/>
          <w:numId w:val="39"/>
        </w:numPr>
        <w:jc w:val="both"/>
        <w:rPr>
          <w:rFonts w:ascii="Arial" w:hAnsi="Arial" w:cs="Arial"/>
          <w:sz w:val="22"/>
          <w:szCs w:val="22"/>
        </w:rPr>
      </w:pPr>
      <w:r w:rsidRPr="005C0B66">
        <w:rPr>
          <w:rFonts w:ascii="Arial" w:hAnsi="Arial" w:cs="Arial"/>
          <w:sz w:val="22"/>
          <w:szCs w:val="22"/>
        </w:rPr>
        <w:t>Who should inform / update the person making the initial allegation of the steps / actions taken</w:t>
      </w:r>
    </w:p>
    <w:p w14:paraId="27AEC580" w14:textId="77777777" w:rsidR="00194F2D" w:rsidRPr="005C0B66" w:rsidRDefault="00194F2D" w:rsidP="00194F2D">
      <w:pPr>
        <w:pStyle w:val="ListParagraph"/>
        <w:jc w:val="both"/>
        <w:rPr>
          <w:rFonts w:ascii="Arial" w:hAnsi="Arial" w:cs="Arial"/>
          <w:sz w:val="22"/>
          <w:szCs w:val="22"/>
        </w:rPr>
      </w:pPr>
    </w:p>
    <w:p w14:paraId="19DB7400" w14:textId="77777777" w:rsidR="001820DB" w:rsidRDefault="001820DB" w:rsidP="00194F2D">
      <w:pPr>
        <w:jc w:val="both"/>
        <w:rPr>
          <w:rFonts w:ascii="Arial" w:hAnsi="Arial" w:cs="Arial"/>
          <w:sz w:val="22"/>
          <w:szCs w:val="22"/>
        </w:rPr>
      </w:pPr>
    </w:p>
    <w:p w14:paraId="76DB828F" w14:textId="2A0EEE5F" w:rsidR="00194F2D" w:rsidRPr="005C0B66" w:rsidRDefault="00194F2D" w:rsidP="00194F2D">
      <w:pPr>
        <w:jc w:val="both"/>
        <w:rPr>
          <w:rFonts w:ascii="Arial" w:hAnsi="Arial" w:cs="Arial"/>
          <w:sz w:val="22"/>
          <w:szCs w:val="22"/>
        </w:rPr>
      </w:pPr>
      <w:r w:rsidRPr="005C0B66">
        <w:rPr>
          <w:rFonts w:ascii="Arial" w:hAnsi="Arial" w:cs="Arial"/>
          <w:sz w:val="22"/>
          <w:szCs w:val="22"/>
        </w:rPr>
        <w:t>The DSL should ensure that the child</w:t>
      </w:r>
      <w:r w:rsidR="00EE5B18" w:rsidRPr="005C0B66">
        <w:rPr>
          <w:rFonts w:ascii="Arial" w:hAnsi="Arial" w:cs="Arial"/>
          <w:sz w:val="22"/>
          <w:szCs w:val="22"/>
        </w:rPr>
        <w:t>/ young person</w:t>
      </w:r>
      <w:r w:rsidRPr="005C0B66">
        <w:rPr>
          <w:rFonts w:ascii="Arial" w:hAnsi="Arial" w:cs="Arial"/>
          <w:sz w:val="22"/>
          <w:szCs w:val="22"/>
        </w:rPr>
        <w:t xml:space="preserve"> is supported during any enquiries / investigation. This may require an independent advocate or independent person to be involved. </w:t>
      </w:r>
    </w:p>
    <w:p w14:paraId="5E2CA318" w14:textId="77777777" w:rsidR="00194F2D" w:rsidRPr="005C0B66" w:rsidRDefault="00194F2D" w:rsidP="00194F2D">
      <w:pPr>
        <w:jc w:val="both"/>
        <w:rPr>
          <w:rFonts w:ascii="Arial" w:hAnsi="Arial" w:cs="Arial"/>
          <w:sz w:val="22"/>
          <w:szCs w:val="22"/>
        </w:rPr>
      </w:pPr>
    </w:p>
    <w:p w14:paraId="7179AA9B" w14:textId="5F57F519" w:rsidR="00194F2D" w:rsidRPr="005C0B66" w:rsidRDefault="00194F2D" w:rsidP="00194F2D">
      <w:pPr>
        <w:jc w:val="both"/>
        <w:rPr>
          <w:rFonts w:ascii="Arial" w:hAnsi="Arial" w:cs="Arial"/>
          <w:sz w:val="22"/>
          <w:szCs w:val="22"/>
        </w:rPr>
      </w:pPr>
      <w:r w:rsidRPr="005C0B66">
        <w:rPr>
          <w:rFonts w:ascii="Arial" w:hAnsi="Arial" w:cs="Arial"/>
          <w:sz w:val="22"/>
          <w:szCs w:val="22"/>
        </w:rPr>
        <w:t xml:space="preserve">The DSL should ensure that all </w:t>
      </w:r>
      <w:r w:rsidR="00944910">
        <w:rPr>
          <w:rFonts w:ascii="Arial" w:hAnsi="Arial" w:cs="Arial"/>
          <w:sz w:val="22"/>
          <w:szCs w:val="22"/>
        </w:rPr>
        <w:t>s</w:t>
      </w:r>
      <w:r w:rsidR="00BF10C1">
        <w:rPr>
          <w:rFonts w:ascii="Arial" w:hAnsi="Arial" w:cs="Arial"/>
          <w:sz w:val="22"/>
          <w:szCs w:val="22"/>
        </w:rPr>
        <w:t xml:space="preserve">taff </w:t>
      </w:r>
      <w:r w:rsidRPr="005C0B66">
        <w:rPr>
          <w:rFonts w:ascii="Arial" w:hAnsi="Arial" w:cs="Arial"/>
          <w:sz w:val="22"/>
          <w:szCs w:val="22"/>
        </w:rPr>
        <w:t>co-operate fully.</w:t>
      </w:r>
    </w:p>
    <w:p w14:paraId="6392E2CF" w14:textId="77777777" w:rsidR="00194F2D" w:rsidRPr="005C0B66" w:rsidRDefault="00194F2D" w:rsidP="00194F2D">
      <w:pPr>
        <w:jc w:val="both"/>
        <w:rPr>
          <w:rFonts w:ascii="Arial" w:hAnsi="Arial" w:cs="Arial"/>
          <w:sz w:val="22"/>
          <w:szCs w:val="22"/>
        </w:rPr>
      </w:pPr>
    </w:p>
    <w:p w14:paraId="15140BA0" w14:textId="20111BE5" w:rsidR="00194F2D" w:rsidRPr="005C0B66" w:rsidRDefault="00194F2D" w:rsidP="00194F2D">
      <w:pPr>
        <w:jc w:val="both"/>
        <w:rPr>
          <w:rFonts w:ascii="Arial" w:hAnsi="Arial" w:cs="Arial"/>
          <w:sz w:val="22"/>
          <w:szCs w:val="22"/>
        </w:rPr>
      </w:pPr>
      <w:r w:rsidRPr="005C0B66">
        <w:rPr>
          <w:rFonts w:ascii="Arial" w:hAnsi="Arial" w:cs="Arial"/>
          <w:sz w:val="22"/>
          <w:szCs w:val="22"/>
        </w:rPr>
        <w:t>In exceptional cases, and where strategies have proven unsuccessful in keeping a child</w:t>
      </w:r>
      <w:r w:rsidR="005C0B66">
        <w:rPr>
          <w:rFonts w:ascii="Arial" w:hAnsi="Arial" w:cs="Arial"/>
          <w:sz w:val="22"/>
          <w:szCs w:val="22"/>
        </w:rPr>
        <w:t>/ young person</w:t>
      </w:r>
      <w:r w:rsidRPr="005C0B66">
        <w:rPr>
          <w:rFonts w:ascii="Arial" w:hAnsi="Arial" w:cs="Arial"/>
          <w:sz w:val="22"/>
          <w:szCs w:val="22"/>
        </w:rPr>
        <w:t xml:space="preserve"> safe, it may need to be considered whether a change of placement might be in the best interests of the child</w:t>
      </w:r>
      <w:r w:rsidR="00E5141F">
        <w:rPr>
          <w:rFonts w:ascii="Arial" w:hAnsi="Arial" w:cs="Arial"/>
          <w:sz w:val="22"/>
          <w:szCs w:val="22"/>
        </w:rPr>
        <w:t>/ young person</w:t>
      </w:r>
      <w:r w:rsidRPr="005C0B66">
        <w:rPr>
          <w:rFonts w:ascii="Arial" w:hAnsi="Arial" w:cs="Arial"/>
          <w:sz w:val="22"/>
          <w:szCs w:val="22"/>
        </w:rPr>
        <w:t xml:space="preserve">. This situation could arise, for example, if the </w:t>
      </w:r>
      <w:r w:rsidR="00E5141F">
        <w:rPr>
          <w:rFonts w:ascii="Arial" w:hAnsi="Arial" w:cs="Arial"/>
          <w:sz w:val="22"/>
          <w:szCs w:val="22"/>
        </w:rPr>
        <w:t xml:space="preserve">child/ </w:t>
      </w:r>
      <w:r w:rsidRPr="005C0B66">
        <w:rPr>
          <w:rFonts w:ascii="Arial" w:hAnsi="Arial" w:cs="Arial"/>
          <w:sz w:val="22"/>
          <w:szCs w:val="22"/>
        </w:rPr>
        <w:t>young person is at risk of child sexual exploitation in the home’s local area. In such cases, the DSL must discuss this option with the child</w:t>
      </w:r>
      <w:r w:rsidR="00E5141F">
        <w:rPr>
          <w:rFonts w:ascii="Arial" w:hAnsi="Arial" w:cs="Arial"/>
          <w:sz w:val="22"/>
          <w:szCs w:val="22"/>
        </w:rPr>
        <w:t>/ young person</w:t>
      </w:r>
      <w:r w:rsidRPr="005C0B66">
        <w:rPr>
          <w:rFonts w:ascii="Arial" w:hAnsi="Arial" w:cs="Arial"/>
          <w:sz w:val="22"/>
          <w:szCs w:val="22"/>
        </w:rPr>
        <w:t>’s Social Worker to ensure that this option is considered in the context of the child</w:t>
      </w:r>
      <w:r w:rsidR="0098671B">
        <w:rPr>
          <w:rFonts w:ascii="Arial" w:hAnsi="Arial" w:cs="Arial"/>
          <w:sz w:val="22"/>
          <w:szCs w:val="22"/>
        </w:rPr>
        <w:t>/ young person</w:t>
      </w:r>
      <w:r w:rsidRPr="005C0B66">
        <w:rPr>
          <w:rFonts w:ascii="Arial" w:hAnsi="Arial" w:cs="Arial"/>
          <w:sz w:val="22"/>
          <w:szCs w:val="22"/>
        </w:rPr>
        <w:t xml:space="preserve">’s holistic needs and of their Placement Plan, and </w:t>
      </w:r>
      <w:r w:rsidR="00B0662B" w:rsidRPr="005C0B66">
        <w:rPr>
          <w:rFonts w:ascii="Arial" w:hAnsi="Arial" w:cs="Arial"/>
          <w:sz w:val="22"/>
          <w:szCs w:val="22"/>
        </w:rPr>
        <w:t>endeavor</w:t>
      </w:r>
      <w:r w:rsidRPr="005C0B66">
        <w:rPr>
          <w:rFonts w:ascii="Arial" w:hAnsi="Arial" w:cs="Arial"/>
          <w:sz w:val="22"/>
          <w:szCs w:val="22"/>
        </w:rPr>
        <w:t xml:space="preserve"> to arrange a Placement Stability Meeting. </w:t>
      </w:r>
    </w:p>
    <w:p w14:paraId="3D0EA63B" w14:textId="77777777" w:rsidR="00194F2D" w:rsidRPr="00A063D4" w:rsidRDefault="00194F2D" w:rsidP="00194F2D">
      <w:pPr>
        <w:jc w:val="both"/>
        <w:rPr>
          <w:rFonts w:ascii="Arial" w:hAnsi="Arial" w:cs="Arial"/>
          <w:sz w:val="22"/>
          <w:szCs w:val="22"/>
          <w:highlight w:val="green"/>
        </w:rPr>
      </w:pPr>
    </w:p>
    <w:p w14:paraId="760C0C9B" w14:textId="77777777" w:rsidR="00194F2D" w:rsidRPr="0098671B" w:rsidRDefault="00194F2D" w:rsidP="00194F2D">
      <w:pPr>
        <w:jc w:val="both"/>
        <w:rPr>
          <w:rFonts w:ascii="Arial" w:hAnsi="Arial" w:cs="Arial"/>
          <w:sz w:val="22"/>
          <w:szCs w:val="22"/>
        </w:rPr>
      </w:pPr>
      <w:r w:rsidRPr="0098671B">
        <w:rPr>
          <w:rFonts w:ascii="Arial" w:hAnsi="Arial" w:cs="Arial"/>
          <w:sz w:val="22"/>
          <w:szCs w:val="22"/>
        </w:rPr>
        <w:t xml:space="preserve">Where a meeting does not take place, or if the DSL considers a Placing Authority or other relevant person’s performance or response to be inadequate in relation to safeguarding children, the DSL has a responsibility to escalate this concern under Regulation 5 of The Children’s Homes (England) Regulations 2015. </w:t>
      </w:r>
    </w:p>
    <w:p w14:paraId="474C9B15" w14:textId="77777777" w:rsidR="00194F2D" w:rsidRPr="0098671B" w:rsidRDefault="00194F2D" w:rsidP="00194F2D">
      <w:pPr>
        <w:jc w:val="both"/>
        <w:rPr>
          <w:rFonts w:ascii="Arial" w:hAnsi="Arial" w:cs="Arial"/>
          <w:sz w:val="22"/>
          <w:szCs w:val="22"/>
        </w:rPr>
      </w:pPr>
    </w:p>
    <w:p w14:paraId="60E6495F" w14:textId="77777777" w:rsidR="00194F2D" w:rsidRPr="0098671B" w:rsidRDefault="00194F2D" w:rsidP="0098671B">
      <w:pPr>
        <w:pStyle w:val="Heading1"/>
        <w:spacing w:line="240" w:lineRule="auto"/>
        <w:rPr>
          <w:rFonts w:ascii="Arial" w:hAnsi="Arial" w:cs="Arial"/>
          <w:u w:val="none"/>
        </w:rPr>
      </w:pPr>
      <w:r w:rsidRPr="0098671B">
        <w:rPr>
          <w:rFonts w:ascii="Arial" w:hAnsi="Arial" w:cs="Arial"/>
          <w:u w:val="none"/>
        </w:rPr>
        <w:t>Allegations Made Against Children or Young People</w:t>
      </w:r>
    </w:p>
    <w:p w14:paraId="7D99AC0E" w14:textId="77777777" w:rsidR="00194F2D" w:rsidRPr="0098671B" w:rsidRDefault="00194F2D" w:rsidP="00194F2D">
      <w:pPr>
        <w:jc w:val="both"/>
        <w:rPr>
          <w:rFonts w:ascii="Arial" w:hAnsi="Arial" w:cs="Arial"/>
          <w:sz w:val="22"/>
          <w:szCs w:val="22"/>
        </w:rPr>
      </w:pPr>
    </w:p>
    <w:p w14:paraId="0B6AA088" w14:textId="6C15B76D" w:rsidR="00194F2D" w:rsidRPr="0098671B" w:rsidRDefault="00194F2D" w:rsidP="00194F2D">
      <w:pPr>
        <w:jc w:val="both"/>
        <w:rPr>
          <w:rFonts w:ascii="Arial" w:hAnsi="Arial" w:cs="Arial"/>
          <w:sz w:val="22"/>
          <w:szCs w:val="22"/>
        </w:rPr>
      </w:pPr>
      <w:r w:rsidRPr="0098671B">
        <w:rPr>
          <w:rFonts w:ascii="Arial" w:hAnsi="Arial" w:cs="Arial"/>
          <w:sz w:val="22"/>
          <w:szCs w:val="22"/>
        </w:rPr>
        <w:t xml:space="preserve">Abuse and harm can be perpetrated upon one child or young person by another in </w:t>
      </w:r>
      <w:r w:rsidR="00B0662B" w:rsidRPr="0098671B">
        <w:rPr>
          <w:rFonts w:ascii="Arial" w:hAnsi="Arial" w:cs="Arial"/>
          <w:sz w:val="22"/>
          <w:szCs w:val="22"/>
        </w:rPr>
        <w:t>many ways</w:t>
      </w:r>
      <w:r w:rsidRPr="0098671B">
        <w:rPr>
          <w:rFonts w:ascii="Arial" w:hAnsi="Arial" w:cs="Arial"/>
          <w:sz w:val="22"/>
          <w:szCs w:val="22"/>
        </w:rPr>
        <w:t xml:space="preserve">, including persistent or serious bullying, sexual exploitation, aggressive, exploitative or other threatening </w:t>
      </w:r>
      <w:proofErr w:type="spellStart"/>
      <w:r w:rsidRPr="0098671B">
        <w:rPr>
          <w:rFonts w:ascii="Arial" w:hAnsi="Arial" w:cs="Arial"/>
          <w:sz w:val="22"/>
          <w:szCs w:val="22"/>
        </w:rPr>
        <w:t>behaviour</w:t>
      </w:r>
      <w:proofErr w:type="spellEnd"/>
      <w:r w:rsidRPr="0098671B">
        <w:rPr>
          <w:rFonts w:ascii="Arial" w:hAnsi="Arial" w:cs="Arial"/>
          <w:sz w:val="22"/>
          <w:szCs w:val="22"/>
        </w:rPr>
        <w:t xml:space="preserve"> which places a child or young person at risk.</w:t>
      </w:r>
    </w:p>
    <w:p w14:paraId="149D363C" w14:textId="77777777" w:rsidR="00194F2D" w:rsidRPr="0098671B" w:rsidRDefault="00194F2D" w:rsidP="00194F2D">
      <w:pPr>
        <w:jc w:val="both"/>
        <w:rPr>
          <w:rFonts w:ascii="Arial" w:hAnsi="Arial" w:cs="Arial"/>
          <w:sz w:val="22"/>
          <w:szCs w:val="22"/>
        </w:rPr>
      </w:pPr>
    </w:p>
    <w:p w14:paraId="6E365171" w14:textId="77777777" w:rsidR="00194F2D" w:rsidRPr="0098671B" w:rsidRDefault="00194F2D" w:rsidP="00194F2D">
      <w:pPr>
        <w:jc w:val="both"/>
        <w:rPr>
          <w:rFonts w:ascii="Arial" w:hAnsi="Arial" w:cs="Arial"/>
          <w:sz w:val="22"/>
          <w:szCs w:val="22"/>
        </w:rPr>
      </w:pPr>
      <w:r w:rsidRPr="0098671B">
        <w:rPr>
          <w:rFonts w:ascii="Arial" w:hAnsi="Arial" w:cs="Arial"/>
          <w:sz w:val="22"/>
          <w:szCs w:val="22"/>
        </w:rPr>
        <w:t>Where there is any suspicion or allegation of abuse or harm perpetrated by one child or young person upon another, the procedures outlined above in this policy should be followed.</w:t>
      </w:r>
    </w:p>
    <w:p w14:paraId="34DF5E5A" w14:textId="77777777" w:rsidR="00194F2D" w:rsidRPr="0098671B" w:rsidRDefault="00194F2D" w:rsidP="00194F2D">
      <w:pPr>
        <w:jc w:val="both"/>
        <w:rPr>
          <w:rFonts w:ascii="Arial" w:hAnsi="Arial" w:cs="Arial"/>
          <w:sz w:val="22"/>
          <w:szCs w:val="22"/>
        </w:rPr>
      </w:pPr>
    </w:p>
    <w:p w14:paraId="783377BC" w14:textId="77777777" w:rsidR="00194F2D" w:rsidRPr="0098671B" w:rsidRDefault="00194F2D" w:rsidP="00194F2D">
      <w:pPr>
        <w:jc w:val="both"/>
        <w:rPr>
          <w:rFonts w:ascii="Arial" w:hAnsi="Arial" w:cs="Arial"/>
          <w:sz w:val="22"/>
          <w:szCs w:val="22"/>
        </w:rPr>
      </w:pPr>
      <w:r w:rsidRPr="0098671B">
        <w:rPr>
          <w:rFonts w:ascii="Arial" w:hAnsi="Arial" w:cs="Arial"/>
          <w:sz w:val="22"/>
          <w:szCs w:val="22"/>
        </w:rPr>
        <w:t>Protecting the rights of both the victim and alleged perpetrator is important. It may be necessary, dependent on an assessment of all the facts, to separate the alleged perpetrator and victim but it may not be possible to explain why this is necessary to the perpetrator.</w:t>
      </w:r>
    </w:p>
    <w:p w14:paraId="69856DB7" w14:textId="77777777" w:rsidR="00194F2D" w:rsidRPr="0098671B" w:rsidRDefault="00194F2D" w:rsidP="00194F2D">
      <w:pPr>
        <w:jc w:val="both"/>
        <w:rPr>
          <w:rFonts w:ascii="Arial" w:hAnsi="Arial" w:cs="Arial"/>
          <w:sz w:val="22"/>
          <w:szCs w:val="22"/>
        </w:rPr>
      </w:pPr>
    </w:p>
    <w:p w14:paraId="3ECF0097" w14:textId="67BD989F" w:rsidR="00194F2D" w:rsidRPr="0098671B" w:rsidRDefault="00194F2D" w:rsidP="00194F2D">
      <w:pPr>
        <w:jc w:val="both"/>
        <w:rPr>
          <w:rFonts w:ascii="Arial" w:hAnsi="Arial" w:cs="Arial"/>
          <w:sz w:val="22"/>
          <w:szCs w:val="22"/>
        </w:rPr>
      </w:pPr>
      <w:r w:rsidRPr="0098671B">
        <w:rPr>
          <w:rFonts w:ascii="Arial" w:hAnsi="Arial" w:cs="Arial"/>
          <w:sz w:val="22"/>
          <w:szCs w:val="22"/>
        </w:rPr>
        <w:lastRenderedPageBreak/>
        <w:t>Throughout the process thereafter it will be necessary to ensure that all children</w:t>
      </w:r>
      <w:r w:rsidR="0098671B">
        <w:rPr>
          <w:rFonts w:ascii="Arial" w:hAnsi="Arial" w:cs="Arial"/>
          <w:sz w:val="22"/>
          <w:szCs w:val="22"/>
        </w:rPr>
        <w:t>/ young people</w:t>
      </w:r>
      <w:r w:rsidRPr="0098671B">
        <w:rPr>
          <w:rFonts w:ascii="Arial" w:hAnsi="Arial" w:cs="Arial"/>
          <w:sz w:val="22"/>
          <w:szCs w:val="22"/>
        </w:rPr>
        <w:t xml:space="preserve"> involved are properly supported, by an independent person if appropriate or required, as well as their Social Worker and parent(s).</w:t>
      </w:r>
    </w:p>
    <w:p w14:paraId="2656650B" w14:textId="77777777" w:rsidR="00194F2D" w:rsidRPr="0098671B" w:rsidRDefault="00194F2D" w:rsidP="00194F2D">
      <w:pPr>
        <w:jc w:val="both"/>
        <w:rPr>
          <w:rFonts w:ascii="Arial" w:hAnsi="Arial" w:cs="Arial"/>
          <w:sz w:val="22"/>
          <w:szCs w:val="22"/>
        </w:rPr>
      </w:pPr>
    </w:p>
    <w:p w14:paraId="5B6F15B6" w14:textId="57C688AF" w:rsidR="00194F2D" w:rsidRPr="0098671B" w:rsidRDefault="00194F2D" w:rsidP="00194F2D">
      <w:pPr>
        <w:jc w:val="both"/>
        <w:rPr>
          <w:rFonts w:ascii="Arial" w:hAnsi="Arial" w:cs="Arial"/>
          <w:sz w:val="22"/>
          <w:szCs w:val="22"/>
        </w:rPr>
      </w:pPr>
      <w:r w:rsidRPr="0098671B">
        <w:rPr>
          <w:rFonts w:ascii="Arial" w:hAnsi="Arial" w:cs="Arial"/>
          <w:sz w:val="22"/>
          <w:szCs w:val="22"/>
        </w:rPr>
        <w:t>Once the investigation is complete, consideration will need to be given to the needs and interests of both the victim and alleged perpetrator, and whether counselling and or other support should be given. It may need to be considered whether a change of placement is necessary for the alleged perpetrator, in the interests of the victim’s welfare. Children</w:t>
      </w:r>
      <w:r w:rsidR="0098671B">
        <w:rPr>
          <w:rFonts w:ascii="Arial" w:hAnsi="Arial" w:cs="Arial"/>
          <w:sz w:val="22"/>
          <w:szCs w:val="22"/>
        </w:rPr>
        <w:t>/ young people</w:t>
      </w:r>
      <w:r w:rsidRPr="0098671B">
        <w:rPr>
          <w:rFonts w:ascii="Arial" w:hAnsi="Arial" w:cs="Arial"/>
          <w:sz w:val="22"/>
          <w:szCs w:val="22"/>
        </w:rPr>
        <w:t xml:space="preserve"> who are the victims of peer-on-peer abuse should not be removed from the home for their own protection.</w:t>
      </w:r>
    </w:p>
    <w:p w14:paraId="4FA0C23B" w14:textId="77777777" w:rsidR="00194F2D" w:rsidRPr="00A063D4" w:rsidRDefault="00194F2D" w:rsidP="00194F2D">
      <w:pPr>
        <w:jc w:val="both"/>
        <w:rPr>
          <w:rFonts w:ascii="Arial" w:hAnsi="Arial" w:cs="Arial"/>
          <w:sz w:val="22"/>
          <w:szCs w:val="22"/>
          <w:highlight w:val="green"/>
        </w:rPr>
      </w:pPr>
    </w:p>
    <w:p w14:paraId="6548267A" w14:textId="2C64976E" w:rsidR="00194F2D" w:rsidRPr="008B155F" w:rsidRDefault="00194F2D" w:rsidP="008B155F">
      <w:pPr>
        <w:pStyle w:val="Heading1"/>
        <w:spacing w:line="240" w:lineRule="auto"/>
        <w:rPr>
          <w:rFonts w:ascii="Arial" w:hAnsi="Arial" w:cs="Arial"/>
          <w:u w:val="none"/>
        </w:rPr>
      </w:pPr>
      <w:r w:rsidRPr="008B155F">
        <w:rPr>
          <w:rFonts w:ascii="Arial" w:hAnsi="Arial" w:cs="Arial"/>
          <w:u w:val="none"/>
        </w:rPr>
        <w:t xml:space="preserve">Allegations Made Against </w:t>
      </w:r>
      <w:r w:rsidR="00944910">
        <w:rPr>
          <w:rFonts w:ascii="Arial" w:hAnsi="Arial" w:cs="Arial"/>
          <w:u w:val="none"/>
        </w:rPr>
        <w:t>Staff</w:t>
      </w:r>
    </w:p>
    <w:p w14:paraId="1BF8F662" w14:textId="77777777" w:rsidR="00194F2D" w:rsidRPr="008B155F" w:rsidRDefault="00194F2D" w:rsidP="00194F2D">
      <w:pPr>
        <w:jc w:val="both"/>
        <w:rPr>
          <w:rFonts w:ascii="Arial" w:hAnsi="Arial" w:cs="Arial"/>
          <w:sz w:val="22"/>
          <w:szCs w:val="22"/>
        </w:rPr>
      </w:pPr>
    </w:p>
    <w:p w14:paraId="3910BBD5" w14:textId="04FD2E45" w:rsidR="00194F2D" w:rsidRPr="008B155F" w:rsidRDefault="00194F2D" w:rsidP="00194F2D">
      <w:pPr>
        <w:jc w:val="both"/>
        <w:rPr>
          <w:rFonts w:ascii="Arial" w:hAnsi="Arial" w:cs="Arial"/>
          <w:sz w:val="22"/>
          <w:szCs w:val="22"/>
        </w:rPr>
      </w:pPr>
      <w:r w:rsidRPr="008B155F">
        <w:rPr>
          <w:rFonts w:ascii="Arial" w:hAnsi="Arial" w:cs="Arial"/>
          <w:sz w:val="22"/>
          <w:szCs w:val="22"/>
        </w:rPr>
        <w:t xml:space="preserve">If an allegation or any suspicion is about the </w:t>
      </w:r>
      <w:proofErr w:type="spellStart"/>
      <w:r w:rsidRPr="008B155F">
        <w:rPr>
          <w:rFonts w:ascii="Arial" w:hAnsi="Arial" w:cs="Arial"/>
          <w:sz w:val="22"/>
          <w:szCs w:val="22"/>
        </w:rPr>
        <w:t>behaviour</w:t>
      </w:r>
      <w:proofErr w:type="spellEnd"/>
      <w:r w:rsidRPr="008B155F">
        <w:rPr>
          <w:rFonts w:ascii="Arial" w:hAnsi="Arial" w:cs="Arial"/>
          <w:sz w:val="22"/>
          <w:szCs w:val="22"/>
        </w:rPr>
        <w:t xml:space="preserve">, past or present, of a </w:t>
      </w:r>
      <w:r w:rsidR="00944910">
        <w:rPr>
          <w:rFonts w:ascii="Arial" w:hAnsi="Arial" w:cs="Arial"/>
          <w:sz w:val="22"/>
          <w:szCs w:val="22"/>
        </w:rPr>
        <w:t>staff</w:t>
      </w:r>
      <w:r w:rsidRPr="008B155F">
        <w:rPr>
          <w:rFonts w:ascii="Arial" w:hAnsi="Arial" w:cs="Arial"/>
          <w:sz w:val="22"/>
          <w:szCs w:val="22"/>
        </w:rPr>
        <w:t>, including managers, which may in any way put children</w:t>
      </w:r>
      <w:r w:rsidR="008B155F" w:rsidRPr="008B155F">
        <w:rPr>
          <w:rFonts w:ascii="Arial" w:hAnsi="Arial" w:cs="Arial"/>
          <w:sz w:val="22"/>
          <w:szCs w:val="22"/>
        </w:rPr>
        <w:t>/ young people</w:t>
      </w:r>
      <w:r w:rsidRPr="008B155F">
        <w:rPr>
          <w:rFonts w:ascii="Arial" w:hAnsi="Arial" w:cs="Arial"/>
          <w:sz w:val="22"/>
          <w:szCs w:val="22"/>
        </w:rPr>
        <w:t xml:space="preserve"> at risk, it must be reported to the appropriate DSL. A failure to report an allegation concern in accordance with this procedure is a potential disciplinary matter.</w:t>
      </w:r>
    </w:p>
    <w:p w14:paraId="5202B6FD" w14:textId="77777777" w:rsidR="00194F2D" w:rsidRPr="008B155F" w:rsidRDefault="00194F2D" w:rsidP="00194F2D">
      <w:pPr>
        <w:jc w:val="both"/>
        <w:rPr>
          <w:rFonts w:ascii="Arial" w:hAnsi="Arial" w:cs="Arial"/>
          <w:sz w:val="22"/>
          <w:szCs w:val="22"/>
        </w:rPr>
      </w:pPr>
    </w:p>
    <w:p w14:paraId="4D32F53B" w14:textId="116FB59E" w:rsidR="00194F2D" w:rsidRPr="008B155F" w:rsidRDefault="00194F2D" w:rsidP="00194F2D">
      <w:pPr>
        <w:jc w:val="both"/>
        <w:rPr>
          <w:rFonts w:ascii="Arial" w:hAnsi="Arial" w:cs="Arial"/>
          <w:sz w:val="22"/>
          <w:szCs w:val="22"/>
        </w:rPr>
      </w:pPr>
      <w:r w:rsidRPr="008B155F">
        <w:rPr>
          <w:rFonts w:ascii="Arial" w:hAnsi="Arial" w:cs="Arial"/>
          <w:sz w:val="22"/>
          <w:szCs w:val="22"/>
        </w:rPr>
        <w:t xml:space="preserve">It may be necessary, to safeguard both a child and the </w:t>
      </w:r>
      <w:r w:rsidR="00BF10C1">
        <w:rPr>
          <w:rFonts w:ascii="Arial" w:hAnsi="Arial" w:cs="Arial"/>
          <w:sz w:val="22"/>
          <w:szCs w:val="22"/>
        </w:rPr>
        <w:t xml:space="preserve">staff </w:t>
      </w:r>
      <w:r w:rsidRPr="008B155F">
        <w:rPr>
          <w:rFonts w:ascii="Arial" w:hAnsi="Arial" w:cs="Arial"/>
          <w:sz w:val="22"/>
          <w:szCs w:val="22"/>
        </w:rPr>
        <w:t>concerned, to s</w:t>
      </w:r>
      <w:r w:rsidR="008B155F">
        <w:rPr>
          <w:rFonts w:ascii="Arial" w:hAnsi="Arial" w:cs="Arial"/>
          <w:sz w:val="22"/>
          <w:szCs w:val="22"/>
        </w:rPr>
        <w:t>us</w:t>
      </w:r>
      <w:r w:rsidR="00AD328B">
        <w:rPr>
          <w:rFonts w:ascii="Arial" w:hAnsi="Arial" w:cs="Arial"/>
          <w:sz w:val="22"/>
          <w:szCs w:val="22"/>
        </w:rPr>
        <w:t xml:space="preserve">pend the </w:t>
      </w:r>
      <w:r w:rsidR="00BF10C1">
        <w:rPr>
          <w:rFonts w:ascii="Arial" w:hAnsi="Arial" w:cs="Arial"/>
          <w:sz w:val="22"/>
          <w:szCs w:val="22"/>
        </w:rPr>
        <w:t xml:space="preserve">staff </w:t>
      </w:r>
      <w:r w:rsidR="00AD328B">
        <w:rPr>
          <w:rFonts w:ascii="Arial" w:hAnsi="Arial" w:cs="Arial"/>
          <w:sz w:val="22"/>
          <w:szCs w:val="22"/>
        </w:rPr>
        <w:t>(on full pay)</w:t>
      </w:r>
      <w:r w:rsidRPr="008B155F">
        <w:rPr>
          <w:rFonts w:ascii="Arial" w:hAnsi="Arial" w:cs="Arial"/>
          <w:sz w:val="22"/>
          <w:szCs w:val="22"/>
        </w:rPr>
        <w:t xml:space="preserve"> pending any investigation. </w:t>
      </w:r>
    </w:p>
    <w:p w14:paraId="36F6B2CC" w14:textId="77777777" w:rsidR="00194F2D" w:rsidRPr="00A063D4" w:rsidRDefault="00194F2D" w:rsidP="00194F2D">
      <w:pPr>
        <w:jc w:val="both"/>
        <w:rPr>
          <w:rFonts w:ascii="Arial" w:hAnsi="Arial" w:cs="Arial"/>
          <w:sz w:val="22"/>
          <w:szCs w:val="22"/>
          <w:highlight w:val="green"/>
        </w:rPr>
      </w:pPr>
    </w:p>
    <w:p w14:paraId="31361833" w14:textId="77777777" w:rsidR="00194F2D" w:rsidRPr="00AD328B" w:rsidRDefault="00194F2D" w:rsidP="00194F2D">
      <w:pPr>
        <w:jc w:val="both"/>
        <w:rPr>
          <w:rFonts w:ascii="Arial" w:hAnsi="Arial" w:cs="Arial"/>
          <w:sz w:val="22"/>
          <w:szCs w:val="22"/>
        </w:rPr>
      </w:pPr>
      <w:r w:rsidRPr="00AD328B">
        <w:rPr>
          <w:rFonts w:ascii="Arial" w:hAnsi="Arial" w:cs="Arial"/>
          <w:sz w:val="22"/>
          <w:szCs w:val="22"/>
        </w:rPr>
        <w:t xml:space="preserve">The DSL should report any allegation to LADO, and other relevant persons, without delay in line with the procedures outlined above in this policy. Referrals to the LADO should not be postponed in order to gather additional information. </w:t>
      </w:r>
    </w:p>
    <w:p w14:paraId="034B1913" w14:textId="77777777" w:rsidR="00194F2D" w:rsidRPr="00AD328B" w:rsidRDefault="00194F2D" w:rsidP="00194F2D">
      <w:pPr>
        <w:jc w:val="both"/>
        <w:rPr>
          <w:rFonts w:ascii="Arial" w:hAnsi="Arial" w:cs="Arial"/>
          <w:sz w:val="22"/>
          <w:szCs w:val="22"/>
        </w:rPr>
      </w:pPr>
    </w:p>
    <w:p w14:paraId="730D9862" w14:textId="4373CDD0" w:rsidR="00194F2D" w:rsidRPr="00AD328B" w:rsidRDefault="00194F2D" w:rsidP="00194F2D">
      <w:pPr>
        <w:jc w:val="both"/>
        <w:rPr>
          <w:rFonts w:ascii="Arial" w:hAnsi="Arial" w:cs="Arial"/>
          <w:sz w:val="22"/>
          <w:szCs w:val="22"/>
        </w:rPr>
      </w:pPr>
      <w:r w:rsidRPr="00AD328B">
        <w:rPr>
          <w:rFonts w:ascii="Arial" w:hAnsi="Arial" w:cs="Arial"/>
          <w:b/>
          <w:bCs/>
          <w:sz w:val="22"/>
          <w:szCs w:val="22"/>
        </w:rPr>
        <w:t xml:space="preserve">NOTE: </w:t>
      </w:r>
      <w:r w:rsidRPr="00AD328B">
        <w:rPr>
          <w:rFonts w:ascii="Arial" w:hAnsi="Arial" w:cs="Arial"/>
          <w:sz w:val="22"/>
          <w:szCs w:val="22"/>
        </w:rPr>
        <w:t>If the DSL is concerned that there is an immediate risk to children</w:t>
      </w:r>
      <w:r w:rsidR="00AD328B">
        <w:rPr>
          <w:rFonts w:ascii="Arial" w:hAnsi="Arial" w:cs="Arial"/>
          <w:sz w:val="22"/>
          <w:szCs w:val="22"/>
        </w:rPr>
        <w:t>/ young people or a crime has been committed</w:t>
      </w:r>
      <w:r w:rsidRPr="00AD328B">
        <w:rPr>
          <w:rFonts w:ascii="Arial" w:hAnsi="Arial" w:cs="Arial"/>
          <w:sz w:val="22"/>
          <w:szCs w:val="22"/>
        </w:rPr>
        <w:t xml:space="preserve">, the police should be contacted. </w:t>
      </w:r>
    </w:p>
    <w:p w14:paraId="6B9BE76E" w14:textId="77777777" w:rsidR="00194F2D" w:rsidRPr="00A063D4" w:rsidRDefault="00194F2D" w:rsidP="00194F2D">
      <w:pPr>
        <w:jc w:val="both"/>
        <w:rPr>
          <w:rFonts w:ascii="Arial" w:hAnsi="Arial" w:cs="Arial"/>
          <w:sz w:val="22"/>
          <w:szCs w:val="22"/>
          <w:highlight w:val="green"/>
        </w:rPr>
      </w:pPr>
    </w:p>
    <w:p w14:paraId="570A533B" w14:textId="145CC4A2" w:rsidR="00194F2D" w:rsidRPr="00AD328B" w:rsidRDefault="00194F2D" w:rsidP="00194F2D">
      <w:pPr>
        <w:jc w:val="both"/>
        <w:rPr>
          <w:rFonts w:ascii="Arial" w:hAnsi="Arial" w:cs="Arial"/>
          <w:sz w:val="22"/>
          <w:szCs w:val="22"/>
        </w:rPr>
      </w:pPr>
      <w:r w:rsidRPr="00AD328B">
        <w:rPr>
          <w:rFonts w:ascii="Arial" w:hAnsi="Arial" w:cs="Arial"/>
          <w:sz w:val="22"/>
          <w:szCs w:val="22"/>
        </w:rPr>
        <w:t>The initial discussion between the DSL and the LADO will consider the nature, content and context of the allegation and agree a course of action. The DSL may be asked to provide additional information, such as previous history of the child</w:t>
      </w:r>
      <w:r w:rsidR="00AD328B" w:rsidRPr="00AD328B">
        <w:rPr>
          <w:rFonts w:ascii="Arial" w:hAnsi="Arial" w:cs="Arial"/>
          <w:sz w:val="22"/>
          <w:szCs w:val="22"/>
        </w:rPr>
        <w:t>/ young person</w:t>
      </w:r>
      <w:r w:rsidRPr="00AD328B">
        <w:rPr>
          <w:rFonts w:ascii="Arial" w:hAnsi="Arial" w:cs="Arial"/>
          <w:sz w:val="22"/>
          <w:szCs w:val="22"/>
        </w:rPr>
        <w:t xml:space="preserve"> or </w:t>
      </w:r>
      <w:r w:rsidR="00BF10C1">
        <w:rPr>
          <w:rFonts w:ascii="Arial" w:hAnsi="Arial" w:cs="Arial"/>
          <w:sz w:val="22"/>
          <w:szCs w:val="22"/>
        </w:rPr>
        <w:t xml:space="preserve">staff </w:t>
      </w:r>
      <w:r w:rsidRPr="00AD328B">
        <w:rPr>
          <w:rFonts w:ascii="Arial" w:hAnsi="Arial" w:cs="Arial"/>
          <w:sz w:val="22"/>
          <w:szCs w:val="22"/>
        </w:rPr>
        <w:t>concerned.</w:t>
      </w:r>
    </w:p>
    <w:p w14:paraId="4227EA68" w14:textId="77777777" w:rsidR="00194F2D" w:rsidRPr="00AD328B" w:rsidRDefault="00194F2D" w:rsidP="00194F2D">
      <w:pPr>
        <w:jc w:val="both"/>
        <w:rPr>
          <w:rFonts w:ascii="Arial" w:hAnsi="Arial" w:cs="Arial"/>
          <w:sz w:val="22"/>
          <w:szCs w:val="22"/>
        </w:rPr>
      </w:pPr>
    </w:p>
    <w:p w14:paraId="105867CF" w14:textId="77777777" w:rsidR="00194F2D" w:rsidRPr="00AD328B" w:rsidRDefault="00194F2D" w:rsidP="00194F2D">
      <w:pPr>
        <w:jc w:val="both"/>
        <w:rPr>
          <w:rFonts w:ascii="Arial" w:hAnsi="Arial" w:cs="Arial"/>
          <w:sz w:val="22"/>
          <w:szCs w:val="22"/>
        </w:rPr>
      </w:pPr>
      <w:r w:rsidRPr="00AD328B">
        <w:rPr>
          <w:rFonts w:ascii="Arial" w:hAnsi="Arial" w:cs="Arial"/>
          <w:sz w:val="22"/>
          <w:szCs w:val="22"/>
        </w:rPr>
        <w:t xml:space="preserve">The initial sharing of information and evaluation may lead to a decision that no further action is to be taken. In this instance, the decision and its reasons should be recorded. An agreement should be reached about what the next steps should be, together with the information that will be provided to the individuals concerned. </w:t>
      </w:r>
    </w:p>
    <w:p w14:paraId="2A932360" w14:textId="77777777" w:rsidR="00194F2D" w:rsidRPr="00AD328B" w:rsidRDefault="00194F2D" w:rsidP="00194F2D">
      <w:pPr>
        <w:jc w:val="both"/>
        <w:rPr>
          <w:rFonts w:ascii="Arial" w:hAnsi="Arial" w:cs="Arial"/>
          <w:sz w:val="22"/>
          <w:szCs w:val="22"/>
        </w:rPr>
      </w:pPr>
    </w:p>
    <w:p w14:paraId="69C0F609" w14:textId="77777777" w:rsidR="00194F2D" w:rsidRPr="00AD328B" w:rsidRDefault="00194F2D" w:rsidP="00194F2D">
      <w:pPr>
        <w:jc w:val="both"/>
        <w:rPr>
          <w:rFonts w:ascii="Arial" w:hAnsi="Arial" w:cs="Arial"/>
          <w:sz w:val="22"/>
          <w:szCs w:val="22"/>
        </w:rPr>
      </w:pPr>
      <w:r w:rsidRPr="00AD328B">
        <w:rPr>
          <w:rFonts w:ascii="Arial" w:hAnsi="Arial" w:cs="Arial"/>
          <w:sz w:val="22"/>
          <w:szCs w:val="22"/>
        </w:rPr>
        <w:t>Follow up support may need to be considered for both the subject of the allegation and the child / young person.</w:t>
      </w:r>
    </w:p>
    <w:p w14:paraId="2AABA125" w14:textId="77777777" w:rsidR="00194F2D" w:rsidRPr="00AD328B" w:rsidRDefault="00194F2D" w:rsidP="00194F2D">
      <w:pPr>
        <w:jc w:val="both"/>
        <w:rPr>
          <w:rFonts w:ascii="Arial" w:hAnsi="Arial" w:cs="Arial"/>
          <w:sz w:val="22"/>
          <w:szCs w:val="22"/>
        </w:rPr>
      </w:pPr>
    </w:p>
    <w:p w14:paraId="1551D52C" w14:textId="2B6A4FF7" w:rsidR="00194F2D" w:rsidRPr="00AD328B" w:rsidRDefault="00194F2D" w:rsidP="00194F2D">
      <w:pPr>
        <w:jc w:val="both"/>
        <w:rPr>
          <w:rFonts w:ascii="Arial" w:hAnsi="Arial" w:cs="Arial"/>
          <w:sz w:val="22"/>
          <w:szCs w:val="22"/>
        </w:rPr>
      </w:pPr>
      <w:r w:rsidRPr="00AD328B">
        <w:rPr>
          <w:rFonts w:ascii="Arial" w:hAnsi="Arial" w:cs="Arial"/>
          <w:sz w:val="22"/>
          <w:szCs w:val="22"/>
        </w:rPr>
        <w:t xml:space="preserve">The DSL will consult with the LADO and other relevant persons </w:t>
      </w:r>
      <w:r w:rsidR="00BD591E">
        <w:rPr>
          <w:rFonts w:ascii="Arial" w:hAnsi="Arial" w:cs="Arial"/>
          <w:sz w:val="22"/>
          <w:szCs w:val="22"/>
        </w:rPr>
        <w:t>e.g.,</w:t>
      </w:r>
      <w:r w:rsidRPr="00AD328B">
        <w:rPr>
          <w:rFonts w:ascii="Arial" w:hAnsi="Arial" w:cs="Arial"/>
          <w:sz w:val="22"/>
          <w:szCs w:val="22"/>
        </w:rPr>
        <w:t xml:space="preserve"> the Placing Authority and the Local Authority (if different), the police, and Ofsted to manage and coordinate decisions which will need to be taken in relation to the</w:t>
      </w:r>
      <w:r w:rsidR="00AD21AB">
        <w:rPr>
          <w:rFonts w:ascii="Arial" w:hAnsi="Arial" w:cs="Arial"/>
          <w:sz w:val="22"/>
          <w:szCs w:val="22"/>
        </w:rPr>
        <w:t xml:space="preserve"> </w:t>
      </w:r>
      <w:r w:rsidR="00BF10C1">
        <w:rPr>
          <w:rFonts w:ascii="Arial" w:hAnsi="Arial" w:cs="Arial"/>
          <w:sz w:val="22"/>
          <w:szCs w:val="22"/>
        </w:rPr>
        <w:t xml:space="preserve">staff </w:t>
      </w:r>
      <w:r w:rsidRPr="00AD328B">
        <w:rPr>
          <w:rFonts w:ascii="Arial" w:hAnsi="Arial" w:cs="Arial"/>
          <w:sz w:val="22"/>
          <w:szCs w:val="22"/>
        </w:rPr>
        <w:t xml:space="preserve">against who the allegation has been made. This will include whether it is necessary to suspend the </w:t>
      </w:r>
      <w:r w:rsidR="00AD21AB">
        <w:rPr>
          <w:rFonts w:ascii="Arial" w:hAnsi="Arial" w:cs="Arial"/>
          <w:sz w:val="22"/>
          <w:szCs w:val="22"/>
        </w:rPr>
        <w:t>carer</w:t>
      </w:r>
      <w:r w:rsidRPr="00AD328B">
        <w:rPr>
          <w:rFonts w:ascii="Arial" w:hAnsi="Arial" w:cs="Arial"/>
          <w:sz w:val="22"/>
          <w:szCs w:val="22"/>
        </w:rPr>
        <w:t>, or if they can be moved to other duties which do not involve direct contact with children</w:t>
      </w:r>
      <w:r w:rsidR="00AD328B">
        <w:rPr>
          <w:rFonts w:ascii="Arial" w:hAnsi="Arial" w:cs="Arial"/>
          <w:sz w:val="22"/>
          <w:szCs w:val="22"/>
        </w:rPr>
        <w:t>/ young people</w:t>
      </w:r>
      <w:r w:rsidRPr="00AD328B">
        <w:rPr>
          <w:rFonts w:ascii="Arial" w:hAnsi="Arial" w:cs="Arial"/>
          <w:sz w:val="22"/>
          <w:szCs w:val="22"/>
        </w:rPr>
        <w:t xml:space="preserve">. </w:t>
      </w:r>
    </w:p>
    <w:p w14:paraId="7F6BAC75" w14:textId="77777777" w:rsidR="00194F2D" w:rsidRPr="00A063D4" w:rsidRDefault="00194F2D" w:rsidP="00194F2D">
      <w:pPr>
        <w:jc w:val="both"/>
        <w:rPr>
          <w:rFonts w:ascii="Arial" w:hAnsi="Arial" w:cs="Arial"/>
          <w:sz w:val="22"/>
          <w:szCs w:val="22"/>
          <w:highlight w:val="green"/>
        </w:rPr>
      </w:pPr>
    </w:p>
    <w:p w14:paraId="60C3FC8A" w14:textId="77777777" w:rsidR="00194F2D" w:rsidRPr="00AD328B" w:rsidRDefault="00194F2D" w:rsidP="00194F2D">
      <w:pPr>
        <w:jc w:val="both"/>
        <w:rPr>
          <w:rFonts w:ascii="Arial" w:hAnsi="Arial" w:cs="Arial"/>
          <w:sz w:val="22"/>
          <w:szCs w:val="22"/>
        </w:rPr>
      </w:pPr>
      <w:r w:rsidRPr="00AD328B">
        <w:rPr>
          <w:rFonts w:ascii="Arial" w:hAnsi="Arial" w:cs="Arial"/>
          <w:sz w:val="22"/>
          <w:szCs w:val="22"/>
        </w:rPr>
        <w:t>If there is cause to suspect a child is suffering or likely to suffer significant harm, a Strategy Discussion / Meeting will be convened.</w:t>
      </w:r>
    </w:p>
    <w:p w14:paraId="59BC13AC" w14:textId="77777777" w:rsidR="00194F2D" w:rsidRPr="00AD328B" w:rsidRDefault="00194F2D" w:rsidP="00194F2D">
      <w:pPr>
        <w:jc w:val="both"/>
        <w:rPr>
          <w:rFonts w:ascii="Arial" w:hAnsi="Arial" w:cs="Arial"/>
          <w:sz w:val="22"/>
          <w:szCs w:val="22"/>
        </w:rPr>
      </w:pPr>
    </w:p>
    <w:p w14:paraId="1F4B89A6" w14:textId="6216398B" w:rsidR="00194F2D" w:rsidRPr="00AD328B" w:rsidRDefault="00194F2D" w:rsidP="00194F2D">
      <w:pPr>
        <w:jc w:val="both"/>
        <w:rPr>
          <w:rFonts w:ascii="Arial" w:hAnsi="Arial" w:cs="Arial"/>
          <w:sz w:val="22"/>
          <w:szCs w:val="22"/>
        </w:rPr>
      </w:pPr>
      <w:r w:rsidRPr="00AD328B">
        <w:rPr>
          <w:rFonts w:ascii="Arial" w:hAnsi="Arial" w:cs="Arial"/>
          <w:sz w:val="22"/>
          <w:szCs w:val="22"/>
        </w:rPr>
        <w:t xml:space="preserve">Instances of abuse or neglect in any form perpetrated by a </w:t>
      </w:r>
      <w:r w:rsidR="00BF10C1">
        <w:rPr>
          <w:rFonts w:ascii="Arial" w:hAnsi="Arial" w:cs="Arial"/>
          <w:sz w:val="22"/>
          <w:szCs w:val="22"/>
        </w:rPr>
        <w:t xml:space="preserve">staff </w:t>
      </w:r>
      <w:r w:rsidRPr="00AD328B">
        <w:rPr>
          <w:rFonts w:ascii="Arial" w:hAnsi="Arial" w:cs="Arial"/>
          <w:sz w:val="22"/>
          <w:szCs w:val="22"/>
        </w:rPr>
        <w:t>towards a child</w:t>
      </w:r>
      <w:r w:rsidR="00AD328B" w:rsidRPr="00AD328B">
        <w:rPr>
          <w:rFonts w:ascii="Arial" w:hAnsi="Arial" w:cs="Arial"/>
          <w:sz w:val="22"/>
          <w:szCs w:val="22"/>
        </w:rPr>
        <w:t>/ young person</w:t>
      </w:r>
      <w:r w:rsidRPr="00AD328B">
        <w:rPr>
          <w:rFonts w:ascii="Arial" w:hAnsi="Arial" w:cs="Arial"/>
          <w:sz w:val="22"/>
          <w:szCs w:val="22"/>
        </w:rPr>
        <w:t xml:space="preserve"> will not be tolerated and will be dealt with as misconduct under the </w:t>
      </w:r>
      <w:proofErr w:type="spellStart"/>
      <w:r w:rsidRPr="00AD328B">
        <w:rPr>
          <w:rFonts w:ascii="Arial" w:hAnsi="Arial" w:cs="Arial"/>
          <w:sz w:val="22"/>
          <w:szCs w:val="22"/>
        </w:rPr>
        <w:t>organisation</w:t>
      </w:r>
      <w:r w:rsidR="006C715F">
        <w:rPr>
          <w:rFonts w:ascii="Arial" w:hAnsi="Arial" w:cs="Arial"/>
          <w:sz w:val="22"/>
          <w:szCs w:val="22"/>
        </w:rPr>
        <w:t>’</w:t>
      </w:r>
      <w:r w:rsidRPr="00AD328B">
        <w:rPr>
          <w:rFonts w:ascii="Arial" w:hAnsi="Arial" w:cs="Arial"/>
          <w:sz w:val="22"/>
          <w:szCs w:val="22"/>
        </w:rPr>
        <w:t>s</w:t>
      </w:r>
      <w:proofErr w:type="spellEnd"/>
      <w:r w:rsidRPr="00AD328B">
        <w:rPr>
          <w:rFonts w:ascii="Arial" w:hAnsi="Arial" w:cs="Arial"/>
          <w:sz w:val="22"/>
          <w:szCs w:val="22"/>
        </w:rPr>
        <w:t xml:space="preserve"> Disciplinary Procedure. </w:t>
      </w:r>
    </w:p>
    <w:p w14:paraId="2FEC68D1" w14:textId="77777777" w:rsidR="00194F2D" w:rsidRPr="00AD328B" w:rsidRDefault="00194F2D" w:rsidP="00194F2D">
      <w:pPr>
        <w:jc w:val="both"/>
        <w:rPr>
          <w:rFonts w:ascii="Arial" w:hAnsi="Arial" w:cs="Arial"/>
          <w:sz w:val="22"/>
          <w:szCs w:val="22"/>
        </w:rPr>
      </w:pPr>
    </w:p>
    <w:p w14:paraId="1F754AF2" w14:textId="3A2F874D" w:rsidR="00194F2D" w:rsidRPr="00AD328B" w:rsidRDefault="00194F2D" w:rsidP="00194F2D">
      <w:pPr>
        <w:jc w:val="both"/>
        <w:rPr>
          <w:rFonts w:ascii="Arial" w:hAnsi="Arial" w:cs="Arial"/>
          <w:sz w:val="22"/>
          <w:szCs w:val="22"/>
        </w:rPr>
      </w:pPr>
      <w:r w:rsidRPr="00AD328B">
        <w:rPr>
          <w:rFonts w:ascii="Arial" w:hAnsi="Arial" w:cs="Arial"/>
          <w:sz w:val="22"/>
          <w:szCs w:val="22"/>
        </w:rPr>
        <w:t>If an allegation is substantiated and the DSL removes the individual from work because they consider that they pose a risk of harm to children (or would have done had the person not left) they must ensure a referral is made to the Disclosure and Barring Service (DBS).</w:t>
      </w:r>
    </w:p>
    <w:p w14:paraId="71C8F423" w14:textId="77777777" w:rsidR="00194F2D" w:rsidRPr="00A063D4" w:rsidRDefault="00194F2D" w:rsidP="00194F2D">
      <w:pPr>
        <w:rPr>
          <w:rFonts w:ascii="Arial" w:hAnsi="Arial" w:cs="Arial"/>
          <w:sz w:val="22"/>
          <w:szCs w:val="22"/>
          <w:highlight w:val="green"/>
        </w:rPr>
      </w:pPr>
    </w:p>
    <w:p w14:paraId="454AD4D5" w14:textId="77777777" w:rsidR="00194F2D" w:rsidRPr="0078273D" w:rsidRDefault="00194F2D" w:rsidP="00AD328B">
      <w:pPr>
        <w:pStyle w:val="Heading1"/>
        <w:spacing w:line="240" w:lineRule="auto"/>
        <w:rPr>
          <w:rFonts w:ascii="Arial" w:hAnsi="Arial" w:cs="Arial"/>
          <w:u w:val="none"/>
        </w:rPr>
      </w:pPr>
      <w:r w:rsidRPr="0078273D">
        <w:rPr>
          <w:rFonts w:ascii="Arial" w:hAnsi="Arial" w:cs="Arial"/>
          <w:u w:val="none"/>
        </w:rPr>
        <w:lastRenderedPageBreak/>
        <w:t>Whistleblowing</w:t>
      </w:r>
    </w:p>
    <w:p w14:paraId="62D3BB6E" w14:textId="77777777" w:rsidR="00194F2D" w:rsidRPr="0078273D" w:rsidRDefault="00194F2D" w:rsidP="00194F2D">
      <w:pPr>
        <w:rPr>
          <w:rFonts w:ascii="Arial" w:hAnsi="Arial" w:cs="Arial"/>
          <w:sz w:val="22"/>
          <w:szCs w:val="22"/>
        </w:rPr>
      </w:pPr>
    </w:p>
    <w:p w14:paraId="6FCA52CF" w14:textId="2B329F53" w:rsidR="00194F2D" w:rsidRPr="0078273D" w:rsidRDefault="00194F2D" w:rsidP="00194F2D">
      <w:pPr>
        <w:widowControl w:val="0"/>
        <w:autoSpaceDE w:val="0"/>
        <w:autoSpaceDN w:val="0"/>
        <w:adjustRightInd w:val="0"/>
        <w:jc w:val="both"/>
        <w:rPr>
          <w:rFonts w:ascii="Arial" w:hAnsi="Arial" w:cs="Arial"/>
          <w:sz w:val="22"/>
          <w:szCs w:val="22"/>
        </w:rPr>
      </w:pPr>
      <w:r w:rsidRPr="0078273D">
        <w:rPr>
          <w:rFonts w:ascii="Arial" w:hAnsi="Arial" w:cs="Arial"/>
          <w:sz w:val="22"/>
          <w:szCs w:val="22"/>
        </w:rPr>
        <w:t xml:space="preserve">Ideally, questions of </w:t>
      </w:r>
      <w:r w:rsidR="0078273D" w:rsidRPr="0078273D">
        <w:rPr>
          <w:rFonts w:ascii="Arial" w:hAnsi="Arial" w:cs="Arial"/>
          <w:sz w:val="22"/>
          <w:szCs w:val="22"/>
        </w:rPr>
        <w:t>poor</w:t>
      </w:r>
      <w:r w:rsidRPr="0078273D">
        <w:rPr>
          <w:rFonts w:ascii="Arial" w:hAnsi="Arial" w:cs="Arial"/>
          <w:sz w:val="22"/>
          <w:szCs w:val="22"/>
        </w:rPr>
        <w:t xml:space="preserve"> practice should be dealt with long before they reach the whistleblowing stage. </w:t>
      </w:r>
      <w:r w:rsidR="00BF10C1">
        <w:rPr>
          <w:rFonts w:ascii="Arial" w:hAnsi="Arial" w:cs="Arial"/>
          <w:sz w:val="22"/>
          <w:szCs w:val="22"/>
        </w:rPr>
        <w:t xml:space="preserve">Staff </w:t>
      </w:r>
      <w:r w:rsidRPr="0078273D">
        <w:rPr>
          <w:rFonts w:ascii="Arial" w:hAnsi="Arial" w:cs="Arial"/>
          <w:sz w:val="22"/>
          <w:szCs w:val="22"/>
        </w:rPr>
        <w:t xml:space="preserve">will be able to raise questions about any areas of concern during supervision or in </w:t>
      </w:r>
      <w:r w:rsidR="00FC1FA6">
        <w:rPr>
          <w:rFonts w:ascii="Arial" w:hAnsi="Arial" w:cs="Arial"/>
          <w:sz w:val="22"/>
          <w:szCs w:val="22"/>
        </w:rPr>
        <w:t>s</w:t>
      </w:r>
      <w:r w:rsidR="00BF10C1">
        <w:rPr>
          <w:rFonts w:ascii="Arial" w:hAnsi="Arial" w:cs="Arial"/>
          <w:sz w:val="22"/>
          <w:szCs w:val="22"/>
        </w:rPr>
        <w:t xml:space="preserve">taff </w:t>
      </w:r>
      <w:r w:rsidRPr="0078273D">
        <w:rPr>
          <w:rFonts w:ascii="Arial" w:hAnsi="Arial" w:cs="Arial"/>
          <w:sz w:val="22"/>
          <w:szCs w:val="22"/>
        </w:rPr>
        <w:t xml:space="preserve">meetings; so that practice can be modified before they cause harm. Whistleblowing is often difficult and can cause ill feeling. However, it must be faced so problems are not to escalate. A </w:t>
      </w:r>
      <w:r w:rsidR="00BF10C1">
        <w:rPr>
          <w:rFonts w:ascii="Arial" w:hAnsi="Arial" w:cs="Arial"/>
          <w:sz w:val="22"/>
          <w:szCs w:val="22"/>
        </w:rPr>
        <w:t xml:space="preserve">staff </w:t>
      </w:r>
      <w:r w:rsidRPr="0078273D">
        <w:rPr>
          <w:rFonts w:ascii="Arial" w:hAnsi="Arial" w:cs="Arial"/>
          <w:sz w:val="22"/>
          <w:szCs w:val="22"/>
        </w:rPr>
        <w:t>who takes no action may find that they themselves become caught up in bad practice. The responsibility for whistleblowing rests with any person, whatever their position, who has evidence or suspicions of suboptimal practice.</w:t>
      </w:r>
    </w:p>
    <w:p w14:paraId="3FD7C5F6" w14:textId="77777777" w:rsidR="00194F2D" w:rsidRPr="0078273D" w:rsidRDefault="00194F2D" w:rsidP="00194F2D">
      <w:pPr>
        <w:widowControl w:val="0"/>
        <w:autoSpaceDE w:val="0"/>
        <w:autoSpaceDN w:val="0"/>
        <w:adjustRightInd w:val="0"/>
        <w:jc w:val="both"/>
        <w:rPr>
          <w:rFonts w:ascii="Arial" w:hAnsi="Arial" w:cs="Arial"/>
          <w:sz w:val="22"/>
          <w:szCs w:val="22"/>
        </w:rPr>
      </w:pPr>
    </w:p>
    <w:p w14:paraId="53D24475" w14:textId="2F645A6F" w:rsidR="00194F2D" w:rsidRPr="0078273D" w:rsidRDefault="00BF10C1" w:rsidP="00194F2D">
      <w:pPr>
        <w:jc w:val="both"/>
        <w:rPr>
          <w:rFonts w:ascii="Arial" w:hAnsi="Arial" w:cs="Arial"/>
          <w:sz w:val="22"/>
          <w:szCs w:val="22"/>
        </w:rPr>
      </w:pPr>
      <w:r>
        <w:rPr>
          <w:rFonts w:ascii="Arial" w:hAnsi="Arial" w:cs="Arial"/>
          <w:sz w:val="22"/>
          <w:szCs w:val="22"/>
        </w:rPr>
        <w:t xml:space="preserve">Staff </w:t>
      </w:r>
      <w:r w:rsidR="00B0662B">
        <w:rPr>
          <w:rFonts w:ascii="Arial" w:hAnsi="Arial" w:cs="Arial"/>
          <w:sz w:val="22"/>
          <w:szCs w:val="22"/>
        </w:rPr>
        <w:t>can</w:t>
      </w:r>
      <w:r w:rsidR="00194F2D" w:rsidRPr="0078273D">
        <w:rPr>
          <w:rFonts w:ascii="Arial" w:hAnsi="Arial" w:cs="Arial"/>
          <w:sz w:val="22"/>
          <w:szCs w:val="22"/>
        </w:rPr>
        <w:t xml:space="preserve"> contact the National Society for the Prevention of Cruelty to Children’s whistleblowing helpline by calling 0800 028 0285, or by emailing </w:t>
      </w:r>
      <w:hyperlink r:id="rId17" w:history="1">
        <w:r w:rsidR="00194F2D" w:rsidRPr="0078273D">
          <w:rPr>
            <w:rStyle w:val="Hyperlink"/>
            <w:rFonts w:ascii="Arial" w:hAnsi="Arial" w:cs="Arial"/>
            <w:color w:val="auto"/>
            <w:sz w:val="22"/>
            <w:szCs w:val="22"/>
          </w:rPr>
          <w:t>help@nspcc.org.uk</w:t>
        </w:r>
      </w:hyperlink>
      <w:r w:rsidR="00194F2D" w:rsidRPr="0078273D">
        <w:rPr>
          <w:rFonts w:ascii="Arial" w:hAnsi="Arial" w:cs="Arial"/>
          <w:sz w:val="22"/>
          <w:szCs w:val="22"/>
        </w:rPr>
        <w:t xml:space="preserve">. </w:t>
      </w:r>
    </w:p>
    <w:p w14:paraId="44993164" w14:textId="77777777" w:rsidR="00194F2D" w:rsidRPr="0078273D" w:rsidRDefault="00194F2D" w:rsidP="00194F2D">
      <w:pPr>
        <w:jc w:val="both"/>
        <w:rPr>
          <w:rFonts w:ascii="Arial" w:hAnsi="Arial" w:cs="Arial"/>
          <w:sz w:val="22"/>
          <w:szCs w:val="22"/>
        </w:rPr>
      </w:pPr>
    </w:p>
    <w:p w14:paraId="4408B0F4" w14:textId="77777777" w:rsidR="00194F2D" w:rsidRPr="0078273D" w:rsidRDefault="00194F2D" w:rsidP="00B0662B">
      <w:pPr>
        <w:rPr>
          <w:rFonts w:ascii="Arial" w:hAnsi="Arial" w:cs="Arial"/>
          <w:sz w:val="22"/>
          <w:szCs w:val="22"/>
        </w:rPr>
      </w:pPr>
      <w:r w:rsidRPr="0078273D">
        <w:rPr>
          <w:rFonts w:ascii="Arial" w:hAnsi="Arial" w:cs="Arial"/>
          <w:sz w:val="22"/>
          <w:szCs w:val="22"/>
        </w:rPr>
        <w:t xml:space="preserve">They can also </w:t>
      </w:r>
      <w:proofErr w:type="spellStart"/>
      <w:r w:rsidRPr="0078273D">
        <w:rPr>
          <w:rFonts w:ascii="Arial" w:hAnsi="Arial" w:cs="Arial"/>
          <w:sz w:val="22"/>
          <w:szCs w:val="22"/>
        </w:rPr>
        <w:t>whistleblow</w:t>
      </w:r>
      <w:proofErr w:type="spellEnd"/>
      <w:r w:rsidRPr="0078273D">
        <w:rPr>
          <w:rFonts w:ascii="Arial" w:hAnsi="Arial" w:cs="Arial"/>
          <w:sz w:val="22"/>
          <w:szCs w:val="22"/>
        </w:rPr>
        <w:t xml:space="preserve"> directly to Ofsted by calling 0300 1233155, or by emailing </w:t>
      </w:r>
      <w:hyperlink r:id="rId18" w:history="1">
        <w:r w:rsidRPr="0078273D">
          <w:rPr>
            <w:rStyle w:val="Hyperlink"/>
            <w:rFonts w:ascii="Arial" w:hAnsi="Arial" w:cs="Arial"/>
            <w:color w:val="auto"/>
            <w:sz w:val="22"/>
            <w:szCs w:val="22"/>
          </w:rPr>
          <w:t>whistleblowing@ofsted.gov.uk</w:t>
        </w:r>
      </w:hyperlink>
      <w:r w:rsidRPr="0078273D">
        <w:rPr>
          <w:rFonts w:ascii="Arial" w:hAnsi="Arial" w:cs="Arial"/>
          <w:sz w:val="22"/>
          <w:szCs w:val="22"/>
        </w:rPr>
        <w:t xml:space="preserve">. </w:t>
      </w:r>
    </w:p>
    <w:p w14:paraId="1C796280" w14:textId="77777777" w:rsidR="00194F2D" w:rsidRPr="0078273D" w:rsidRDefault="00194F2D" w:rsidP="00194F2D">
      <w:pPr>
        <w:jc w:val="both"/>
        <w:rPr>
          <w:rFonts w:ascii="Arial" w:hAnsi="Arial" w:cs="Arial"/>
          <w:sz w:val="22"/>
          <w:szCs w:val="22"/>
        </w:rPr>
      </w:pPr>
    </w:p>
    <w:p w14:paraId="1C5A7EA4" w14:textId="73C3342D" w:rsidR="0078273D" w:rsidRPr="0078273D" w:rsidRDefault="00194F2D" w:rsidP="0078273D">
      <w:pPr>
        <w:jc w:val="both"/>
        <w:rPr>
          <w:rFonts w:ascii="Arial" w:hAnsi="Arial" w:cs="Arial"/>
          <w:sz w:val="22"/>
          <w:szCs w:val="22"/>
        </w:rPr>
      </w:pPr>
      <w:r w:rsidRPr="0078273D">
        <w:rPr>
          <w:rFonts w:ascii="Arial" w:hAnsi="Arial" w:cs="Arial"/>
          <w:sz w:val="22"/>
          <w:szCs w:val="22"/>
        </w:rPr>
        <w:t xml:space="preserve">See </w:t>
      </w:r>
      <w:r w:rsidR="00BC67B3">
        <w:rPr>
          <w:rFonts w:ascii="Arial" w:hAnsi="Arial" w:cs="Arial"/>
          <w:sz w:val="22"/>
          <w:szCs w:val="22"/>
        </w:rPr>
        <w:t>Four Corners 4C</w:t>
      </w:r>
      <w:r w:rsidR="005F4861">
        <w:rPr>
          <w:rFonts w:ascii="Arial" w:hAnsi="Arial" w:cs="Arial"/>
          <w:sz w:val="22"/>
          <w:szCs w:val="22"/>
        </w:rPr>
        <w:t>’s</w:t>
      </w:r>
      <w:r w:rsidRPr="0078273D">
        <w:rPr>
          <w:rFonts w:ascii="Arial" w:hAnsi="Arial" w:cs="Arial"/>
          <w:sz w:val="22"/>
          <w:szCs w:val="22"/>
        </w:rPr>
        <w:t xml:space="preserve"> Whistleblowing Policy for more information. </w:t>
      </w:r>
    </w:p>
    <w:p w14:paraId="0CE8AE9A" w14:textId="77777777" w:rsidR="00194F2D" w:rsidRPr="00707C48" w:rsidRDefault="00194F2D" w:rsidP="00194F2D"/>
    <w:p w14:paraId="54902B7D" w14:textId="77777777" w:rsidR="00F648FA" w:rsidRDefault="00F648FA" w:rsidP="00194F2D">
      <w:pPr>
        <w:pStyle w:val="Heading2"/>
        <w:jc w:val="both"/>
        <w:rPr>
          <w:rFonts w:ascii="Arial" w:hAnsi="Arial" w:cs="Arial"/>
          <w:b/>
          <w:bCs/>
          <w:color w:val="auto"/>
          <w:sz w:val="24"/>
          <w:szCs w:val="24"/>
        </w:rPr>
      </w:pPr>
    </w:p>
    <w:p w14:paraId="557F0404" w14:textId="39E13DC4" w:rsidR="00194F2D" w:rsidRPr="00707C48" w:rsidRDefault="00194F2D" w:rsidP="00194F2D">
      <w:pPr>
        <w:pStyle w:val="Heading2"/>
        <w:jc w:val="both"/>
        <w:rPr>
          <w:rFonts w:ascii="Arial" w:hAnsi="Arial" w:cs="Arial"/>
          <w:b/>
          <w:bCs/>
          <w:color w:val="auto"/>
          <w:sz w:val="24"/>
          <w:szCs w:val="24"/>
        </w:rPr>
      </w:pPr>
      <w:r w:rsidRPr="00707C48">
        <w:rPr>
          <w:rFonts w:ascii="Arial" w:hAnsi="Arial" w:cs="Arial"/>
          <w:b/>
          <w:bCs/>
          <w:color w:val="auto"/>
          <w:sz w:val="24"/>
          <w:szCs w:val="24"/>
        </w:rPr>
        <w:t>Recording</w:t>
      </w:r>
    </w:p>
    <w:p w14:paraId="04C9DE88" w14:textId="77777777" w:rsidR="00194F2D" w:rsidRPr="00707C48" w:rsidRDefault="00194F2D" w:rsidP="00194F2D">
      <w:pPr>
        <w:jc w:val="both"/>
        <w:rPr>
          <w:sz w:val="22"/>
          <w:szCs w:val="22"/>
        </w:rPr>
      </w:pPr>
    </w:p>
    <w:p w14:paraId="4F6AA90C" w14:textId="75DBCB24" w:rsidR="00194F2D" w:rsidRPr="00707C48" w:rsidRDefault="00194F2D" w:rsidP="00194F2D">
      <w:pPr>
        <w:jc w:val="both"/>
        <w:rPr>
          <w:rFonts w:ascii="Arial" w:hAnsi="Arial" w:cs="Arial"/>
          <w:sz w:val="22"/>
          <w:szCs w:val="22"/>
        </w:rPr>
      </w:pPr>
      <w:r w:rsidRPr="00707C48">
        <w:rPr>
          <w:rFonts w:ascii="Arial" w:hAnsi="Arial" w:cs="Arial"/>
          <w:sz w:val="22"/>
          <w:szCs w:val="22"/>
        </w:rPr>
        <w:t>Records must be kept detailing all individual safeguarding incidents. This information should be shared with the Placing Authority and, where appropriate, with the child</w:t>
      </w:r>
      <w:r w:rsidR="00707C48" w:rsidRPr="00707C48">
        <w:rPr>
          <w:rFonts w:ascii="Arial" w:hAnsi="Arial" w:cs="Arial"/>
          <w:sz w:val="22"/>
          <w:szCs w:val="22"/>
        </w:rPr>
        <w:t>/ young person</w:t>
      </w:r>
      <w:r w:rsidRPr="00707C48">
        <w:rPr>
          <w:rFonts w:ascii="Arial" w:hAnsi="Arial" w:cs="Arial"/>
          <w:sz w:val="22"/>
          <w:szCs w:val="22"/>
        </w:rPr>
        <w:t>’s parents.</w:t>
      </w:r>
    </w:p>
    <w:p w14:paraId="49E4208D" w14:textId="77777777" w:rsidR="00194F2D" w:rsidRPr="00707C48" w:rsidRDefault="00194F2D" w:rsidP="00194F2D">
      <w:pPr>
        <w:jc w:val="both"/>
        <w:rPr>
          <w:rFonts w:ascii="Arial" w:hAnsi="Arial" w:cs="Arial"/>
          <w:sz w:val="22"/>
          <w:szCs w:val="22"/>
        </w:rPr>
      </w:pPr>
    </w:p>
    <w:p w14:paraId="4FC1B057" w14:textId="73B13027" w:rsidR="00194F2D" w:rsidRPr="00707C48" w:rsidRDefault="00194F2D" w:rsidP="00194F2D">
      <w:pPr>
        <w:jc w:val="both"/>
        <w:rPr>
          <w:rFonts w:ascii="Arial" w:hAnsi="Arial" w:cs="Arial"/>
          <w:sz w:val="22"/>
          <w:szCs w:val="22"/>
        </w:rPr>
      </w:pPr>
      <w:r w:rsidRPr="00707C48">
        <w:rPr>
          <w:rFonts w:ascii="Arial" w:hAnsi="Arial" w:cs="Arial"/>
          <w:sz w:val="22"/>
          <w:szCs w:val="22"/>
        </w:rPr>
        <w:t>Such incidents must be recorded under the relevant tab on each individual child</w:t>
      </w:r>
      <w:r w:rsidR="00707C48">
        <w:rPr>
          <w:rFonts w:ascii="Arial" w:hAnsi="Arial" w:cs="Arial"/>
          <w:sz w:val="22"/>
          <w:szCs w:val="22"/>
        </w:rPr>
        <w:t xml:space="preserve">/ </w:t>
      </w:r>
      <w:r w:rsidR="00707C48" w:rsidRPr="00B0662B">
        <w:rPr>
          <w:rFonts w:ascii="Arial" w:hAnsi="Arial" w:cs="Arial"/>
          <w:sz w:val="22"/>
          <w:szCs w:val="22"/>
        </w:rPr>
        <w:t>young person</w:t>
      </w:r>
      <w:r w:rsidRPr="00B0662B">
        <w:rPr>
          <w:rFonts w:ascii="Arial" w:hAnsi="Arial" w:cs="Arial"/>
          <w:sz w:val="22"/>
          <w:szCs w:val="22"/>
        </w:rPr>
        <w:t xml:space="preserve">’s </w:t>
      </w:r>
      <w:proofErr w:type="spellStart"/>
      <w:r w:rsidR="00A91583">
        <w:rPr>
          <w:rFonts w:ascii="Arial" w:hAnsi="Arial" w:cs="Arial"/>
          <w:sz w:val="22"/>
          <w:szCs w:val="22"/>
        </w:rPr>
        <w:t>Clearcare</w:t>
      </w:r>
      <w:proofErr w:type="spellEnd"/>
      <w:r w:rsidRPr="00707C48">
        <w:rPr>
          <w:rFonts w:ascii="Arial" w:hAnsi="Arial" w:cs="Arial"/>
          <w:sz w:val="22"/>
          <w:szCs w:val="22"/>
        </w:rPr>
        <w:t xml:space="preserve"> – ‘Safeguarding Concern’ – within 24 hours</w:t>
      </w:r>
      <w:r w:rsidR="00707C48">
        <w:rPr>
          <w:rFonts w:ascii="Arial" w:hAnsi="Arial" w:cs="Arial"/>
          <w:sz w:val="22"/>
          <w:szCs w:val="22"/>
        </w:rPr>
        <w:t xml:space="preserve"> and marked restricted access to protect confidentiality</w:t>
      </w:r>
      <w:r w:rsidRPr="00707C48">
        <w:rPr>
          <w:rFonts w:ascii="Arial" w:hAnsi="Arial" w:cs="Arial"/>
          <w:sz w:val="22"/>
          <w:szCs w:val="22"/>
        </w:rPr>
        <w:t>. The concern should also be referenced within the young person’s Daily Log</w:t>
      </w:r>
      <w:r w:rsidR="003108F7">
        <w:rPr>
          <w:rFonts w:ascii="Arial" w:hAnsi="Arial" w:cs="Arial"/>
          <w:sz w:val="22"/>
          <w:szCs w:val="22"/>
        </w:rPr>
        <w:t xml:space="preserve"> with the relevant log number</w:t>
      </w:r>
      <w:r w:rsidR="007C31AE">
        <w:rPr>
          <w:rFonts w:ascii="Arial" w:hAnsi="Arial" w:cs="Arial"/>
          <w:sz w:val="22"/>
          <w:szCs w:val="22"/>
        </w:rPr>
        <w:t xml:space="preserve"> and a brief description of the concern</w:t>
      </w:r>
      <w:r w:rsidR="003108F7">
        <w:rPr>
          <w:rFonts w:ascii="Arial" w:hAnsi="Arial" w:cs="Arial"/>
          <w:sz w:val="22"/>
          <w:szCs w:val="22"/>
        </w:rPr>
        <w:t>, whilst maintaining confidentiality</w:t>
      </w:r>
      <w:r w:rsidR="007C31AE">
        <w:rPr>
          <w:rFonts w:ascii="Arial" w:hAnsi="Arial" w:cs="Arial"/>
          <w:sz w:val="22"/>
          <w:szCs w:val="22"/>
        </w:rPr>
        <w:t xml:space="preserve"> for the young person and any other people concerned</w:t>
      </w:r>
      <w:r w:rsidRPr="00707C48">
        <w:rPr>
          <w:rFonts w:ascii="Arial" w:hAnsi="Arial" w:cs="Arial"/>
          <w:sz w:val="22"/>
          <w:szCs w:val="22"/>
        </w:rPr>
        <w:t>.</w:t>
      </w:r>
    </w:p>
    <w:p w14:paraId="5496E1C1" w14:textId="77777777" w:rsidR="00194F2D" w:rsidRPr="00707C48" w:rsidRDefault="00194F2D" w:rsidP="00194F2D">
      <w:pPr>
        <w:jc w:val="both"/>
        <w:rPr>
          <w:rFonts w:ascii="Arial" w:hAnsi="Arial" w:cs="Arial"/>
          <w:sz w:val="22"/>
          <w:szCs w:val="22"/>
        </w:rPr>
      </w:pPr>
    </w:p>
    <w:p w14:paraId="3B5F9563" w14:textId="409D8057" w:rsidR="00194F2D" w:rsidRPr="00707C48" w:rsidRDefault="00194F2D" w:rsidP="00194F2D">
      <w:pPr>
        <w:jc w:val="both"/>
        <w:rPr>
          <w:sz w:val="22"/>
          <w:szCs w:val="22"/>
        </w:rPr>
      </w:pPr>
      <w:r w:rsidRPr="00707C48">
        <w:rPr>
          <w:rFonts w:ascii="Arial" w:hAnsi="Arial" w:cs="Arial"/>
          <w:sz w:val="22"/>
          <w:szCs w:val="22"/>
        </w:rPr>
        <w:t xml:space="preserve">The date and circumstances, including any information disclosed, any correspondence, and all action taken by </w:t>
      </w:r>
      <w:r w:rsidR="007871A8">
        <w:rPr>
          <w:rFonts w:ascii="Arial" w:hAnsi="Arial" w:cs="Arial"/>
          <w:sz w:val="22"/>
          <w:szCs w:val="22"/>
        </w:rPr>
        <w:t>Cornerstone</w:t>
      </w:r>
      <w:r w:rsidR="005F6DC2">
        <w:rPr>
          <w:rFonts w:ascii="Arial" w:hAnsi="Arial" w:cs="Arial"/>
          <w:sz w:val="22"/>
          <w:szCs w:val="22"/>
        </w:rPr>
        <w:t xml:space="preserve"> House</w:t>
      </w:r>
      <w:r w:rsidRPr="00707C48">
        <w:rPr>
          <w:rFonts w:ascii="Arial" w:hAnsi="Arial" w:cs="Arial"/>
          <w:sz w:val="22"/>
          <w:szCs w:val="22"/>
        </w:rPr>
        <w:t xml:space="preserve">, must be recorded in full. Records should be factual, accurate, concise, ethical, and relevant. All information should be legible and discussions with other professionals and agencies should be recorded chronologically. </w:t>
      </w:r>
    </w:p>
    <w:p w14:paraId="5CF2BC7F" w14:textId="77777777" w:rsidR="00194F2D" w:rsidRPr="00707C48" w:rsidRDefault="00194F2D" w:rsidP="00194F2D">
      <w:pPr>
        <w:jc w:val="both"/>
        <w:rPr>
          <w:rFonts w:ascii="Arial" w:hAnsi="Arial" w:cs="Arial"/>
          <w:sz w:val="22"/>
          <w:szCs w:val="22"/>
        </w:rPr>
      </w:pPr>
    </w:p>
    <w:p w14:paraId="6736438E" w14:textId="2F7065DA" w:rsidR="00194F2D" w:rsidRPr="00707C48" w:rsidRDefault="00194F2D" w:rsidP="00194F2D">
      <w:pPr>
        <w:jc w:val="both"/>
        <w:rPr>
          <w:rFonts w:ascii="Arial" w:hAnsi="Arial" w:cs="Arial"/>
          <w:sz w:val="22"/>
          <w:szCs w:val="22"/>
        </w:rPr>
      </w:pPr>
      <w:r w:rsidRPr="00707C48">
        <w:rPr>
          <w:rFonts w:ascii="Arial" w:hAnsi="Arial" w:cs="Arial"/>
          <w:sz w:val="22"/>
          <w:szCs w:val="22"/>
        </w:rPr>
        <w:t xml:space="preserve">All relevant attachments must be uploaded to the </w:t>
      </w:r>
      <w:proofErr w:type="spellStart"/>
      <w:r w:rsidR="00A91583">
        <w:rPr>
          <w:rFonts w:ascii="Arial" w:hAnsi="Arial" w:cs="Arial"/>
          <w:sz w:val="22"/>
          <w:szCs w:val="22"/>
        </w:rPr>
        <w:t>Clearcare</w:t>
      </w:r>
      <w:proofErr w:type="spellEnd"/>
      <w:r w:rsidRPr="00707C48">
        <w:rPr>
          <w:rFonts w:ascii="Arial" w:hAnsi="Arial" w:cs="Arial"/>
          <w:sz w:val="22"/>
          <w:szCs w:val="22"/>
        </w:rPr>
        <w:t xml:space="preserve"> tab </w:t>
      </w:r>
      <w:r w:rsidR="00B0662B" w:rsidRPr="00707C48">
        <w:rPr>
          <w:rFonts w:ascii="Arial" w:hAnsi="Arial" w:cs="Arial"/>
          <w:sz w:val="22"/>
          <w:szCs w:val="22"/>
        </w:rPr>
        <w:t>i.e.,</w:t>
      </w:r>
      <w:r w:rsidRPr="00707C48">
        <w:rPr>
          <w:rFonts w:ascii="Arial" w:hAnsi="Arial" w:cs="Arial"/>
          <w:sz w:val="22"/>
          <w:szCs w:val="22"/>
        </w:rPr>
        <w:t xml:space="preserve"> associated Body Map, relevant screen shots/ photographs, or Regulation 40 notification as supporting evidence. </w:t>
      </w:r>
      <w:r w:rsidR="00707C48">
        <w:rPr>
          <w:rFonts w:ascii="Arial" w:hAnsi="Arial" w:cs="Arial"/>
          <w:sz w:val="22"/>
          <w:szCs w:val="22"/>
        </w:rPr>
        <w:t xml:space="preserve">Each document must be marked as restricted access to protect confidentiality. </w:t>
      </w:r>
    </w:p>
    <w:p w14:paraId="010FABE2" w14:textId="77777777" w:rsidR="00194F2D" w:rsidRPr="00707C48" w:rsidRDefault="00194F2D" w:rsidP="00194F2D">
      <w:pPr>
        <w:jc w:val="both"/>
        <w:rPr>
          <w:rFonts w:ascii="Arial" w:hAnsi="Arial" w:cs="Arial"/>
          <w:sz w:val="22"/>
          <w:szCs w:val="22"/>
        </w:rPr>
      </w:pPr>
    </w:p>
    <w:p w14:paraId="03EC6EFC" w14:textId="065D1AC7" w:rsidR="00194F2D" w:rsidRPr="00707C48" w:rsidRDefault="00194F2D" w:rsidP="00194F2D">
      <w:pPr>
        <w:jc w:val="both"/>
        <w:rPr>
          <w:rFonts w:ascii="Arial" w:hAnsi="Arial" w:cs="Arial"/>
          <w:sz w:val="22"/>
          <w:szCs w:val="22"/>
        </w:rPr>
      </w:pPr>
      <w:r w:rsidRPr="00707C48">
        <w:rPr>
          <w:rFonts w:ascii="Arial" w:hAnsi="Arial" w:cs="Arial"/>
          <w:sz w:val="22"/>
          <w:szCs w:val="22"/>
        </w:rPr>
        <w:t>The safeguarding record will remain ‘live’ until all necessary safeguarding measures have been implemented, all sections of the Safeguarding Concern template have been completed in full, and it is no longer felt as though the child</w:t>
      </w:r>
      <w:r w:rsidR="003108F7">
        <w:rPr>
          <w:rFonts w:ascii="Arial" w:hAnsi="Arial" w:cs="Arial"/>
          <w:sz w:val="22"/>
          <w:szCs w:val="22"/>
        </w:rPr>
        <w:t>/ young person</w:t>
      </w:r>
      <w:r w:rsidRPr="00707C48">
        <w:rPr>
          <w:rFonts w:ascii="Arial" w:hAnsi="Arial" w:cs="Arial"/>
          <w:sz w:val="22"/>
          <w:szCs w:val="22"/>
        </w:rPr>
        <w:t xml:space="preserve"> is at risk of significant harm. </w:t>
      </w:r>
    </w:p>
    <w:p w14:paraId="206A6DB3" w14:textId="77777777" w:rsidR="00194F2D" w:rsidRPr="00707C48" w:rsidRDefault="00194F2D" w:rsidP="00194F2D">
      <w:pPr>
        <w:jc w:val="both"/>
        <w:rPr>
          <w:rFonts w:ascii="Arial" w:hAnsi="Arial" w:cs="Arial"/>
          <w:sz w:val="22"/>
          <w:szCs w:val="22"/>
        </w:rPr>
      </w:pPr>
    </w:p>
    <w:p w14:paraId="2DFF2FB0" w14:textId="77777777" w:rsidR="00194F2D" w:rsidRPr="007C31AE" w:rsidRDefault="00194F2D" w:rsidP="00194F2D">
      <w:pPr>
        <w:pStyle w:val="Heading2"/>
        <w:jc w:val="both"/>
        <w:rPr>
          <w:rFonts w:ascii="Arial" w:hAnsi="Arial" w:cs="Arial"/>
          <w:b/>
          <w:bCs/>
          <w:color w:val="auto"/>
          <w:sz w:val="24"/>
          <w:szCs w:val="24"/>
        </w:rPr>
      </w:pPr>
      <w:r w:rsidRPr="007C31AE">
        <w:rPr>
          <w:rFonts w:ascii="Arial" w:hAnsi="Arial" w:cs="Arial"/>
          <w:b/>
          <w:bCs/>
          <w:color w:val="auto"/>
          <w:sz w:val="24"/>
          <w:szCs w:val="24"/>
        </w:rPr>
        <w:t>Monitoring</w:t>
      </w:r>
    </w:p>
    <w:p w14:paraId="31D54D9A" w14:textId="77777777" w:rsidR="00194F2D" w:rsidRPr="007C31AE" w:rsidRDefault="00194F2D" w:rsidP="00194F2D">
      <w:pPr>
        <w:jc w:val="both"/>
        <w:rPr>
          <w:rFonts w:ascii="Arial" w:hAnsi="Arial" w:cs="Arial"/>
          <w:sz w:val="22"/>
          <w:szCs w:val="22"/>
        </w:rPr>
      </w:pPr>
      <w:bookmarkStart w:id="0" w:name="section1"/>
      <w:bookmarkEnd w:id="0"/>
    </w:p>
    <w:p w14:paraId="5F0EDE8A" w14:textId="467F3DAA" w:rsidR="00194F2D" w:rsidRPr="007C31AE" w:rsidRDefault="00194F2D" w:rsidP="00194F2D">
      <w:pPr>
        <w:jc w:val="both"/>
        <w:rPr>
          <w:rFonts w:ascii="Arial" w:hAnsi="Arial" w:cs="Arial"/>
          <w:sz w:val="22"/>
          <w:szCs w:val="22"/>
        </w:rPr>
      </w:pPr>
      <w:r w:rsidRPr="007C31AE">
        <w:rPr>
          <w:rFonts w:ascii="Arial" w:hAnsi="Arial" w:cs="Arial"/>
          <w:sz w:val="22"/>
          <w:szCs w:val="22"/>
        </w:rPr>
        <w:t xml:space="preserve">Evaluation of safeguarding concerns should be undertaken and recorded after each incident, to identify any gaps in training, skills, or knowledge for </w:t>
      </w:r>
      <w:r w:rsidR="00BF10C1">
        <w:rPr>
          <w:rFonts w:ascii="Arial" w:hAnsi="Arial" w:cs="Arial"/>
          <w:sz w:val="22"/>
          <w:szCs w:val="22"/>
        </w:rPr>
        <w:t xml:space="preserve">Staff </w:t>
      </w:r>
      <w:r w:rsidRPr="007C31AE">
        <w:rPr>
          <w:rFonts w:ascii="Arial" w:hAnsi="Arial" w:cs="Arial"/>
          <w:sz w:val="22"/>
          <w:szCs w:val="22"/>
        </w:rPr>
        <w:t>or to record and retain evidence of what worked well. This evaluation should inform the Registered Manager’s Quality of Care Review.</w:t>
      </w:r>
    </w:p>
    <w:p w14:paraId="587C4CEB" w14:textId="77777777" w:rsidR="00194F2D" w:rsidRPr="007C31AE" w:rsidRDefault="00194F2D" w:rsidP="00194F2D">
      <w:pPr>
        <w:jc w:val="both"/>
        <w:rPr>
          <w:rFonts w:ascii="Arial" w:hAnsi="Arial" w:cs="Arial"/>
          <w:sz w:val="22"/>
          <w:szCs w:val="22"/>
        </w:rPr>
      </w:pPr>
    </w:p>
    <w:p w14:paraId="339FA5B8" w14:textId="64B89C59" w:rsidR="00194F2D" w:rsidRPr="007C31AE" w:rsidRDefault="00194F2D" w:rsidP="00194F2D">
      <w:pPr>
        <w:jc w:val="both"/>
        <w:rPr>
          <w:rFonts w:ascii="Arial" w:hAnsi="Arial" w:cs="Arial"/>
          <w:sz w:val="22"/>
          <w:szCs w:val="22"/>
        </w:rPr>
      </w:pPr>
      <w:r w:rsidRPr="007C31AE">
        <w:rPr>
          <w:rFonts w:ascii="Arial" w:hAnsi="Arial" w:cs="Arial"/>
          <w:sz w:val="22"/>
          <w:szCs w:val="22"/>
        </w:rPr>
        <w:t xml:space="preserve">The Registered Manager must assess each case individually, </w:t>
      </w:r>
      <w:r w:rsidR="00B0662B" w:rsidRPr="007C31AE">
        <w:rPr>
          <w:rFonts w:ascii="Arial" w:hAnsi="Arial" w:cs="Arial"/>
          <w:sz w:val="22"/>
          <w:szCs w:val="22"/>
        </w:rPr>
        <w:t>considering</w:t>
      </w:r>
      <w:r w:rsidRPr="007C31AE">
        <w:rPr>
          <w:rFonts w:ascii="Arial" w:hAnsi="Arial" w:cs="Arial"/>
          <w:sz w:val="22"/>
          <w:szCs w:val="22"/>
        </w:rPr>
        <w:t xml:space="preserve"> any patterns of </w:t>
      </w:r>
      <w:proofErr w:type="spellStart"/>
      <w:r w:rsidRPr="007C31AE">
        <w:rPr>
          <w:rFonts w:ascii="Arial" w:hAnsi="Arial" w:cs="Arial"/>
          <w:sz w:val="22"/>
          <w:szCs w:val="22"/>
        </w:rPr>
        <w:t>behaviour</w:t>
      </w:r>
      <w:proofErr w:type="spellEnd"/>
      <w:r w:rsidRPr="007C31AE">
        <w:rPr>
          <w:rFonts w:ascii="Arial" w:hAnsi="Arial" w:cs="Arial"/>
          <w:sz w:val="22"/>
          <w:szCs w:val="22"/>
        </w:rPr>
        <w:t xml:space="preserve"> or unusual </w:t>
      </w:r>
      <w:proofErr w:type="spellStart"/>
      <w:r w:rsidRPr="007C31AE">
        <w:rPr>
          <w:rFonts w:ascii="Arial" w:hAnsi="Arial" w:cs="Arial"/>
          <w:sz w:val="22"/>
          <w:szCs w:val="22"/>
        </w:rPr>
        <w:t>behaviour</w:t>
      </w:r>
      <w:proofErr w:type="spellEnd"/>
      <w:r w:rsidRPr="007C31AE">
        <w:rPr>
          <w:rFonts w:ascii="Arial" w:hAnsi="Arial" w:cs="Arial"/>
          <w:sz w:val="22"/>
          <w:szCs w:val="22"/>
        </w:rPr>
        <w:t xml:space="preserve"> which may indicate an increased risk to the child</w:t>
      </w:r>
      <w:r w:rsidR="007C31AE" w:rsidRPr="007C31AE">
        <w:rPr>
          <w:rFonts w:ascii="Arial" w:hAnsi="Arial" w:cs="Arial"/>
          <w:sz w:val="22"/>
          <w:szCs w:val="22"/>
        </w:rPr>
        <w:t>/ young person</w:t>
      </w:r>
      <w:r w:rsidRPr="007C31AE">
        <w:rPr>
          <w:rFonts w:ascii="Arial" w:hAnsi="Arial" w:cs="Arial"/>
          <w:sz w:val="22"/>
          <w:szCs w:val="22"/>
        </w:rPr>
        <w:t xml:space="preserve">. </w:t>
      </w:r>
    </w:p>
    <w:p w14:paraId="0EA54F3A" w14:textId="77777777" w:rsidR="00194F2D" w:rsidRPr="007C31AE" w:rsidRDefault="00194F2D" w:rsidP="00194F2D">
      <w:pPr>
        <w:jc w:val="both"/>
        <w:rPr>
          <w:rFonts w:ascii="Arial" w:hAnsi="Arial" w:cs="Arial"/>
          <w:sz w:val="22"/>
          <w:szCs w:val="22"/>
        </w:rPr>
      </w:pPr>
    </w:p>
    <w:p w14:paraId="76DD0D34" w14:textId="2C4FED62" w:rsidR="00194F2D" w:rsidRPr="007C31AE" w:rsidRDefault="007C31AE" w:rsidP="00194F2D">
      <w:pPr>
        <w:jc w:val="both"/>
        <w:rPr>
          <w:sz w:val="22"/>
          <w:szCs w:val="22"/>
        </w:rPr>
      </w:pPr>
      <w:r w:rsidRPr="007C31AE">
        <w:rPr>
          <w:rFonts w:ascii="Arial" w:hAnsi="Arial" w:cs="Arial"/>
          <w:sz w:val="22"/>
          <w:szCs w:val="22"/>
        </w:rPr>
        <w:t>The home</w:t>
      </w:r>
      <w:r w:rsidR="00194F2D" w:rsidRPr="007C31AE">
        <w:rPr>
          <w:rFonts w:ascii="Arial" w:hAnsi="Arial" w:cs="Arial"/>
          <w:sz w:val="22"/>
          <w:szCs w:val="22"/>
        </w:rPr>
        <w:t xml:space="preserve"> will also have an independent person visiting the home at least once a month to monitor the effectiveness of the home’s arrangements for safeguarding children</w:t>
      </w:r>
      <w:r w:rsidRPr="007C31AE">
        <w:rPr>
          <w:rFonts w:ascii="Arial" w:hAnsi="Arial" w:cs="Arial"/>
          <w:sz w:val="22"/>
          <w:szCs w:val="22"/>
        </w:rPr>
        <w:t>/ young people</w:t>
      </w:r>
      <w:r w:rsidR="00194F2D" w:rsidRPr="007C31AE">
        <w:rPr>
          <w:rFonts w:ascii="Arial" w:hAnsi="Arial" w:cs="Arial"/>
          <w:sz w:val="22"/>
          <w:szCs w:val="22"/>
        </w:rPr>
        <w:t xml:space="preserve"> and for promoting their </w:t>
      </w:r>
      <w:r w:rsidR="00194F2D" w:rsidRPr="007C31AE">
        <w:rPr>
          <w:rFonts w:ascii="Arial" w:hAnsi="Arial" w:cs="Arial"/>
          <w:sz w:val="22"/>
          <w:szCs w:val="22"/>
        </w:rPr>
        <w:lastRenderedPageBreak/>
        <w:t xml:space="preserve">well-being. They will routinely examine safeguarding concerns to check </w:t>
      </w:r>
      <w:r w:rsidRPr="007C31AE">
        <w:rPr>
          <w:rFonts w:ascii="Arial" w:hAnsi="Arial" w:cs="Arial"/>
          <w:sz w:val="22"/>
          <w:szCs w:val="22"/>
        </w:rPr>
        <w:t xml:space="preserve">the home </w:t>
      </w:r>
      <w:r w:rsidR="00194F2D" w:rsidRPr="007C31AE">
        <w:rPr>
          <w:rFonts w:ascii="Arial" w:hAnsi="Arial" w:cs="Arial"/>
          <w:sz w:val="22"/>
          <w:szCs w:val="22"/>
        </w:rPr>
        <w:t>provides stable, secure, and safe care.</w:t>
      </w:r>
    </w:p>
    <w:p w14:paraId="19507962" w14:textId="77777777" w:rsidR="00194F2D" w:rsidRPr="007C31AE" w:rsidRDefault="00194F2D" w:rsidP="00194F2D">
      <w:pPr>
        <w:jc w:val="both"/>
        <w:rPr>
          <w:sz w:val="22"/>
          <w:szCs w:val="22"/>
        </w:rPr>
      </w:pPr>
    </w:p>
    <w:p w14:paraId="3F4D50E2" w14:textId="77777777" w:rsidR="00194F2D" w:rsidRPr="007C31AE" w:rsidRDefault="00194F2D" w:rsidP="00194F2D">
      <w:pPr>
        <w:pStyle w:val="Heading2"/>
        <w:jc w:val="both"/>
        <w:rPr>
          <w:rFonts w:ascii="Arial" w:hAnsi="Arial" w:cs="Arial"/>
          <w:b/>
          <w:bCs/>
          <w:color w:val="auto"/>
          <w:sz w:val="24"/>
          <w:szCs w:val="24"/>
        </w:rPr>
      </w:pPr>
      <w:r w:rsidRPr="007C31AE">
        <w:rPr>
          <w:rFonts w:ascii="Arial" w:hAnsi="Arial" w:cs="Arial"/>
          <w:b/>
          <w:bCs/>
          <w:color w:val="auto"/>
          <w:sz w:val="24"/>
          <w:szCs w:val="24"/>
        </w:rPr>
        <w:t>Notifications</w:t>
      </w:r>
    </w:p>
    <w:p w14:paraId="1424D55B" w14:textId="77777777" w:rsidR="00194F2D" w:rsidRPr="007C31AE" w:rsidRDefault="00194F2D" w:rsidP="00194F2D">
      <w:pPr>
        <w:jc w:val="both"/>
        <w:rPr>
          <w:sz w:val="22"/>
          <w:szCs w:val="22"/>
        </w:rPr>
      </w:pPr>
    </w:p>
    <w:p w14:paraId="6419C312" w14:textId="52284700" w:rsidR="00194F2D" w:rsidRPr="007C31AE" w:rsidRDefault="00194F2D" w:rsidP="00194F2D">
      <w:pPr>
        <w:jc w:val="both"/>
        <w:rPr>
          <w:rFonts w:ascii="Arial" w:hAnsi="Arial" w:cs="Arial"/>
          <w:sz w:val="22"/>
          <w:szCs w:val="22"/>
        </w:rPr>
      </w:pPr>
      <w:r w:rsidRPr="007C31AE">
        <w:rPr>
          <w:rFonts w:ascii="Arial" w:hAnsi="Arial" w:cs="Arial"/>
          <w:sz w:val="22"/>
          <w:szCs w:val="22"/>
        </w:rPr>
        <w:t>Regulation 40 of The Children’s Homes (England) Regulations 2015 requires the Registered Manager to notify Ofsted, along with other relevant persons, if a child</w:t>
      </w:r>
      <w:r w:rsidR="007C31AE">
        <w:rPr>
          <w:rFonts w:ascii="Arial" w:hAnsi="Arial" w:cs="Arial"/>
          <w:sz w:val="22"/>
          <w:szCs w:val="22"/>
        </w:rPr>
        <w:t>/ young person</w:t>
      </w:r>
      <w:r w:rsidRPr="007C31AE">
        <w:rPr>
          <w:rFonts w:ascii="Arial" w:hAnsi="Arial" w:cs="Arial"/>
          <w:sz w:val="22"/>
          <w:szCs w:val="22"/>
        </w:rPr>
        <w:t xml:space="preserve"> is suspected, or has been subjected, to significant harm. This includes, but is not limited to, child sexual exploitation, where there has been an allegation of abuse against a person working within the home, and instances where a child protection enquiry involving a child</w:t>
      </w:r>
      <w:r w:rsidR="007C31AE">
        <w:rPr>
          <w:rFonts w:ascii="Arial" w:hAnsi="Arial" w:cs="Arial"/>
          <w:sz w:val="22"/>
          <w:szCs w:val="22"/>
        </w:rPr>
        <w:t>/ young person</w:t>
      </w:r>
      <w:r w:rsidRPr="007C31AE">
        <w:rPr>
          <w:rFonts w:ascii="Arial" w:hAnsi="Arial" w:cs="Arial"/>
          <w:sz w:val="22"/>
          <w:szCs w:val="22"/>
        </w:rPr>
        <w:t xml:space="preserve"> has been initiated. </w:t>
      </w:r>
    </w:p>
    <w:p w14:paraId="4B5D8086" w14:textId="77777777" w:rsidR="00194F2D" w:rsidRPr="007C31AE" w:rsidRDefault="00194F2D" w:rsidP="00194F2D">
      <w:pPr>
        <w:jc w:val="both"/>
        <w:rPr>
          <w:rFonts w:ascii="Arial" w:hAnsi="Arial" w:cs="Arial"/>
          <w:sz w:val="22"/>
          <w:szCs w:val="22"/>
        </w:rPr>
      </w:pPr>
    </w:p>
    <w:p w14:paraId="5D187F9A" w14:textId="29F475A0" w:rsidR="00194F2D" w:rsidRPr="007C31AE" w:rsidRDefault="00194F2D" w:rsidP="00194F2D">
      <w:pPr>
        <w:jc w:val="both"/>
        <w:rPr>
          <w:rFonts w:ascii="Arial" w:hAnsi="Arial" w:cs="Arial"/>
          <w:sz w:val="22"/>
          <w:szCs w:val="22"/>
        </w:rPr>
      </w:pPr>
      <w:r w:rsidRPr="007C31AE">
        <w:rPr>
          <w:rFonts w:ascii="Arial" w:hAnsi="Arial" w:cs="Arial"/>
          <w:sz w:val="22"/>
          <w:szCs w:val="22"/>
        </w:rPr>
        <w:t>Any notifications to Ofsted must be made within 24 hours of the incident</w:t>
      </w:r>
      <w:r w:rsidR="007871A8">
        <w:rPr>
          <w:rFonts w:ascii="Arial" w:hAnsi="Arial" w:cs="Arial"/>
          <w:sz w:val="22"/>
          <w:szCs w:val="22"/>
        </w:rPr>
        <w:t xml:space="preserve"> or on the next working day.</w:t>
      </w:r>
    </w:p>
    <w:p w14:paraId="0FE41881" w14:textId="77777777" w:rsidR="00194F2D" w:rsidRPr="00A063D4" w:rsidRDefault="00194F2D" w:rsidP="00194F2D">
      <w:pPr>
        <w:jc w:val="both"/>
        <w:rPr>
          <w:rFonts w:ascii="Arial" w:hAnsi="Arial" w:cs="Arial"/>
          <w:sz w:val="22"/>
          <w:szCs w:val="22"/>
          <w:highlight w:val="green"/>
        </w:rPr>
      </w:pPr>
    </w:p>
    <w:p w14:paraId="3C8CD35F" w14:textId="77777777" w:rsidR="00194F2D" w:rsidRPr="007C31AE" w:rsidRDefault="00194F2D" w:rsidP="007C31AE">
      <w:pPr>
        <w:pStyle w:val="Heading1"/>
        <w:spacing w:line="240" w:lineRule="auto"/>
        <w:rPr>
          <w:rFonts w:ascii="Arial" w:hAnsi="Arial" w:cs="Arial"/>
          <w:sz w:val="22"/>
          <w:szCs w:val="22"/>
          <w:u w:val="none"/>
        </w:rPr>
      </w:pPr>
      <w:r w:rsidRPr="007C31AE">
        <w:rPr>
          <w:rFonts w:ascii="Arial" w:hAnsi="Arial" w:cs="Arial"/>
          <w:sz w:val="22"/>
          <w:szCs w:val="22"/>
          <w:u w:val="none"/>
        </w:rPr>
        <w:t>Training and Supervision</w:t>
      </w:r>
    </w:p>
    <w:p w14:paraId="0195BA6F" w14:textId="2EA8EE28" w:rsidR="00194F2D" w:rsidRPr="007C31AE" w:rsidRDefault="00194F2D" w:rsidP="00194F2D">
      <w:pPr>
        <w:pStyle w:val="Default"/>
        <w:spacing w:before="100" w:beforeAutospacing="1" w:after="100" w:afterAutospacing="1"/>
        <w:jc w:val="both"/>
        <w:rPr>
          <w:color w:val="auto"/>
          <w:sz w:val="22"/>
          <w:szCs w:val="22"/>
        </w:rPr>
      </w:pPr>
      <w:r w:rsidRPr="007C31AE">
        <w:rPr>
          <w:color w:val="auto"/>
          <w:sz w:val="22"/>
          <w:szCs w:val="22"/>
        </w:rPr>
        <w:t xml:space="preserve">The </w:t>
      </w:r>
      <w:r w:rsidR="007871A8">
        <w:rPr>
          <w:color w:val="auto"/>
          <w:sz w:val="22"/>
          <w:szCs w:val="22"/>
        </w:rPr>
        <w:t>s</w:t>
      </w:r>
      <w:r w:rsidR="00BF10C1">
        <w:rPr>
          <w:color w:val="auto"/>
          <w:sz w:val="22"/>
          <w:szCs w:val="22"/>
        </w:rPr>
        <w:t xml:space="preserve">taff </w:t>
      </w:r>
      <w:r w:rsidRPr="007C31AE">
        <w:rPr>
          <w:color w:val="auto"/>
          <w:sz w:val="22"/>
          <w:szCs w:val="22"/>
        </w:rPr>
        <w:t xml:space="preserve">Induction Checklist will ensure that all </w:t>
      </w:r>
      <w:r w:rsidR="007871A8">
        <w:rPr>
          <w:color w:val="auto"/>
          <w:sz w:val="22"/>
          <w:szCs w:val="22"/>
        </w:rPr>
        <w:t>s</w:t>
      </w:r>
      <w:r w:rsidR="00BF10C1">
        <w:rPr>
          <w:color w:val="auto"/>
          <w:sz w:val="22"/>
          <w:szCs w:val="22"/>
        </w:rPr>
        <w:t xml:space="preserve">taff </w:t>
      </w:r>
      <w:r w:rsidRPr="007C31AE">
        <w:rPr>
          <w:color w:val="auto"/>
          <w:sz w:val="22"/>
          <w:szCs w:val="22"/>
        </w:rPr>
        <w:t xml:space="preserve">receive information regarding safeguarding on induction. This introduces the new </w:t>
      </w:r>
      <w:r w:rsidR="00BF10C1">
        <w:rPr>
          <w:color w:val="auto"/>
          <w:sz w:val="22"/>
          <w:szCs w:val="22"/>
        </w:rPr>
        <w:t xml:space="preserve">staff </w:t>
      </w:r>
      <w:r w:rsidRPr="007C31AE">
        <w:rPr>
          <w:color w:val="auto"/>
          <w:sz w:val="22"/>
          <w:szCs w:val="22"/>
        </w:rPr>
        <w:t xml:space="preserve">to policy, procedure, and practice at </w:t>
      </w:r>
      <w:r w:rsidR="00BC67B3">
        <w:rPr>
          <w:color w:val="auto"/>
          <w:sz w:val="22"/>
          <w:szCs w:val="22"/>
        </w:rPr>
        <w:t>Four Corners 4C</w:t>
      </w:r>
      <w:r w:rsidRPr="007C31AE">
        <w:rPr>
          <w:color w:val="auto"/>
          <w:sz w:val="22"/>
          <w:szCs w:val="22"/>
        </w:rPr>
        <w:t xml:space="preserve">. </w:t>
      </w:r>
      <w:r w:rsidR="00BF10C1">
        <w:rPr>
          <w:color w:val="auto"/>
          <w:sz w:val="22"/>
          <w:szCs w:val="22"/>
        </w:rPr>
        <w:t xml:space="preserve">Staff </w:t>
      </w:r>
      <w:r w:rsidRPr="007C31AE">
        <w:rPr>
          <w:color w:val="auto"/>
          <w:sz w:val="22"/>
          <w:szCs w:val="22"/>
        </w:rPr>
        <w:t xml:space="preserve">will be orientated on where to find information regarding safeguarding including relevant websites and resources. </w:t>
      </w:r>
    </w:p>
    <w:p w14:paraId="681DDC69" w14:textId="3DDE83BA" w:rsidR="00194F2D" w:rsidRPr="007C31AE" w:rsidRDefault="00194F2D" w:rsidP="00194F2D">
      <w:pPr>
        <w:pStyle w:val="Default"/>
        <w:spacing w:before="100" w:beforeAutospacing="1" w:after="100" w:afterAutospacing="1"/>
        <w:jc w:val="both"/>
        <w:rPr>
          <w:color w:val="auto"/>
          <w:sz w:val="22"/>
          <w:szCs w:val="22"/>
        </w:rPr>
      </w:pPr>
      <w:r w:rsidRPr="007C31AE">
        <w:rPr>
          <w:color w:val="auto"/>
          <w:sz w:val="22"/>
          <w:szCs w:val="22"/>
        </w:rPr>
        <w:t xml:space="preserve">All </w:t>
      </w:r>
      <w:r w:rsidR="00BF10C1">
        <w:rPr>
          <w:color w:val="auto"/>
          <w:sz w:val="22"/>
          <w:szCs w:val="22"/>
        </w:rPr>
        <w:t xml:space="preserve">Staff </w:t>
      </w:r>
      <w:r w:rsidRPr="007C31AE">
        <w:rPr>
          <w:color w:val="auto"/>
          <w:sz w:val="22"/>
          <w:szCs w:val="22"/>
        </w:rPr>
        <w:t xml:space="preserve">will be required to read this policy and confirm that they understand their role in safeguarding and protecting </w:t>
      </w:r>
      <w:r w:rsidR="007C31AE">
        <w:rPr>
          <w:color w:val="auto"/>
          <w:sz w:val="22"/>
          <w:szCs w:val="22"/>
        </w:rPr>
        <w:t xml:space="preserve">children/ </w:t>
      </w:r>
      <w:r w:rsidRPr="007C31AE">
        <w:rPr>
          <w:color w:val="auto"/>
          <w:sz w:val="22"/>
          <w:szCs w:val="22"/>
        </w:rPr>
        <w:t xml:space="preserve">young people within the </w:t>
      </w:r>
      <w:proofErr w:type="spellStart"/>
      <w:r w:rsidRPr="007C31AE">
        <w:rPr>
          <w:color w:val="auto"/>
          <w:sz w:val="22"/>
          <w:szCs w:val="22"/>
        </w:rPr>
        <w:t>organisation</w:t>
      </w:r>
      <w:proofErr w:type="spellEnd"/>
      <w:r w:rsidRPr="007C31AE">
        <w:rPr>
          <w:color w:val="auto"/>
          <w:sz w:val="22"/>
          <w:szCs w:val="22"/>
        </w:rPr>
        <w:t xml:space="preserve">. </w:t>
      </w:r>
    </w:p>
    <w:p w14:paraId="5C9D88CD" w14:textId="77777777" w:rsidR="00194F2D" w:rsidRPr="007C31AE" w:rsidRDefault="00194F2D" w:rsidP="00194F2D">
      <w:pPr>
        <w:widowControl w:val="0"/>
        <w:autoSpaceDE w:val="0"/>
        <w:autoSpaceDN w:val="0"/>
        <w:adjustRightInd w:val="0"/>
        <w:jc w:val="both"/>
        <w:rPr>
          <w:rFonts w:ascii="Arial" w:hAnsi="Arial" w:cs="Arial"/>
          <w:sz w:val="22"/>
          <w:szCs w:val="22"/>
        </w:rPr>
      </w:pPr>
      <w:r w:rsidRPr="007C31AE">
        <w:rPr>
          <w:rFonts w:ascii="Arial" w:hAnsi="Arial" w:cs="Arial"/>
          <w:sz w:val="22"/>
          <w:szCs w:val="22"/>
        </w:rPr>
        <w:t xml:space="preserve">Mandatory training includes, but is not limited to, the following courses: </w:t>
      </w:r>
    </w:p>
    <w:p w14:paraId="229611EB" w14:textId="77777777" w:rsidR="00194F2D" w:rsidRPr="007C31AE" w:rsidRDefault="00194F2D" w:rsidP="00194F2D">
      <w:pPr>
        <w:widowControl w:val="0"/>
        <w:autoSpaceDE w:val="0"/>
        <w:autoSpaceDN w:val="0"/>
        <w:adjustRightInd w:val="0"/>
        <w:jc w:val="both"/>
        <w:rPr>
          <w:rFonts w:ascii="Arial" w:hAnsi="Arial" w:cs="Arial"/>
          <w:sz w:val="22"/>
          <w:szCs w:val="22"/>
        </w:rPr>
      </w:pPr>
    </w:p>
    <w:p w14:paraId="723A17FE" w14:textId="1952DBCD"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Safeguarding Children</w:t>
      </w:r>
    </w:p>
    <w:p w14:paraId="39B7713F" w14:textId="1AC6F64E"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Safeguarding Children with Learning Disabilities</w:t>
      </w:r>
    </w:p>
    <w:p w14:paraId="4D804F09" w14:textId="5DE3D5F7"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Safeguarding Adults</w:t>
      </w:r>
    </w:p>
    <w:p w14:paraId="4E64DB3E" w14:textId="08945773"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Child Sexual Exploitation</w:t>
      </w:r>
    </w:p>
    <w:p w14:paraId="0E3BC499" w14:textId="3DEB8DC6" w:rsidR="00194F2D" w:rsidRPr="007C31AE" w:rsidRDefault="00194F2D" w:rsidP="00DF0781">
      <w:pPr>
        <w:pStyle w:val="ListParagraph"/>
        <w:numPr>
          <w:ilvl w:val="0"/>
          <w:numId w:val="38"/>
        </w:numPr>
        <w:jc w:val="both"/>
        <w:rPr>
          <w:rFonts w:ascii="Arial" w:hAnsi="Arial" w:cs="Arial"/>
          <w:sz w:val="22"/>
          <w:szCs w:val="22"/>
        </w:rPr>
      </w:pPr>
      <w:proofErr w:type="spellStart"/>
      <w:r w:rsidRPr="007C31AE">
        <w:rPr>
          <w:rFonts w:ascii="Arial" w:hAnsi="Arial" w:cs="Arial"/>
          <w:sz w:val="22"/>
          <w:szCs w:val="22"/>
        </w:rPr>
        <w:t>Radicalisation</w:t>
      </w:r>
      <w:proofErr w:type="spellEnd"/>
      <w:r w:rsidRPr="007C31AE">
        <w:rPr>
          <w:rFonts w:ascii="Arial" w:hAnsi="Arial" w:cs="Arial"/>
          <w:sz w:val="22"/>
          <w:szCs w:val="22"/>
        </w:rPr>
        <w:t xml:space="preserve"> And Extremism</w:t>
      </w:r>
    </w:p>
    <w:p w14:paraId="25F1EAB7" w14:textId="034287C6"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 xml:space="preserve">Self-Harming </w:t>
      </w:r>
      <w:proofErr w:type="spellStart"/>
      <w:r w:rsidRPr="007C31AE">
        <w:rPr>
          <w:rFonts w:ascii="Arial" w:hAnsi="Arial" w:cs="Arial"/>
          <w:sz w:val="22"/>
          <w:szCs w:val="22"/>
        </w:rPr>
        <w:t>Behaviours</w:t>
      </w:r>
      <w:proofErr w:type="spellEnd"/>
    </w:p>
    <w:p w14:paraId="4CC62CBF" w14:textId="2A5F7067"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Female Genital Mutilation</w:t>
      </w:r>
    </w:p>
    <w:p w14:paraId="69AF730D" w14:textId="2A67DF1C"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Reporting And Recording</w:t>
      </w:r>
    </w:p>
    <w:p w14:paraId="0ADDA77F" w14:textId="6DE70EC9"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Anti-Bullying</w:t>
      </w:r>
    </w:p>
    <w:p w14:paraId="746F6A95" w14:textId="542F1826" w:rsidR="00194F2D" w:rsidRPr="007C31AE" w:rsidRDefault="00194F2D" w:rsidP="00DF0781">
      <w:pPr>
        <w:pStyle w:val="ListParagraph"/>
        <w:numPr>
          <w:ilvl w:val="0"/>
          <w:numId w:val="38"/>
        </w:numPr>
        <w:jc w:val="both"/>
        <w:rPr>
          <w:rFonts w:ascii="Arial" w:hAnsi="Arial" w:cs="Arial"/>
          <w:sz w:val="22"/>
          <w:szCs w:val="22"/>
        </w:rPr>
      </w:pPr>
      <w:r w:rsidRPr="007C31AE">
        <w:rPr>
          <w:rFonts w:ascii="Arial" w:hAnsi="Arial" w:cs="Arial"/>
          <w:sz w:val="22"/>
          <w:szCs w:val="22"/>
        </w:rPr>
        <w:t>Internet Safety</w:t>
      </w:r>
    </w:p>
    <w:p w14:paraId="7158BFDA" w14:textId="77777777" w:rsidR="00194F2D" w:rsidRPr="007C31AE" w:rsidRDefault="00194F2D" w:rsidP="00194F2D">
      <w:pPr>
        <w:jc w:val="both"/>
        <w:rPr>
          <w:rFonts w:ascii="Arial" w:hAnsi="Arial" w:cs="Arial"/>
          <w:sz w:val="22"/>
          <w:szCs w:val="22"/>
        </w:rPr>
      </w:pPr>
    </w:p>
    <w:p w14:paraId="77902590" w14:textId="77777777" w:rsidR="00B66C13" w:rsidRDefault="00B66C13" w:rsidP="00194F2D">
      <w:pPr>
        <w:jc w:val="both"/>
        <w:rPr>
          <w:rFonts w:ascii="Arial" w:hAnsi="Arial" w:cs="Arial"/>
          <w:sz w:val="22"/>
          <w:szCs w:val="22"/>
        </w:rPr>
      </w:pPr>
    </w:p>
    <w:p w14:paraId="74C4F36C" w14:textId="65EAB0DE" w:rsidR="00194F2D" w:rsidRPr="007C31AE" w:rsidRDefault="007C31AE" w:rsidP="00194F2D">
      <w:pPr>
        <w:jc w:val="both"/>
        <w:rPr>
          <w:rFonts w:ascii="Arial" w:hAnsi="Arial" w:cs="Arial"/>
          <w:sz w:val="22"/>
          <w:szCs w:val="22"/>
        </w:rPr>
      </w:pPr>
      <w:r>
        <w:rPr>
          <w:rFonts w:ascii="Arial" w:hAnsi="Arial" w:cs="Arial"/>
          <w:sz w:val="22"/>
          <w:szCs w:val="22"/>
        </w:rPr>
        <w:t>T</w:t>
      </w:r>
      <w:r w:rsidR="00194F2D" w:rsidRPr="007C31AE">
        <w:rPr>
          <w:rFonts w:ascii="Arial" w:hAnsi="Arial" w:cs="Arial"/>
          <w:sz w:val="22"/>
          <w:szCs w:val="22"/>
        </w:rPr>
        <w:t>he Registered Manager</w:t>
      </w:r>
      <w:r>
        <w:rPr>
          <w:rFonts w:ascii="Arial" w:hAnsi="Arial" w:cs="Arial"/>
          <w:sz w:val="22"/>
          <w:szCs w:val="22"/>
        </w:rPr>
        <w:t xml:space="preserve">, </w:t>
      </w:r>
      <w:r w:rsidR="00194F2D" w:rsidRPr="007C31AE">
        <w:rPr>
          <w:rFonts w:ascii="Arial" w:hAnsi="Arial" w:cs="Arial"/>
          <w:sz w:val="22"/>
          <w:szCs w:val="22"/>
        </w:rPr>
        <w:t xml:space="preserve">Responsible Individual </w:t>
      </w:r>
      <w:r>
        <w:rPr>
          <w:rFonts w:ascii="Arial" w:hAnsi="Arial" w:cs="Arial"/>
          <w:sz w:val="22"/>
          <w:szCs w:val="22"/>
        </w:rPr>
        <w:t xml:space="preserve">and Deputy Manager </w:t>
      </w:r>
      <w:r w:rsidR="00194F2D" w:rsidRPr="007C31AE">
        <w:rPr>
          <w:rFonts w:ascii="Arial" w:hAnsi="Arial" w:cs="Arial"/>
          <w:sz w:val="22"/>
          <w:szCs w:val="22"/>
        </w:rPr>
        <w:t xml:space="preserve">will receive Designated Safeguarding Lead training. </w:t>
      </w:r>
    </w:p>
    <w:p w14:paraId="42BB5F5C" w14:textId="77777777" w:rsidR="00194F2D" w:rsidRPr="007C31AE" w:rsidRDefault="00194F2D" w:rsidP="00194F2D">
      <w:pPr>
        <w:jc w:val="both"/>
        <w:rPr>
          <w:sz w:val="22"/>
          <w:szCs w:val="22"/>
        </w:rPr>
      </w:pPr>
    </w:p>
    <w:p w14:paraId="29462045" w14:textId="2A302498" w:rsidR="00194F2D" w:rsidRPr="007C31AE" w:rsidRDefault="00194F2D" w:rsidP="00194F2D">
      <w:pPr>
        <w:jc w:val="both"/>
        <w:rPr>
          <w:rFonts w:ascii="Arial" w:hAnsi="Arial" w:cs="Arial"/>
          <w:sz w:val="22"/>
          <w:szCs w:val="22"/>
        </w:rPr>
      </w:pPr>
      <w:r w:rsidRPr="007C31AE">
        <w:rPr>
          <w:rFonts w:ascii="Arial" w:hAnsi="Arial" w:cs="Arial"/>
          <w:sz w:val="22"/>
          <w:szCs w:val="22"/>
        </w:rPr>
        <w:t xml:space="preserve">The competence and support needs of </w:t>
      </w:r>
      <w:r w:rsidR="007871A8">
        <w:rPr>
          <w:rFonts w:ascii="Arial" w:hAnsi="Arial" w:cs="Arial"/>
          <w:sz w:val="22"/>
          <w:szCs w:val="22"/>
        </w:rPr>
        <w:t>s</w:t>
      </w:r>
      <w:r w:rsidR="00BF10C1">
        <w:rPr>
          <w:rFonts w:ascii="Arial" w:hAnsi="Arial" w:cs="Arial"/>
          <w:sz w:val="22"/>
          <w:szCs w:val="22"/>
        </w:rPr>
        <w:t xml:space="preserve">taff </w:t>
      </w:r>
      <w:r w:rsidRPr="007C31AE">
        <w:rPr>
          <w:rFonts w:ascii="Arial" w:hAnsi="Arial" w:cs="Arial"/>
          <w:sz w:val="22"/>
          <w:szCs w:val="22"/>
        </w:rPr>
        <w:t xml:space="preserve">in </w:t>
      </w:r>
      <w:proofErr w:type="spellStart"/>
      <w:r w:rsidRPr="007C31AE">
        <w:rPr>
          <w:rFonts w:ascii="Arial" w:hAnsi="Arial" w:cs="Arial"/>
          <w:sz w:val="22"/>
          <w:szCs w:val="22"/>
        </w:rPr>
        <w:t>recognising</w:t>
      </w:r>
      <w:proofErr w:type="spellEnd"/>
      <w:r w:rsidRPr="007C31AE">
        <w:rPr>
          <w:rFonts w:ascii="Arial" w:hAnsi="Arial" w:cs="Arial"/>
          <w:sz w:val="22"/>
          <w:szCs w:val="22"/>
        </w:rPr>
        <w:t xml:space="preserve"> and responding to safeguarding issues will be considered as part of their appraisal and supervision. Each </w:t>
      </w:r>
      <w:r w:rsidR="00BF10C1">
        <w:rPr>
          <w:rFonts w:ascii="Arial" w:hAnsi="Arial" w:cs="Arial"/>
          <w:sz w:val="22"/>
          <w:szCs w:val="22"/>
        </w:rPr>
        <w:t xml:space="preserve">staff </w:t>
      </w:r>
      <w:r w:rsidRPr="007C31AE">
        <w:rPr>
          <w:rFonts w:ascii="Arial" w:hAnsi="Arial" w:cs="Arial"/>
          <w:sz w:val="22"/>
          <w:szCs w:val="22"/>
        </w:rPr>
        <w:t xml:space="preserve">will receive a supervision every </w:t>
      </w:r>
      <w:r w:rsidR="007871A8">
        <w:rPr>
          <w:rFonts w:ascii="Arial" w:hAnsi="Arial" w:cs="Arial"/>
          <w:sz w:val="22"/>
          <w:szCs w:val="22"/>
        </w:rPr>
        <w:t>6</w:t>
      </w:r>
      <w:r w:rsidRPr="007C31AE">
        <w:rPr>
          <w:rFonts w:ascii="Arial" w:hAnsi="Arial" w:cs="Arial"/>
          <w:sz w:val="22"/>
          <w:szCs w:val="22"/>
        </w:rPr>
        <w:t xml:space="preserve"> weeks. Group supervision is also facilitated</w:t>
      </w:r>
      <w:r w:rsidR="007C31AE">
        <w:rPr>
          <w:rFonts w:ascii="Arial" w:hAnsi="Arial" w:cs="Arial"/>
          <w:sz w:val="22"/>
          <w:szCs w:val="22"/>
        </w:rPr>
        <w:t xml:space="preserve"> </w:t>
      </w:r>
      <w:r w:rsidRPr="007C31AE">
        <w:rPr>
          <w:rFonts w:ascii="Arial" w:hAnsi="Arial" w:cs="Arial"/>
          <w:sz w:val="22"/>
          <w:szCs w:val="22"/>
        </w:rPr>
        <w:t xml:space="preserve">in the form of </w:t>
      </w:r>
      <w:r w:rsidR="007871A8">
        <w:rPr>
          <w:rFonts w:ascii="Arial" w:hAnsi="Arial" w:cs="Arial"/>
          <w:sz w:val="22"/>
          <w:szCs w:val="22"/>
        </w:rPr>
        <w:t>month</w:t>
      </w:r>
      <w:r w:rsidR="007C31AE">
        <w:rPr>
          <w:rFonts w:ascii="Arial" w:hAnsi="Arial" w:cs="Arial"/>
          <w:sz w:val="22"/>
          <w:szCs w:val="22"/>
        </w:rPr>
        <w:t xml:space="preserve">ly </w:t>
      </w:r>
      <w:r w:rsidRPr="007C31AE">
        <w:rPr>
          <w:rFonts w:ascii="Arial" w:hAnsi="Arial" w:cs="Arial"/>
          <w:sz w:val="22"/>
          <w:szCs w:val="22"/>
        </w:rPr>
        <w:t>team meetings</w:t>
      </w:r>
      <w:r w:rsidR="00B0662B">
        <w:rPr>
          <w:rFonts w:ascii="Arial" w:hAnsi="Arial" w:cs="Arial"/>
          <w:sz w:val="22"/>
          <w:szCs w:val="22"/>
        </w:rPr>
        <w:t>,</w:t>
      </w:r>
      <w:r w:rsidRPr="007C31AE">
        <w:rPr>
          <w:rFonts w:ascii="Arial" w:hAnsi="Arial" w:cs="Arial"/>
          <w:sz w:val="22"/>
          <w:szCs w:val="22"/>
        </w:rPr>
        <w:t xml:space="preserve"> and this will often be used as a forum to deliver safeguarding workshops. </w:t>
      </w:r>
    </w:p>
    <w:p w14:paraId="0250B45D" w14:textId="470D54B5" w:rsidR="00194F2D" w:rsidRPr="007C31AE" w:rsidRDefault="00194F2D" w:rsidP="00194F2D">
      <w:pPr>
        <w:spacing w:before="100" w:beforeAutospacing="1" w:after="100" w:afterAutospacing="1"/>
        <w:jc w:val="both"/>
        <w:rPr>
          <w:rFonts w:ascii="Arial" w:hAnsi="Arial" w:cs="Arial"/>
          <w:sz w:val="22"/>
          <w:szCs w:val="22"/>
        </w:rPr>
      </w:pPr>
      <w:r w:rsidRPr="007C31AE">
        <w:rPr>
          <w:rFonts w:ascii="Arial" w:hAnsi="Arial" w:cs="Arial"/>
          <w:sz w:val="22"/>
          <w:szCs w:val="22"/>
        </w:rPr>
        <w:t xml:space="preserve">The Registered Manager must check that agency </w:t>
      </w:r>
      <w:r w:rsidR="007871A8">
        <w:rPr>
          <w:rFonts w:ascii="Arial" w:hAnsi="Arial" w:cs="Arial"/>
          <w:sz w:val="22"/>
          <w:szCs w:val="22"/>
        </w:rPr>
        <w:t>s</w:t>
      </w:r>
      <w:r w:rsidR="00BF10C1">
        <w:rPr>
          <w:rFonts w:ascii="Arial" w:hAnsi="Arial" w:cs="Arial"/>
          <w:sz w:val="22"/>
          <w:szCs w:val="22"/>
        </w:rPr>
        <w:t xml:space="preserve">taff </w:t>
      </w:r>
      <w:r w:rsidRPr="007C31AE">
        <w:rPr>
          <w:rFonts w:ascii="Arial" w:hAnsi="Arial" w:cs="Arial"/>
          <w:sz w:val="22"/>
          <w:szCs w:val="22"/>
        </w:rPr>
        <w:t xml:space="preserve">have completed, at the very least, basic safeguarding training before being allowed into contact with </w:t>
      </w:r>
      <w:r w:rsidR="007C31AE">
        <w:rPr>
          <w:rFonts w:ascii="Arial" w:hAnsi="Arial" w:cs="Arial"/>
          <w:sz w:val="22"/>
          <w:szCs w:val="22"/>
        </w:rPr>
        <w:t xml:space="preserve">children/ </w:t>
      </w:r>
      <w:r w:rsidRPr="007C31AE">
        <w:rPr>
          <w:rFonts w:ascii="Arial" w:hAnsi="Arial" w:cs="Arial"/>
          <w:sz w:val="22"/>
          <w:szCs w:val="22"/>
        </w:rPr>
        <w:t xml:space="preserve">young people. Contractors and others on site will be </w:t>
      </w:r>
      <w:r w:rsidR="00B0662B" w:rsidRPr="007C31AE">
        <w:rPr>
          <w:rFonts w:ascii="Arial" w:hAnsi="Arial" w:cs="Arial"/>
          <w:sz w:val="22"/>
          <w:szCs w:val="22"/>
        </w:rPr>
        <w:t>always supervised</w:t>
      </w:r>
      <w:r w:rsidRPr="007C31AE">
        <w:rPr>
          <w:rFonts w:ascii="Arial" w:hAnsi="Arial" w:cs="Arial"/>
          <w:sz w:val="22"/>
          <w:szCs w:val="22"/>
        </w:rPr>
        <w:t xml:space="preserve"> unless otherwise permitted in accordance with The Children’s Homes (England) Regulations 2015. </w:t>
      </w:r>
    </w:p>
    <w:p w14:paraId="6D23F739" w14:textId="34E338D7" w:rsidR="00194F2D" w:rsidRPr="007C31AE" w:rsidRDefault="00194F2D" w:rsidP="00194F2D">
      <w:pPr>
        <w:widowControl w:val="0"/>
        <w:autoSpaceDE w:val="0"/>
        <w:autoSpaceDN w:val="0"/>
        <w:adjustRightInd w:val="0"/>
        <w:jc w:val="both"/>
        <w:rPr>
          <w:rFonts w:ascii="Arial" w:hAnsi="Arial" w:cs="Arial"/>
          <w:sz w:val="22"/>
          <w:szCs w:val="22"/>
        </w:rPr>
      </w:pPr>
      <w:r w:rsidRPr="007C31AE">
        <w:rPr>
          <w:rFonts w:ascii="Arial" w:hAnsi="Arial" w:cs="Arial"/>
          <w:sz w:val="22"/>
          <w:szCs w:val="22"/>
        </w:rPr>
        <w:t xml:space="preserve">All </w:t>
      </w:r>
      <w:r w:rsidR="007871A8">
        <w:rPr>
          <w:rFonts w:ascii="Arial" w:hAnsi="Arial" w:cs="Arial"/>
          <w:sz w:val="22"/>
          <w:szCs w:val="22"/>
        </w:rPr>
        <w:t>s</w:t>
      </w:r>
      <w:r w:rsidR="00BF10C1">
        <w:rPr>
          <w:rFonts w:ascii="Arial" w:hAnsi="Arial" w:cs="Arial"/>
          <w:sz w:val="22"/>
          <w:szCs w:val="22"/>
        </w:rPr>
        <w:t xml:space="preserve">taff </w:t>
      </w:r>
      <w:r w:rsidRPr="007C31AE">
        <w:rPr>
          <w:rFonts w:ascii="Arial" w:hAnsi="Arial" w:cs="Arial"/>
          <w:sz w:val="22"/>
          <w:szCs w:val="22"/>
        </w:rPr>
        <w:t xml:space="preserve">undergo an extensive recruitment process consisting of an interview, a practice shift, and an enhanced criminal check from the Disclosure and Barring Service. Portability can be applied to existing DBS checks if it meets the criterion guidance from the DBS service and Ofsted. </w:t>
      </w:r>
    </w:p>
    <w:p w14:paraId="17D042B1" w14:textId="77777777" w:rsidR="00194F2D" w:rsidRPr="007C31AE" w:rsidRDefault="00194F2D" w:rsidP="00194F2D">
      <w:pPr>
        <w:widowControl w:val="0"/>
        <w:autoSpaceDE w:val="0"/>
        <w:autoSpaceDN w:val="0"/>
        <w:adjustRightInd w:val="0"/>
        <w:jc w:val="both"/>
        <w:rPr>
          <w:rFonts w:ascii="Arial" w:hAnsi="Arial" w:cs="Arial"/>
          <w:sz w:val="22"/>
          <w:szCs w:val="22"/>
        </w:rPr>
      </w:pPr>
    </w:p>
    <w:p w14:paraId="2B9B49F5" w14:textId="36C75DC3" w:rsidR="00194F2D" w:rsidRPr="007C31AE" w:rsidRDefault="00194F2D" w:rsidP="00194F2D">
      <w:pPr>
        <w:widowControl w:val="0"/>
        <w:autoSpaceDE w:val="0"/>
        <w:autoSpaceDN w:val="0"/>
        <w:adjustRightInd w:val="0"/>
        <w:jc w:val="both"/>
        <w:rPr>
          <w:rFonts w:ascii="Arial" w:hAnsi="Arial" w:cs="Arial"/>
          <w:sz w:val="22"/>
          <w:szCs w:val="22"/>
        </w:rPr>
      </w:pPr>
      <w:r w:rsidRPr="007C31AE">
        <w:rPr>
          <w:rFonts w:ascii="Arial" w:hAnsi="Arial" w:cs="Arial"/>
          <w:sz w:val="22"/>
          <w:szCs w:val="22"/>
        </w:rPr>
        <w:lastRenderedPageBreak/>
        <w:t xml:space="preserve">All new </w:t>
      </w:r>
      <w:r w:rsidR="007871A8">
        <w:rPr>
          <w:rFonts w:ascii="Arial" w:hAnsi="Arial" w:cs="Arial"/>
          <w:sz w:val="22"/>
          <w:szCs w:val="22"/>
        </w:rPr>
        <w:t>s</w:t>
      </w:r>
      <w:r w:rsidR="00BF10C1">
        <w:rPr>
          <w:rFonts w:ascii="Arial" w:hAnsi="Arial" w:cs="Arial"/>
          <w:sz w:val="22"/>
          <w:szCs w:val="22"/>
        </w:rPr>
        <w:t xml:space="preserve">taff </w:t>
      </w:r>
      <w:r w:rsidRPr="007C31AE">
        <w:rPr>
          <w:rFonts w:ascii="Arial" w:hAnsi="Arial" w:cs="Arial"/>
          <w:sz w:val="22"/>
          <w:szCs w:val="22"/>
        </w:rPr>
        <w:t xml:space="preserve">who do not have their own updated DBS service are employed on the agreement that they join the update service through </w:t>
      </w:r>
      <w:r w:rsidR="00BC67B3">
        <w:rPr>
          <w:rFonts w:ascii="Arial" w:hAnsi="Arial" w:cs="Arial"/>
          <w:sz w:val="22"/>
          <w:szCs w:val="22"/>
        </w:rPr>
        <w:t>Four Corners 4C</w:t>
      </w:r>
      <w:r w:rsidRPr="007C31AE">
        <w:rPr>
          <w:rFonts w:ascii="Arial" w:hAnsi="Arial" w:cs="Arial"/>
          <w:sz w:val="22"/>
          <w:szCs w:val="22"/>
        </w:rPr>
        <w:t xml:space="preserve">.  </w:t>
      </w:r>
    </w:p>
    <w:p w14:paraId="7F7104AE" w14:textId="77777777" w:rsidR="00194F2D" w:rsidRPr="007C31AE" w:rsidRDefault="00194F2D" w:rsidP="00194F2D">
      <w:pPr>
        <w:jc w:val="both"/>
        <w:rPr>
          <w:rFonts w:ascii="Arial" w:hAnsi="Arial" w:cs="Arial"/>
          <w:sz w:val="22"/>
          <w:szCs w:val="22"/>
        </w:rPr>
      </w:pPr>
    </w:p>
    <w:p w14:paraId="2DCD8EC2" w14:textId="668FE765" w:rsidR="00194F2D" w:rsidRDefault="00194F2D" w:rsidP="00194F2D">
      <w:pPr>
        <w:jc w:val="both"/>
        <w:rPr>
          <w:rFonts w:ascii="Arial" w:hAnsi="Arial" w:cs="Arial"/>
          <w:sz w:val="22"/>
          <w:szCs w:val="22"/>
        </w:rPr>
      </w:pPr>
      <w:r w:rsidRPr="007C31AE">
        <w:rPr>
          <w:rFonts w:ascii="Arial" w:hAnsi="Arial" w:cs="Arial"/>
          <w:sz w:val="22"/>
          <w:szCs w:val="22"/>
        </w:rPr>
        <w:t xml:space="preserve">See </w:t>
      </w:r>
      <w:r w:rsidR="00BC67B3">
        <w:rPr>
          <w:rFonts w:ascii="Arial" w:hAnsi="Arial" w:cs="Arial"/>
          <w:sz w:val="22"/>
          <w:szCs w:val="22"/>
        </w:rPr>
        <w:t>Four Corners 4C</w:t>
      </w:r>
      <w:r w:rsidR="00B422F7">
        <w:rPr>
          <w:rFonts w:ascii="Arial" w:hAnsi="Arial" w:cs="Arial"/>
          <w:sz w:val="22"/>
          <w:szCs w:val="22"/>
        </w:rPr>
        <w:t>’s</w:t>
      </w:r>
      <w:r w:rsidR="00B75B82">
        <w:rPr>
          <w:rFonts w:ascii="Arial" w:hAnsi="Arial" w:cs="Arial"/>
          <w:sz w:val="22"/>
          <w:szCs w:val="22"/>
        </w:rPr>
        <w:t xml:space="preserve"> </w:t>
      </w:r>
      <w:r w:rsidRPr="00B0662B">
        <w:rPr>
          <w:rFonts w:ascii="Arial" w:hAnsi="Arial" w:cs="Arial"/>
          <w:sz w:val="22"/>
          <w:szCs w:val="22"/>
        </w:rPr>
        <w:t>Safer Recruitment Policy for</w:t>
      </w:r>
      <w:r w:rsidRPr="007C31AE">
        <w:rPr>
          <w:rFonts w:ascii="Arial" w:hAnsi="Arial" w:cs="Arial"/>
          <w:sz w:val="22"/>
          <w:szCs w:val="22"/>
        </w:rPr>
        <w:t xml:space="preserve"> more information.</w:t>
      </w:r>
      <w:r w:rsidRPr="0062422F">
        <w:rPr>
          <w:rFonts w:ascii="Arial" w:hAnsi="Arial" w:cs="Arial"/>
          <w:sz w:val="22"/>
          <w:szCs w:val="22"/>
        </w:rPr>
        <w:t xml:space="preserve"> </w:t>
      </w:r>
    </w:p>
    <w:p w14:paraId="0C281D57" w14:textId="77777777" w:rsidR="00EE3F40" w:rsidRDefault="00EE3F40" w:rsidP="00194F2D">
      <w:pPr>
        <w:jc w:val="both"/>
        <w:rPr>
          <w:rFonts w:ascii="Arial" w:hAnsi="Arial" w:cs="Arial"/>
          <w:sz w:val="22"/>
          <w:szCs w:val="22"/>
        </w:rPr>
      </w:pPr>
    </w:p>
    <w:p w14:paraId="7FE07BEB" w14:textId="61FEF1F6" w:rsidR="00C829A8" w:rsidRDefault="00C829A8" w:rsidP="00194F2D">
      <w:pPr>
        <w:jc w:val="both"/>
        <w:rPr>
          <w:rFonts w:ascii="Arial" w:hAnsi="Arial" w:cs="Arial"/>
          <w:sz w:val="22"/>
          <w:szCs w:val="22"/>
        </w:rPr>
      </w:pPr>
    </w:p>
    <w:p w14:paraId="1CB59FD3" w14:textId="77777777" w:rsidR="007D2B07" w:rsidRDefault="007D2B07" w:rsidP="00C829A8">
      <w:pPr>
        <w:widowControl w:val="0"/>
        <w:autoSpaceDE w:val="0"/>
        <w:autoSpaceDN w:val="0"/>
        <w:adjustRightInd w:val="0"/>
        <w:jc w:val="both"/>
        <w:rPr>
          <w:rFonts w:ascii="Arial" w:hAnsi="Arial" w:cs="Arial"/>
          <w:b/>
          <w:bCs/>
        </w:rPr>
      </w:pPr>
    </w:p>
    <w:p w14:paraId="54763511" w14:textId="77777777" w:rsidR="007D2B07" w:rsidRDefault="007D2B07" w:rsidP="00C829A8">
      <w:pPr>
        <w:widowControl w:val="0"/>
        <w:autoSpaceDE w:val="0"/>
        <w:autoSpaceDN w:val="0"/>
        <w:adjustRightInd w:val="0"/>
        <w:jc w:val="both"/>
        <w:rPr>
          <w:rFonts w:ascii="Arial" w:hAnsi="Arial" w:cs="Arial"/>
          <w:b/>
          <w:bCs/>
        </w:rPr>
      </w:pPr>
    </w:p>
    <w:p w14:paraId="5C60779A" w14:textId="77777777" w:rsidR="007D2B07" w:rsidRDefault="007D2B07" w:rsidP="00C829A8">
      <w:pPr>
        <w:widowControl w:val="0"/>
        <w:autoSpaceDE w:val="0"/>
        <w:autoSpaceDN w:val="0"/>
        <w:adjustRightInd w:val="0"/>
        <w:jc w:val="both"/>
        <w:rPr>
          <w:rFonts w:ascii="Arial" w:hAnsi="Arial" w:cs="Arial"/>
          <w:b/>
          <w:bCs/>
        </w:rPr>
      </w:pPr>
    </w:p>
    <w:p w14:paraId="58A78E88" w14:textId="77777777" w:rsidR="007D2B07" w:rsidRDefault="007D2B07" w:rsidP="00C829A8">
      <w:pPr>
        <w:widowControl w:val="0"/>
        <w:autoSpaceDE w:val="0"/>
        <w:autoSpaceDN w:val="0"/>
        <w:adjustRightInd w:val="0"/>
        <w:jc w:val="both"/>
        <w:rPr>
          <w:rFonts w:ascii="Arial" w:hAnsi="Arial" w:cs="Arial"/>
          <w:b/>
          <w:bCs/>
        </w:rPr>
      </w:pPr>
    </w:p>
    <w:p w14:paraId="4E05063A" w14:textId="77777777" w:rsidR="007D2B07" w:rsidRDefault="007D2B07" w:rsidP="00C829A8">
      <w:pPr>
        <w:widowControl w:val="0"/>
        <w:autoSpaceDE w:val="0"/>
        <w:autoSpaceDN w:val="0"/>
        <w:adjustRightInd w:val="0"/>
        <w:jc w:val="both"/>
        <w:rPr>
          <w:rFonts w:ascii="Arial" w:hAnsi="Arial" w:cs="Arial"/>
          <w:b/>
          <w:bCs/>
        </w:rPr>
      </w:pPr>
    </w:p>
    <w:p w14:paraId="173784CD" w14:textId="77777777" w:rsidR="007D2B07" w:rsidRDefault="007D2B07" w:rsidP="00C829A8">
      <w:pPr>
        <w:widowControl w:val="0"/>
        <w:autoSpaceDE w:val="0"/>
        <w:autoSpaceDN w:val="0"/>
        <w:adjustRightInd w:val="0"/>
        <w:jc w:val="both"/>
        <w:rPr>
          <w:rFonts w:ascii="Arial" w:hAnsi="Arial" w:cs="Arial"/>
          <w:b/>
          <w:bCs/>
        </w:rPr>
      </w:pPr>
    </w:p>
    <w:p w14:paraId="1F73787C" w14:textId="77777777" w:rsidR="007D2B07" w:rsidRDefault="007D2B07" w:rsidP="00C829A8">
      <w:pPr>
        <w:widowControl w:val="0"/>
        <w:autoSpaceDE w:val="0"/>
        <w:autoSpaceDN w:val="0"/>
        <w:adjustRightInd w:val="0"/>
        <w:jc w:val="both"/>
        <w:rPr>
          <w:rFonts w:ascii="Arial" w:hAnsi="Arial" w:cs="Arial"/>
          <w:b/>
          <w:bCs/>
        </w:rPr>
      </w:pPr>
    </w:p>
    <w:p w14:paraId="16FB9D7D" w14:textId="77777777" w:rsidR="007D2B07" w:rsidRDefault="007D2B07" w:rsidP="00C829A8">
      <w:pPr>
        <w:widowControl w:val="0"/>
        <w:autoSpaceDE w:val="0"/>
        <w:autoSpaceDN w:val="0"/>
        <w:adjustRightInd w:val="0"/>
        <w:jc w:val="both"/>
        <w:rPr>
          <w:rFonts w:ascii="Arial" w:hAnsi="Arial" w:cs="Arial"/>
          <w:b/>
          <w:bCs/>
        </w:rPr>
      </w:pPr>
    </w:p>
    <w:p w14:paraId="11A44E4B" w14:textId="77777777" w:rsidR="007D2B07" w:rsidRDefault="007D2B07" w:rsidP="00C829A8">
      <w:pPr>
        <w:widowControl w:val="0"/>
        <w:autoSpaceDE w:val="0"/>
        <w:autoSpaceDN w:val="0"/>
        <w:adjustRightInd w:val="0"/>
        <w:jc w:val="both"/>
        <w:rPr>
          <w:rFonts w:ascii="Arial" w:hAnsi="Arial" w:cs="Arial"/>
          <w:b/>
          <w:bCs/>
        </w:rPr>
      </w:pPr>
    </w:p>
    <w:p w14:paraId="262131A1" w14:textId="77777777" w:rsidR="007D2B07" w:rsidRDefault="007D2B07" w:rsidP="00C829A8">
      <w:pPr>
        <w:widowControl w:val="0"/>
        <w:autoSpaceDE w:val="0"/>
        <w:autoSpaceDN w:val="0"/>
        <w:adjustRightInd w:val="0"/>
        <w:jc w:val="both"/>
        <w:rPr>
          <w:rFonts w:ascii="Arial" w:hAnsi="Arial" w:cs="Arial"/>
          <w:b/>
          <w:bCs/>
        </w:rPr>
      </w:pPr>
    </w:p>
    <w:p w14:paraId="10DCFD1E" w14:textId="77777777" w:rsidR="00B422F7" w:rsidRDefault="00B422F7" w:rsidP="00C829A8">
      <w:pPr>
        <w:widowControl w:val="0"/>
        <w:autoSpaceDE w:val="0"/>
        <w:autoSpaceDN w:val="0"/>
        <w:adjustRightInd w:val="0"/>
        <w:jc w:val="both"/>
        <w:rPr>
          <w:rFonts w:ascii="Arial" w:hAnsi="Arial" w:cs="Arial"/>
          <w:b/>
          <w:bCs/>
        </w:rPr>
      </w:pPr>
    </w:p>
    <w:p w14:paraId="23B91311" w14:textId="77777777" w:rsidR="00B422F7" w:rsidRDefault="00B422F7" w:rsidP="00C829A8">
      <w:pPr>
        <w:widowControl w:val="0"/>
        <w:autoSpaceDE w:val="0"/>
        <w:autoSpaceDN w:val="0"/>
        <w:adjustRightInd w:val="0"/>
        <w:jc w:val="both"/>
        <w:rPr>
          <w:rFonts w:ascii="Arial" w:hAnsi="Arial" w:cs="Arial"/>
          <w:b/>
          <w:bCs/>
        </w:rPr>
      </w:pPr>
    </w:p>
    <w:p w14:paraId="146E2C25" w14:textId="77777777" w:rsidR="00B422F7" w:rsidRDefault="00B422F7" w:rsidP="00C829A8">
      <w:pPr>
        <w:widowControl w:val="0"/>
        <w:autoSpaceDE w:val="0"/>
        <w:autoSpaceDN w:val="0"/>
        <w:adjustRightInd w:val="0"/>
        <w:jc w:val="both"/>
        <w:rPr>
          <w:rFonts w:ascii="Arial" w:hAnsi="Arial" w:cs="Arial"/>
          <w:b/>
          <w:bCs/>
        </w:rPr>
      </w:pPr>
    </w:p>
    <w:p w14:paraId="5EBB701B" w14:textId="77777777" w:rsidR="00B422F7" w:rsidRDefault="00B422F7" w:rsidP="00C829A8">
      <w:pPr>
        <w:widowControl w:val="0"/>
        <w:autoSpaceDE w:val="0"/>
        <w:autoSpaceDN w:val="0"/>
        <w:adjustRightInd w:val="0"/>
        <w:jc w:val="both"/>
        <w:rPr>
          <w:rFonts w:ascii="Arial" w:hAnsi="Arial" w:cs="Arial"/>
          <w:b/>
          <w:bCs/>
        </w:rPr>
      </w:pPr>
    </w:p>
    <w:p w14:paraId="46FEFD82" w14:textId="77777777" w:rsidR="00B422F7" w:rsidRDefault="00B422F7" w:rsidP="00C829A8">
      <w:pPr>
        <w:widowControl w:val="0"/>
        <w:autoSpaceDE w:val="0"/>
        <w:autoSpaceDN w:val="0"/>
        <w:adjustRightInd w:val="0"/>
        <w:jc w:val="both"/>
        <w:rPr>
          <w:rFonts w:ascii="Arial" w:hAnsi="Arial" w:cs="Arial"/>
          <w:b/>
          <w:bCs/>
        </w:rPr>
      </w:pPr>
    </w:p>
    <w:p w14:paraId="4E7D262C" w14:textId="77777777" w:rsidR="007871A8" w:rsidRDefault="007871A8" w:rsidP="00C829A8">
      <w:pPr>
        <w:widowControl w:val="0"/>
        <w:autoSpaceDE w:val="0"/>
        <w:autoSpaceDN w:val="0"/>
        <w:adjustRightInd w:val="0"/>
        <w:jc w:val="both"/>
        <w:rPr>
          <w:rFonts w:ascii="Arial" w:hAnsi="Arial" w:cs="Arial"/>
          <w:b/>
          <w:bCs/>
        </w:rPr>
      </w:pPr>
    </w:p>
    <w:p w14:paraId="36C8AB7E" w14:textId="77777777" w:rsidR="007871A8" w:rsidRDefault="007871A8" w:rsidP="00C829A8">
      <w:pPr>
        <w:widowControl w:val="0"/>
        <w:autoSpaceDE w:val="0"/>
        <w:autoSpaceDN w:val="0"/>
        <w:adjustRightInd w:val="0"/>
        <w:jc w:val="both"/>
        <w:rPr>
          <w:rFonts w:ascii="Arial" w:hAnsi="Arial" w:cs="Arial"/>
          <w:b/>
          <w:bCs/>
        </w:rPr>
      </w:pPr>
    </w:p>
    <w:p w14:paraId="69AAD12C" w14:textId="77777777" w:rsidR="007871A8" w:rsidRDefault="007871A8" w:rsidP="00C829A8">
      <w:pPr>
        <w:widowControl w:val="0"/>
        <w:autoSpaceDE w:val="0"/>
        <w:autoSpaceDN w:val="0"/>
        <w:adjustRightInd w:val="0"/>
        <w:jc w:val="both"/>
        <w:rPr>
          <w:rFonts w:ascii="Arial" w:hAnsi="Arial" w:cs="Arial"/>
          <w:b/>
          <w:bCs/>
        </w:rPr>
      </w:pPr>
    </w:p>
    <w:p w14:paraId="587E7E87" w14:textId="77777777" w:rsidR="007871A8" w:rsidRDefault="007871A8" w:rsidP="00C829A8">
      <w:pPr>
        <w:widowControl w:val="0"/>
        <w:autoSpaceDE w:val="0"/>
        <w:autoSpaceDN w:val="0"/>
        <w:adjustRightInd w:val="0"/>
        <w:jc w:val="both"/>
        <w:rPr>
          <w:rFonts w:ascii="Arial" w:hAnsi="Arial" w:cs="Arial"/>
          <w:b/>
          <w:bCs/>
        </w:rPr>
      </w:pPr>
    </w:p>
    <w:p w14:paraId="40C99308" w14:textId="77777777" w:rsidR="007871A8" w:rsidRDefault="007871A8" w:rsidP="00C829A8">
      <w:pPr>
        <w:widowControl w:val="0"/>
        <w:autoSpaceDE w:val="0"/>
        <w:autoSpaceDN w:val="0"/>
        <w:adjustRightInd w:val="0"/>
        <w:jc w:val="both"/>
        <w:rPr>
          <w:rFonts w:ascii="Arial" w:hAnsi="Arial" w:cs="Arial"/>
          <w:b/>
          <w:bCs/>
        </w:rPr>
      </w:pPr>
    </w:p>
    <w:p w14:paraId="605BC921" w14:textId="77777777" w:rsidR="007871A8" w:rsidRDefault="007871A8" w:rsidP="00C829A8">
      <w:pPr>
        <w:widowControl w:val="0"/>
        <w:autoSpaceDE w:val="0"/>
        <w:autoSpaceDN w:val="0"/>
        <w:adjustRightInd w:val="0"/>
        <w:jc w:val="both"/>
        <w:rPr>
          <w:rFonts w:ascii="Arial" w:hAnsi="Arial" w:cs="Arial"/>
          <w:b/>
          <w:bCs/>
        </w:rPr>
      </w:pPr>
    </w:p>
    <w:p w14:paraId="78325B90" w14:textId="77777777" w:rsidR="007871A8" w:rsidRDefault="007871A8" w:rsidP="00C829A8">
      <w:pPr>
        <w:widowControl w:val="0"/>
        <w:autoSpaceDE w:val="0"/>
        <w:autoSpaceDN w:val="0"/>
        <w:adjustRightInd w:val="0"/>
        <w:jc w:val="both"/>
        <w:rPr>
          <w:rFonts w:ascii="Arial" w:hAnsi="Arial" w:cs="Arial"/>
          <w:b/>
          <w:bCs/>
        </w:rPr>
      </w:pPr>
    </w:p>
    <w:p w14:paraId="08F0E142" w14:textId="77777777" w:rsidR="007871A8" w:rsidRDefault="007871A8" w:rsidP="00C829A8">
      <w:pPr>
        <w:widowControl w:val="0"/>
        <w:autoSpaceDE w:val="0"/>
        <w:autoSpaceDN w:val="0"/>
        <w:adjustRightInd w:val="0"/>
        <w:jc w:val="both"/>
        <w:rPr>
          <w:rFonts w:ascii="Arial" w:hAnsi="Arial" w:cs="Arial"/>
          <w:b/>
          <w:bCs/>
        </w:rPr>
      </w:pPr>
    </w:p>
    <w:p w14:paraId="0684DD1E" w14:textId="77777777" w:rsidR="007871A8" w:rsidRDefault="007871A8" w:rsidP="00C829A8">
      <w:pPr>
        <w:widowControl w:val="0"/>
        <w:autoSpaceDE w:val="0"/>
        <w:autoSpaceDN w:val="0"/>
        <w:adjustRightInd w:val="0"/>
        <w:jc w:val="both"/>
        <w:rPr>
          <w:rFonts w:ascii="Arial" w:hAnsi="Arial" w:cs="Arial"/>
          <w:b/>
          <w:bCs/>
        </w:rPr>
      </w:pPr>
    </w:p>
    <w:p w14:paraId="1882A98E" w14:textId="77777777" w:rsidR="007871A8" w:rsidRDefault="007871A8" w:rsidP="00C829A8">
      <w:pPr>
        <w:widowControl w:val="0"/>
        <w:autoSpaceDE w:val="0"/>
        <w:autoSpaceDN w:val="0"/>
        <w:adjustRightInd w:val="0"/>
        <w:jc w:val="both"/>
        <w:rPr>
          <w:rFonts w:ascii="Arial" w:hAnsi="Arial" w:cs="Arial"/>
          <w:b/>
          <w:bCs/>
        </w:rPr>
      </w:pPr>
    </w:p>
    <w:p w14:paraId="504C9D3B" w14:textId="77777777" w:rsidR="007871A8" w:rsidRDefault="007871A8" w:rsidP="00C829A8">
      <w:pPr>
        <w:widowControl w:val="0"/>
        <w:autoSpaceDE w:val="0"/>
        <w:autoSpaceDN w:val="0"/>
        <w:adjustRightInd w:val="0"/>
        <w:jc w:val="both"/>
        <w:rPr>
          <w:rFonts w:ascii="Arial" w:hAnsi="Arial" w:cs="Arial"/>
          <w:b/>
          <w:bCs/>
        </w:rPr>
      </w:pPr>
    </w:p>
    <w:p w14:paraId="6A5A3512" w14:textId="77777777" w:rsidR="007871A8" w:rsidRDefault="007871A8" w:rsidP="00C829A8">
      <w:pPr>
        <w:widowControl w:val="0"/>
        <w:autoSpaceDE w:val="0"/>
        <w:autoSpaceDN w:val="0"/>
        <w:adjustRightInd w:val="0"/>
        <w:jc w:val="both"/>
        <w:rPr>
          <w:rFonts w:ascii="Arial" w:hAnsi="Arial" w:cs="Arial"/>
          <w:b/>
          <w:bCs/>
        </w:rPr>
      </w:pPr>
    </w:p>
    <w:p w14:paraId="693AB1D3" w14:textId="77777777" w:rsidR="007871A8" w:rsidRDefault="007871A8" w:rsidP="00C829A8">
      <w:pPr>
        <w:widowControl w:val="0"/>
        <w:autoSpaceDE w:val="0"/>
        <w:autoSpaceDN w:val="0"/>
        <w:adjustRightInd w:val="0"/>
        <w:jc w:val="both"/>
        <w:rPr>
          <w:rFonts w:ascii="Arial" w:hAnsi="Arial" w:cs="Arial"/>
          <w:b/>
          <w:bCs/>
        </w:rPr>
      </w:pPr>
    </w:p>
    <w:p w14:paraId="17661E1C" w14:textId="77777777" w:rsidR="007871A8" w:rsidRDefault="007871A8" w:rsidP="00C829A8">
      <w:pPr>
        <w:widowControl w:val="0"/>
        <w:autoSpaceDE w:val="0"/>
        <w:autoSpaceDN w:val="0"/>
        <w:adjustRightInd w:val="0"/>
        <w:jc w:val="both"/>
        <w:rPr>
          <w:rFonts w:ascii="Arial" w:hAnsi="Arial" w:cs="Arial"/>
          <w:b/>
          <w:bCs/>
        </w:rPr>
      </w:pPr>
    </w:p>
    <w:p w14:paraId="1BC4E100" w14:textId="77777777" w:rsidR="007871A8" w:rsidRDefault="007871A8" w:rsidP="00C829A8">
      <w:pPr>
        <w:widowControl w:val="0"/>
        <w:autoSpaceDE w:val="0"/>
        <w:autoSpaceDN w:val="0"/>
        <w:adjustRightInd w:val="0"/>
        <w:jc w:val="both"/>
        <w:rPr>
          <w:rFonts w:ascii="Arial" w:hAnsi="Arial" w:cs="Arial"/>
          <w:b/>
          <w:bCs/>
        </w:rPr>
      </w:pPr>
    </w:p>
    <w:p w14:paraId="58C62111" w14:textId="77777777" w:rsidR="007871A8" w:rsidRDefault="007871A8" w:rsidP="00C829A8">
      <w:pPr>
        <w:widowControl w:val="0"/>
        <w:autoSpaceDE w:val="0"/>
        <w:autoSpaceDN w:val="0"/>
        <w:adjustRightInd w:val="0"/>
        <w:jc w:val="both"/>
        <w:rPr>
          <w:rFonts w:ascii="Arial" w:hAnsi="Arial" w:cs="Arial"/>
          <w:b/>
          <w:bCs/>
        </w:rPr>
      </w:pPr>
    </w:p>
    <w:p w14:paraId="55093BD8" w14:textId="77777777" w:rsidR="007871A8" w:rsidRDefault="007871A8" w:rsidP="00C829A8">
      <w:pPr>
        <w:widowControl w:val="0"/>
        <w:autoSpaceDE w:val="0"/>
        <w:autoSpaceDN w:val="0"/>
        <w:adjustRightInd w:val="0"/>
        <w:jc w:val="both"/>
        <w:rPr>
          <w:rFonts w:ascii="Arial" w:hAnsi="Arial" w:cs="Arial"/>
          <w:b/>
          <w:bCs/>
        </w:rPr>
      </w:pPr>
    </w:p>
    <w:p w14:paraId="4BBE06B2" w14:textId="77777777" w:rsidR="007871A8" w:rsidRDefault="007871A8" w:rsidP="00C829A8">
      <w:pPr>
        <w:widowControl w:val="0"/>
        <w:autoSpaceDE w:val="0"/>
        <w:autoSpaceDN w:val="0"/>
        <w:adjustRightInd w:val="0"/>
        <w:jc w:val="both"/>
        <w:rPr>
          <w:rFonts w:ascii="Arial" w:hAnsi="Arial" w:cs="Arial"/>
          <w:b/>
          <w:bCs/>
        </w:rPr>
      </w:pPr>
    </w:p>
    <w:p w14:paraId="15A6EC04" w14:textId="77777777" w:rsidR="007871A8" w:rsidRDefault="007871A8" w:rsidP="00C829A8">
      <w:pPr>
        <w:widowControl w:val="0"/>
        <w:autoSpaceDE w:val="0"/>
        <w:autoSpaceDN w:val="0"/>
        <w:adjustRightInd w:val="0"/>
        <w:jc w:val="both"/>
        <w:rPr>
          <w:rFonts w:ascii="Arial" w:hAnsi="Arial" w:cs="Arial"/>
          <w:b/>
          <w:bCs/>
        </w:rPr>
      </w:pPr>
    </w:p>
    <w:p w14:paraId="054FD981" w14:textId="77777777" w:rsidR="00B422F7" w:rsidRDefault="00B422F7" w:rsidP="00C829A8">
      <w:pPr>
        <w:widowControl w:val="0"/>
        <w:autoSpaceDE w:val="0"/>
        <w:autoSpaceDN w:val="0"/>
        <w:adjustRightInd w:val="0"/>
        <w:jc w:val="both"/>
        <w:rPr>
          <w:rFonts w:ascii="Arial" w:hAnsi="Arial" w:cs="Arial"/>
          <w:b/>
          <w:bCs/>
        </w:rPr>
      </w:pPr>
    </w:p>
    <w:p w14:paraId="3F17CA27" w14:textId="77777777" w:rsidR="00B422F7" w:rsidRDefault="00B422F7" w:rsidP="00C829A8">
      <w:pPr>
        <w:widowControl w:val="0"/>
        <w:autoSpaceDE w:val="0"/>
        <w:autoSpaceDN w:val="0"/>
        <w:adjustRightInd w:val="0"/>
        <w:jc w:val="both"/>
        <w:rPr>
          <w:rFonts w:ascii="Arial" w:hAnsi="Arial" w:cs="Arial"/>
          <w:b/>
          <w:bCs/>
        </w:rPr>
      </w:pPr>
    </w:p>
    <w:p w14:paraId="08BCCF43" w14:textId="77777777" w:rsidR="00B422F7" w:rsidRDefault="00B422F7" w:rsidP="00C829A8">
      <w:pPr>
        <w:widowControl w:val="0"/>
        <w:autoSpaceDE w:val="0"/>
        <w:autoSpaceDN w:val="0"/>
        <w:adjustRightInd w:val="0"/>
        <w:jc w:val="both"/>
        <w:rPr>
          <w:rFonts w:ascii="Arial" w:hAnsi="Arial" w:cs="Arial"/>
          <w:b/>
          <w:bCs/>
        </w:rPr>
      </w:pPr>
    </w:p>
    <w:p w14:paraId="05128DA7" w14:textId="77777777" w:rsidR="00B422F7" w:rsidRDefault="00B422F7" w:rsidP="00C829A8">
      <w:pPr>
        <w:widowControl w:val="0"/>
        <w:autoSpaceDE w:val="0"/>
        <w:autoSpaceDN w:val="0"/>
        <w:adjustRightInd w:val="0"/>
        <w:jc w:val="both"/>
        <w:rPr>
          <w:rFonts w:ascii="Arial" w:hAnsi="Arial" w:cs="Arial"/>
          <w:b/>
          <w:bCs/>
        </w:rPr>
      </w:pPr>
    </w:p>
    <w:p w14:paraId="7251A102" w14:textId="77777777" w:rsidR="00B422F7" w:rsidRDefault="00B422F7" w:rsidP="00C829A8">
      <w:pPr>
        <w:widowControl w:val="0"/>
        <w:autoSpaceDE w:val="0"/>
        <w:autoSpaceDN w:val="0"/>
        <w:adjustRightInd w:val="0"/>
        <w:jc w:val="both"/>
        <w:rPr>
          <w:rFonts w:ascii="Arial" w:hAnsi="Arial" w:cs="Arial"/>
          <w:b/>
          <w:bCs/>
        </w:rPr>
      </w:pPr>
    </w:p>
    <w:p w14:paraId="09DD6845" w14:textId="77777777" w:rsidR="00B422F7" w:rsidRDefault="00B422F7" w:rsidP="00C829A8">
      <w:pPr>
        <w:widowControl w:val="0"/>
        <w:autoSpaceDE w:val="0"/>
        <w:autoSpaceDN w:val="0"/>
        <w:adjustRightInd w:val="0"/>
        <w:jc w:val="both"/>
        <w:rPr>
          <w:rFonts w:ascii="Arial" w:hAnsi="Arial" w:cs="Arial"/>
          <w:b/>
          <w:bCs/>
        </w:rPr>
      </w:pPr>
    </w:p>
    <w:p w14:paraId="285EE9E8" w14:textId="77777777" w:rsidR="00B422F7" w:rsidRDefault="00B422F7" w:rsidP="00C829A8">
      <w:pPr>
        <w:widowControl w:val="0"/>
        <w:autoSpaceDE w:val="0"/>
        <w:autoSpaceDN w:val="0"/>
        <w:adjustRightInd w:val="0"/>
        <w:jc w:val="both"/>
        <w:rPr>
          <w:rFonts w:ascii="Arial" w:hAnsi="Arial" w:cs="Arial"/>
          <w:b/>
          <w:bCs/>
        </w:rPr>
      </w:pPr>
    </w:p>
    <w:p w14:paraId="24B597F7" w14:textId="77777777" w:rsidR="00B422F7" w:rsidRDefault="00B422F7" w:rsidP="00C829A8">
      <w:pPr>
        <w:widowControl w:val="0"/>
        <w:autoSpaceDE w:val="0"/>
        <w:autoSpaceDN w:val="0"/>
        <w:adjustRightInd w:val="0"/>
        <w:jc w:val="both"/>
        <w:rPr>
          <w:rFonts w:ascii="Arial" w:hAnsi="Arial" w:cs="Arial"/>
          <w:b/>
          <w:bCs/>
        </w:rPr>
      </w:pPr>
    </w:p>
    <w:p w14:paraId="6E89F14E" w14:textId="77777777" w:rsidR="00B422F7" w:rsidRDefault="00B422F7" w:rsidP="00C829A8">
      <w:pPr>
        <w:widowControl w:val="0"/>
        <w:autoSpaceDE w:val="0"/>
        <w:autoSpaceDN w:val="0"/>
        <w:adjustRightInd w:val="0"/>
        <w:jc w:val="both"/>
        <w:rPr>
          <w:rFonts w:ascii="Arial" w:hAnsi="Arial" w:cs="Arial"/>
          <w:b/>
          <w:bCs/>
        </w:rPr>
      </w:pPr>
    </w:p>
    <w:p w14:paraId="1D196F08" w14:textId="77777777" w:rsidR="00B422F7" w:rsidRDefault="00B422F7" w:rsidP="00C829A8">
      <w:pPr>
        <w:widowControl w:val="0"/>
        <w:autoSpaceDE w:val="0"/>
        <w:autoSpaceDN w:val="0"/>
        <w:adjustRightInd w:val="0"/>
        <w:jc w:val="both"/>
        <w:rPr>
          <w:rFonts w:ascii="Arial" w:hAnsi="Arial" w:cs="Arial"/>
          <w:b/>
          <w:bCs/>
        </w:rPr>
      </w:pPr>
    </w:p>
    <w:p w14:paraId="57B0DC8B" w14:textId="2F13D00C" w:rsidR="00C829A8" w:rsidRDefault="00C829A8" w:rsidP="00C829A8">
      <w:pPr>
        <w:widowControl w:val="0"/>
        <w:autoSpaceDE w:val="0"/>
        <w:autoSpaceDN w:val="0"/>
        <w:adjustRightInd w:val="0"/>
        <w:jc w:val="both"/>
        <w:rPr>
          <w:rFonts w:ascii="Arial" w:hAnsi="Arial" w:cs="Arial"/>
          <w:b/>
          <w:bCs/>
        </w:rPr>
      </w:pPr>
      <w:r w:rsidRPr="003F23E9">
        <w:rPr>
          <w:rFonts w:ascii="Arial" w:hAnsi="Arial" w:cs="Arial"/>
          <w:b/>
          <w:bCs/>
        </w:rPr>
        <w:lastRenderedPageBreak/>
        <w:t xml:space="preserve">Appendix 1: </w:t>
      </w:r>
      <w:r>
        <w:rPr>
          <w:rFonts w:ascii="Arial" w:hAnsi="Arial" w:cs="Arial"/>
          <w:b/>
          <w:bCs/>
        </w:rPr>
        <w:t>Disclosure or Allegation Report Form</w:t>
      </w:r>
    </w:p>
    <w:p w14:paraId="37099D2F" w14:textId="77777777" w:rsidR="00C829A8" w:rsidRDefault="00C829A8" w:rsidP="00C829A8">
      <w:pPr>
        <w:widowControl w:val="0"/>
        <w:autoSpaceDE w:val="0"/>
        <w:autoSpaceDN w:val="0"/>
        <w:adjustRightInd w:val="0"/>
        <w:jc w:val="both"/>
        <w:rPr>
          <w:rFonts w:ascii="Arial" w:hAnsi="Arial" w:cs="Arial"/>
          <w:b/>
          <w:bCs/>
        </w:rPr>
      </w:pPr>
    </w:p>
    <w:tbl>
      <w:tblPr>
        <w:tblStyle w:val="TableGrid"/>
        <w:tblW w:w="0" w:type="auto"/>
        <w:tblLook w:val="04A0" w:firstRow="1" w:lastRow="0" w:firstColumn="1" w:lastColumn="0" w:noHBand="0" w:noVBand="1"/>
      </w:tblPr>
      <w:tblGrid>
        <w:gridCol w:w="2830"/>
        <w:gridCol w:w="7626"/>
      </w:tblGrid>
      <w:tr w:rsidR="00C829A8" w14:paraId="55EDF03E" w14:textId="77777777" w:rsidTr="00B972CE">
        <w:tc>
          <w:tcPr>
            <w:tcW w:w="10456" w:type="dxa"/>
            <w:gridSpan w:val="2"/>
          </w:tcPr>
          <w:p w14:paraId="06DFE201" w14:textId="77777777" w:rsidR="00C829A8" w:rsidRDefault="00C829A8" w:rsidP="00B972CE">
            <w:pPr>
              <w:widowControl w:val="0"/>
              <w:autoSpaceDE w:val="0"/>
              <w:autoSpaceDN w:val="0"/>
              <w:adjustRightInd w:val="0"/>
              <w:jc w:val="center"/>
              <w:rPr>
                <w:rFonts w:ascii="Arial" w:hAnsi="Arial" w:cs="Arial"/>
                <w:b/>
                <w:bCs/>
              </w:rPr>
            </w:pPr>
            <w:r>
              <w:rPr>
                <w:rFonts w:ascii="Arial" w:hAnsi="Arial" w:cs="Arial"/>
                <w:b/>
                <w:bCs/>
              </w:rPr>
              <w:t>Disclosure or Allegation Report Form</w:t>
            </w:r>
          </w:p>
        </w:tc>
      </w:tr>
      <w:tr w:rsidR="00C829A8" w14:paraId="54EB8083" w14:textId="77777777" w:rsidTr="00B972CE">
        <w:tc>
          <w:tcPr>
            <w:tcW w:w="2830" w:type="dxa"/>
          </w:tcPr>
          <w:p w14:paraId="242656FD"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Date of allegation:</w:t>
            </w:r>
          </w:p>
        </w:tc>
        <w:tc>
          <w:tcPr>
            <w:tcW w:w="7626" w:type="dxa"/>
          </w:tcPr>
          <w:p w14:paraId="6DE3E0EE" w14:textId="77777777" w:rsidR="00C829A8" w:rsidRDefault="00C829A8" w:rsidP="00B972CE">
            <w:pPr>
              <w:widowControl w:val="0"/>
              <w:autoSpaceDE w:val="0"/>
              <w:autoSpaceDN w:val="0"/>
              <w:adjustRightInd w:val="0"/>
              <w:jc w:val="both"/>
              <w:rPr>
                <w:rFonts w:ascii="Arial" w:hAnsi="Arial" w:cs="Arial"/>
                <w:b/>
                <w:bCs/>
              </w:rPr>
            </w:pPr>
          </w:p>
          <w:p w14:paraId="5A38ED11" w14:textId="77777777" w:rsidR="00C829A8" w:rsidRDefault="00C829A8" w:rsidP="00B972CE">
            <w:pPr>
              <w:widowControl w:val="0"/>
              <w:autoSpaceDE w:val="0"/>
              <w:autoSpaceDN w:val="0"/>
              <w:adjustRightInd w:val="0"/>
              <w:jc w:val="both"/>
              <w:rPr>
                <w:rFonts w:ascii="Arial" w:hAnsi="Arial" w:cs="Arial"/>
                <w:b/>
                <w:bCs/>
              </w:rPr>
            </w:pPr>
          </w:p>
        </w:tc>
      </w:tr>
      <w:tr w:rsidR="00C829A8" w14:paraId="7BC27057" w14:textId="77777777" w:rsidTr="00B972CE">
        <w:tc>
          <w:tcPr>
            <w:tcW w:w="2830" w:type="dxa"/>
          </w:tcPr>
          <w:p w14:paraId="69AE0B89"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Time of allegation:</w:t>
            </w:r>
          </w:p>
        </w:tc>
        <w:tc>
          <w:tcPr>
            <w:tcW w:w="7626" w:type="dxa"/>
          </w:tcPr>
          <w:p w14:paraId="54FD80D4" w14:textId="77777777" w:rsidR="00C829A8" w:rsidRDefault="00C829A8" w:rsidP="00B972CE">
            <w:pPr>
              <w:widowControl w:val="0"/>
              <w:autoSpaceDE w:val="0"/>
              <w:autoSpaceDN w:val="0"/>
              <w:adjustRightInd w:val="0"/>
              <w:jc w:val="both"/>
              <w:rPr>
                <w:rFonts w:ascii="Arial" w:hAnsi="Arial" w:cs="Arial"/>
                <w:b/>
                <w:bCs/>
              </w:rPr>
            </w:pPr>
          </w:p>
          <w:p w14:paraId="1C441ABC" w14:textId="77777777" w:rsidR="00C829A8" w:rsidRDefault="00C829A8" w:rsidP="00B972CE">
            <w:pPr>
              <w:widowControl w:val="0"/>
              <w:autoSpaceDE w:val="0"/>
              <w:autoSpaceDN w:val="0"/>
              <w:adjustRightInd w:val="0"/>
              <w:jc w:val="both"/>
              <w:rPr>
                <w:rFonts w:ascii="Arial" w:hAnsi="Arial" w:cs="Arial"/>
                <w:b/>
                <w:bCs/>
              </w:rPr>
            </w:pPr>
          </w:p>
        </w:tc>
      </w:tr>
      <w:tr w:rsidR="00C829A8" w14:paraId="00B31704" w14:textId="77777777" w:rsidTr="00B972CE">
        <w:tc>
          <w:tcPr>
            <w:tcW w:w="2830" w:type="dxa"/>
          </w:tcPr>
          <w:p w14:paraId="6D5CB5D6" w14:textId="77777777" w:rsidR="00C829A8" w:rsidRDefault="00C829A8" w:rsidP="00B972CE">
            <w:pPr>
              <w:widowControl w:val="0"/>
              <w:autoSpaceDE w:val="0"/>
              <w:autoSpaceDN w:val="0"/>
              <w:adjustRightInd w:val="0"/>
              <w:rPr>
                <w:rFonts w:ascii="Arial" w:hAnsi="Arial" w:cs="Arial"/>
                <w:b/>
                <w:bCs/>
              </w:rPr>
            </w:pPr>
            <w:r>
              <w:rPr>
                <w:rFonts w:ascii="Arial" w:hAnsi="Arial" w:cs="Arial"/>
                <w:b/>
                <w:bCs/>
              </w:rPr>
              <w:t>Full name of person making the allegation:</w:t>
            </w:r>
          </w:p>
        </w:tc>
        <w:tc>
          <w:tcPr>
            <w:tcW w:w="7626" w:type="dxa"/>
          </w:tcPr>
          <w:p w14:paraId="18B8B2E1" w14:textId="77777777" w:rsidR="00C829A8" w:rsidRDefault="00C829A8" w:rsidP="00B972CE">
            <w:pPr>
              <w:widowControl w:val="0"/>
              <w:autoSpaceDE w:val="0"/>
              <w:autoSpaceDN w:val="0"/>
              <w:adjustRightInd w:val="0"/>
              <w:jc w:val="both"/>
              <w:rPr>
                <w:rFonts w:ascii="Arial" w:hAnsi="Arial" w:cs="Arial"/>
                <w:b/>
                <w:bCs/>
              </w:rPr>
            </w:pPr>
          </w:p>
        </w:tc>
      </w:tr>
      <w:tr w:rsidR="00C829A8" w14:paraId="4DF0DBE2" w14:textId="77777777" w:rsidTr="00B972CE">
        <w:tc>
          <w:tcPr>
            <w:tcW w:w="2830" w:type="dxa"/>
          </w:tcPr>
          <w:p w14:paraId="7186AD8C" w14:textId="77777777" w:rsidR="00C829A8" w:rsidRDefault="00C829A8" w:rsidP="00B972CE">
            <w:pPr>
              <w:widowControl w:val="0"/>
              <w:autoSpaceDE w:val="0"/>
              <w:autoSpaceDN w:val="0"/>
              <w:adjustRightInd w:val="0"/>
              <w:rPr>
                <w:rFonts w:ascii="Arial" w:hAnsi="Arial" w:cs="Arial"/>
                <w:b/>
                <w:bCs/>
              </w:rPr>
            </w:pPr>
            <w:r w:rsidRPr="0057523A">
              <w:rPr>
                <w:rFonts w:ascii="Arial" w:hAnsi="Arial" w:cs="Arial"/>
                <w:b/>
                <w:bCs/>
              </w:rPr>
              <w:t xml:space="preserve">Context in which the allegation was made </w:t>
            </w:r>
          </w:p>
          <w:p w14:paraId="56BCBD6F" w14:textId="77777777" w:rsidR="00C829A8" w:rsidRDefault="00C829A8" w:rsidP="00C829A8">
            <w:pPr>
              <w:pStyle w:val="ListParagraph"/>
              <w:widowControl w:val="0"/>
              <w:numPr>
                <w:ilvl w:val="0"/>
                <w:numId w:val="40"/>
              </w:numPr>
              <w:autoSpaceDE w:val="0"/>
              <w:autoSpaceDN w:val="0"/>
              <w:adjustRightInd w:val="0"/>
              <w:rPr>
                <w:rFonts w:ascii="Arial" w:hAnsi="Arial" w:cs="Arial"/>
                <w:b/>
                <w:bCs/>
              </w:rPr>
            </w:pPr>
            <w:r w:rsidRPr="0057523A">
              <w:rPr>
                <w:rFonts w:ascii="Arial" w:hAnsi="Arial" w:cs="Arial"/>
                <w:b/>
                <w:bCs/>
              </w:rPr>
              <w:t>Where</w:t>
            </w:r>
            <w:r>
              <w:rPr>
                <w:rFonts w:ascii="Arial" w:hAnsi="Arial" w:cs="Arial"/>
                <w:b/>
                <w:bCs/>
              </w:rPr>
              <w:t>?</w:t>
            </w:r>
          </w:p>
          <w:p w14:paraId="21BC2E28" w14:textId="77777777" w:rsidR="00C829A8" w:rsidRDefault="00C829A8" w:rsidP="00C829A8">
            <w:pPr>
              <w:pStyle w:val="ListParagraph"/>
              <w:widowControl w:val="0"/>
              <w:numPr>
                <w:ilvl w:val="0"/>
                <w:numId w:val="40"/>
              </w:numPr>
              <w:autoSpaceDE w:val="0"/>
              <w:autoSpaceDN w:val="0"/>
              <w:adjustRightInd w:val="0"/>
              <w:rPr>
                <w:rFonts w:ascii="Arial" w:hAnsi="Arial" w:cs="Arial"/>
                <w:b/>
                <w:bCs/>
              </w:rPr>
            </w:pPr>
            <w:r w:rsidRPr="0057523A">
              <w:rPr>
                <w:rFonts w:ascii="Arial" w:hAnsi="Arial" w:cs="Arial"/>
                <w:b/>
                <w:bCs/>
              </w:rPr>
              <w:t>Who was present</w:t>
            </w:r>
            <w:r>
              <w:rPr>
                <w:rFonts w:ascii="Arial" w:hAnsi="Arial" w:cs="Arial"/>
                <w:b/>
                <w:bCs/>
              </w:rPr>
              <w:t>?</w:t>
            </w:r>
          </w:p>
          <w:p w14:paraId="4B437E69" w14:textId="77777777" w:rsidR="00C829A8" w:rsidRPr="0057523A" w:rsidRDefault="00C829A8" w:rsidP="00C829A8">
            <w:pPr>
              <w:pStyle w:val="ListParagraph"/>
              <w:widowControl w:val="0"/>
              <w:numPr>
                <w:ilvl w:val="0"/>
                <w:numId w:val="40"/>
              </w:numPr>
              <w:autoSpaceDE w:val="0"/>
              <w:autoSpaceDN w:val="0"/>
              <w:adjustRightInd w:val="0"/>
              <w:rPr>
                <w:rFonts w:ascii="Arial" w:hAnsi="Arial" w:cs="Arial"/>
                <w:b/>
                <w:bCs/>
              </w:rPr>
            </w:pPr>
            <w:r w:rsidRPr="0057523A">
              <w:rPr>
                <w:rFonts w:ascii="Arial" w:hAnsi="Arial" w:cs="Arial"/>
                <w:b/>
                <w:bCs/>
              </w:rPr>
              <w:t>What was happening at the time</w:t>
            </w:r>
            <w:r>
              <w:rPr>
                <w:rFonts w:ascii="Arial" w:hAnsi="Arial" w:cs="Arial"/>
                <w:b/>
                <w:bCs/>
              </w:rPr>
              <w:t>?</w:t>
            </w:r>
          </w:p>
        </w:tc>
        <w:tc>
          <w:tcPr>
            <w:tcW w:w="7626" w:type="dxa"/>
          </w:tcPr>
          <w:p w14:paraId="77555FBA" w14:textId="77777777" w:rsidR="00C829A8" w:rsidRDefault="00C829A8" w:rsidP="00B972CE">
            <w:pPr>
              <w:widowControl w:val="0"/>
              <w:autoSpaceDE w:val="0"/>
              <w:autoSpaceDN w:val="0"/>
              <w:adjustRightInd w:val="0"/>
              <w:jc w:val="both"/>
              <w:rPr>
                <w:rFonts w:ascii="Arial" w:hAnsi="Arial" w:cs="Arial"/>
                <w:b/>
                <w:bCs/>
              </w:rPr>
            </w:pPr>
          </w:p>
          <w:p w14:paraId="21465DC1" w14:textId="77777777" w:rsidR="00C829A8" w:rsidRDefault="00C829A8" w:rsidP="00B972CE">
            <w:pPr>
              <w:widowControl w:val="0"/>
              <w:autoSpaceDE w:val="0"/>
              <w:autoSpaceDN w:val="0"/>
              <w:adjustRightInd w:val="0"/>
              <w:jc w:val="both"/>
              <w:rPr>
                <w:rFonts w:ascii="Arial" w:hAnsi="Arial" w:cs="Arial"/>
                <w:b/>
                <w:bCs/>
              </w:rPr>
            </w:pPr>
          </w:p>
          <w:p w14:paraId="23878045" w14:textId="77777777" w:rsidR="00C829A8" w:rsidRDefault="00C829A8" w:rsidP="00B972CE">
            <w:pPr>
              <w:widowControl w:val="0"/>
              <w:autoSpaceDE w:val="0"/>
              <w:autoSpaceDN w:val="0"/>
              <w:adjustRightInd w:val="0"/>
              <w:jc w:val="both"/>
              <w:rPr>
                <w:rFonts w:ascii="Arial" w:hAnsi="Arial" w:cs="Arial"/>
                <w:b/>
                <w:bCs/>
              </w:rPr>
            </w:pPr>
          </w:p>
          <w:p w14:paraId="205091AA" w14:textId="77777777" w:rsidR="00C829A8" w:rsidRDefault="00C829A8" w:rsidP="00B972CE">
            <w:pPr>
              <w:widowControl w:val="0"/>
              <w:autoSpaceDE w:val="0"/>
              <w:autoSpaceDN w:val="0"/>
              <w:adjustRightInd w:val="0"/>
              <w:jc w:val="both"/>
              <w:rPr>
                <w:rFonts w:ascii="Arial" w:hAnsi="Arial" w:cs="Arial"/>
                <w:b/>
                <w:bCs/>
              </w:rPr>
            </w:pPr>
          </w:p>
        </w:tc>
      </w:tr>
      <w:tr w:rsidR="00C829A8" w14:paraId="51DF4B94" w14:textId="77777777" w:rsidTr="00B972CE">
        <w:tc>
          <w:tcPr>
            <w:tcW w:w="10456" w:type="dxa"/>
            <w:gridSpan w:val="2"/>
          </w:tcPr>
          <w:p w14:paraId="2C303EA0" w14:textId="77777777" w:rsidR="00C829A8" w:rsidRDefault="00C829A8" w:rsidP="00B972CE">
            <w:pPr>
              <w:widowControl w:val="0"/>
              <w:autoSpaceDE w:val="0"/>
              <w:autoSpaceDN w:val="0"/>
              <w:adjustRightInd w:val="0"/>
              <w:jc w:val="center"/>
              <w:rPr>
                <w:rFonts w:ascii="Arial" w:hAnsi="Arial" w:cs="Arial"/>
                <w:b/>
                <w:bCs/>
              </w:rPr>
            </w:pPr>
            <w:r>
              <w:rPr>
                <w:rFonts w:ascii="Arial" w:hAnsi="Arial" w:cs="Arial"/>
                <w:b/>
                <w:bCs/>
              </w:rPr>
              <w:t>Please record the disclosure or allegation made, using the child/ young person/ adult’s own words. Please also include any questions or prompts given (Tell, Explain Describe):</w:t>
            </w:r>
          </w:p>
        </w:tc>
      </w:tr>
      <w:tr w:rsidR="00C829A8" w14:paraId="459EB182" w14:textId="77777777" w:rsidTr="00B972CE">
        <w:tc>
          <w:tcPr>
            <w:tcW w:w="10456" w:type="dxa"/>
            <w:gridSpan w:val="2"/>
          </w:tcPr>
          <w:p w14:paraId="7E63433B" w14:textId="77777777" w:rsidR="00C829A8" w:rsidRDefault="00C829A8" w:rsidP="00B972CE">
            <w:pPr>
              <w:widowControl w:val="0"/>
              <w:autoSpaceDE w:val="0"/>
              <w:autoSpaceDN w:val="0"/>
              <w:adjustRightInd w:val="0"/>
              <w:jc w:val="both"/>
              <w:rPr>
                <w:rFonts w:ascii="Arial" w:hAnsi="Arial" w:cs="Arial"/>
                <w:b/>
                <w:bCs/>
              </w:rPr>
            </w:pPr>
          </w:p>
          <w:p w14:paraId="41171FCD" w14:textId="77777777" w:rsidR="00C829A8" w:rsidRDefault="00C829A8" w:rsidP="00B972CE">
            <w:pPr>
              <w:widowControl w:val="0"/>
              <w:autoSpaceDE w:val="0"/>
              <w:autoSpaceDN w:val="0"/>
              <w:adjustRightInd w:val="0"/>
              <w:jc w:val="both"/>
              <w:rPr>
                <w:rFonts w:ascii="Arial" w:hAnsi="Arial" w:cs="Arial"/>
                <w:b/>
                <w:bCs/>
              </w:rPr>
            </w:pPr>
          </w:p>
          <w:p w14:paraId="3EA07B60" w14:textId="77777777" w:rsidR="00C829A8" w:rsidRDefault="00C829A8" w:rsidP="00B972CE">
            <w:pPr>
              <w:widowControl w:val="0"/>
              <w:autoSpaceDE w:val="0"/>
              <w:autoSpaceDN w:val="0"/>
              <w:adjustRightInd w:val="0"/>
              <w:jc w:val="both"/>
              <w:rPr>
                <w:rFonts w:ascii="Arial" w:hAnsi="Arial" w:cs="Arial"/>
                <w:b/>
                <w:bCs/>
              </w:rPr>
            </w:pPr>
          </w:p>
          <w:p w14:paraId="2DA9DE87" w14:textId="77777777" w:rsidR="00C829A8" w:rsidRDefault="00C829A8" w:rsidP="00B972CE">
            <w:pPr>
              <w:widowControl w:val="0"/>
              <w:autoSpaceDE w:val="0"/>
              <w:autoSpaceDN w:val="0"/>
              <w:adjustRightInd w:val="0"/>
              <w:jc w:val="both"/>
              <w:rPr>
                <w:rFonts w:ascii="Arial" w:hAnsi="Arial" w:cs="Arial"/>
                <w:b/>
                <w:bCs/>
              </w:rPr>
            </w:pPr>
          </w:p>
          <w:p w14:paraId="68CAB3E9" w14:textId="77777777" w:rsidR="00C829A8" w:rsidRDefault="00C829A8" w:rsidP="00B972CE">
            <w:pPr>
              <w:widowControl w:val="0"/>
              <w:autoSpaceDE w:val="0"/>
              <w:autoSpaceDN w:val="0"/>
              <w:adjustRightInd w:val="0"/>
              <w:jc w:val="both"/>
              <w:rPr>
                <w:rFonts w:ascii="Arial" w:hAnsi="Arial" w:cs="Arial"/>
                <w:b/>
                <w:bCs/>
              </w:rPr>
            </w:pPr>
          </w:p>
          <w:p w14:paraId="4364EDCD" w14:textId="77777777" w:rsidR="00C829A8" w:rsidRDefault="00C829A8" w:rsidP="00B972CE">
            <w:pPr>
              <w:widowControl w:val="0"/>
              <w:autoSpaceDE w:val="0"/>
              <w:autoSpaceDN w:val="0"/>
              <w:adjustRightInd w:val="0"/>
              <w:jc w:val="both"/>
              <w:rPr>
                <w:rFonts w:ascii="Arial" w:hAnsi="Arial" w:cs="Arial"/>
                <w:b/>
                <w:bCs/>
              </w:rPr>
            </w:pPr>
          </w:p>
          <w:p w14:paraId="1203AA7E" w14:textId="77777777" w:rsidR="00C829A8" w:rsidRDefault="00C829A8" w:rsidP="00B972CE">
            <w:pPr>
              <w:widowControl w:val="0"/>
              <w:autoSpaceDE w:val="0"/>
              <w:autoSpaceDN w:val="0"/>
              <w:adjustRightInd w:val="0"/>
              <w:jc w:val="both"/>
              <w:rPr>
                <w:rFonts w:ascii="Arial" w:hAnsi="Arial" w:cs="Arial"/>
                <w:b/>
                <w:bCs/>
              </w:rPr>
            </w:pPr>
          </w:p>
          <w:p w14:paraId="31B04F28" w14:textId="77777777" w:rsidR="00C829A8" w:rsidRDefault="00C829A8" w:rsidP="00B972CE">
            <w:pPr>
              <w:widowControl w:val="0"/>
              <w:autoSpaceDE w:val="0"/>
              <w:autoSpaceDN w:val="0"/>
              <w:adjustRightInd w:val="0"/>
              <w:jc w:val="both"/>
              <w:rPr>
                <w:rFonts w:ascii="Arial" w:hAnsi="Arial" w:cs="Arial"/>
                <w:b/>
                <w:bCs/>
              </w:rPr>
            </w:pPr>
          </w:p>
          <w:p w14:paraId="53D991E3" w14:textId="77777777" w:rsidR="00C829A8" w:rsidRDefault="00C829A8" w:rsidP="00B972CE">
            <w:pPr>
              <w:widowControl w:val="0"/>
              <w:autoSpaceDE w:val="0"/>
              <w:autoSpaceDN w:val="0"/>
              <w:adjustRightInd w:val="0"/>
              <w:jc w:val="both"/>
              <w:rPr>
                <w:rFonts w:ascii="Arial" w:hAnsi="Arial" w:cs="Arial"/>
                <w:b/>
                <w:bCs/>
              </w:rPr>
            </w:pPr>
          </w:p>
          <w:p w14:paraId="5CBEA1EE" w14:textId="77777777" w:rsidR="00C829A8" w:rsidRDefault="00C829A8" w:rsidP="00B972CE">
            <w:pPr>
              <w:widowControl w:val="0"/>
              <w:autoSpaceDE w:val="0"/>
              <w:autoSpaceDN w:val="0"/>
              <w:adjustRightInd w:val="0"/>
              <w:jc w:val="both"/>
              <w:rPr>
                <w:rFonts w:ascii="Arial" w:hAnsi="Arial" w:cs="Arial"/>
                <w:b/>
                <w:bCs/>
              </w:rPr>
            </w:pPr>
          </w:p>
          <w:p w14:paraId="185719F4" w14:textId="77777777" w:rsidR="00C829A8" w:rsidRDefault="00C829A8" w:rsidP="00B972CE">
            <w:pPr>
              <w:widowControl w:val="0"/>
              <w:autoSpaceDE w:val="0"/>
              <w:autoSpaceDN w:val="0"/>
              <w:adjustRightInd w:val="0"/>
              <w:jc w:val="both"/>
              <w:rPr>
                <w:rFonts w:ascii="Arial" w:hAnsi="Arial" w:cs="Arial"/>
                <w:b/>
                <w:bCs/>
              </w:rPr>
            </w:pPr>
          </w:p>
          <w:p w14:paraId="608B6E18" w14:textId="77777777" w:rsidR="00C829A8" w:rsidRDefault="00C829A8" w:rsidP="00B972CE">
            <w:pPr>
              <w:widowControl w:val="0"/>
              <w:autoSpaceDE w:val="0"/>
              <w:autoSpaceDN w:val="0"/>
              <w:adjustRightInd w:val="0"/>
              <w:jc w:val="both"/>
              <w:rPr>
                <w:rFonts w:ascii="Arial" w:hAnsi="Arial" w:cs="Arial"/>
                <w:b/>
                <w:bCs/>
              </w:rPr>
            </w:pPr>
          </w:p>
          <w:p w14:paraId="600B815B" w14:textId="77777777" w:rsidR="00C829A8" w:rsidRDefault="00C829A8" w:rsidP="00B972CE">
            <w:pPr>
              <w:widowControl w:val="0"/>
              <w:autoSpaceDE w:val="0"/>
              <w:autoSpaceDN w:val="0"/>
              <w:adjustRightInd w:val="0"/>
              <w:jc w:val="both"/>
              <w:rPr>
                <w:rFonts w:ascii="Arial" w:hAnsi="Arial" w:cs="Arial"/>
                <w:b/>
                <w:bCs/>
              </w:rPr>
            </w:pPr>
          </w:p>
          <w:p w14:paraId="346E7CD1" w14:textId="77777777" w:rsidR="00C829A8" w:rsidRDefault="00C829A8" w:rsidP="00B972CE">
            <w:pPr>
              <w:widowControl w:val="0"/>
              <w:autoSpaceDE w:val="0"/>
              <w:autoSpaceDN w:val="0"/>
              <w:adjustRightInd w:val="0"/>
              <w:jc w:val="both"/>
              <w:rPr>
                <w:rFonts w:ascii="Arial" w:hAnsi="Arial" w:cs="Arial"/>
                <w:b/>
                <w:bCs/>
              </w:rPr>
            </w:pPr>
          </w:p>
          <w:p w14:paraId="0DB721F7" w14:textId="77777777" w:rsidR="00C829A8" w:rsidRDefault="00C829A8" w:rsidP="00B972CE">
            <w:pPr>
              <w:widowControl w:val="0"/>
              <w:autoSpaceDE w:val="0"/>
              <w:autoSpaceDN w:val="0"/>
              <w:adjustRightInd w:val="0"/>
              <w:jc w:val="both"/>
              <w:rPr>
                <w:rFonts w:ascii="Arial" w:hAnsi="Arial" w:cs="Arial"/>
                <w:b/>
                <w:bCs/>
              </w:rPr>
            </w:pPr>
          </w:p>
        </w:tc>
      </w:tr>
      <w:tr w:rsidR="00C829A8" w14:paraId="3C03E169" w14:textId="77777777" w:rsidTr="00B972CE">
        <w:tc>
          <w:tcPr>
            <w:tcW w:w="2830" w:type="dxa"/>
          </w:tcPr>
          <w:p w14:paraId="740CAB94"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Any immediate steps taken to safeguard the situation:</w:t>
            </w:r>
          </w:p>
        </w:tc>
        <w:tc>
          <w:tcPr>
            <w:tcW w:w="7626" w:type="dxa"/>
          </w:tcPr>
          <w:p w14:paraId="251F476D" w14:textId="77777777" w:rsidR="00C829A8" w:rsidRDefault="00C829A8" w:rsidP="00B972CE">
            <w:pPr>
              <w:widowControl w:val="0"/>
              <w:autoSpaceDE w:val="0"/>
              <w:autoSpaceDN w:val="0"/>
              <w:adjustRightInd w:val="0"/>
              <w:jc w:val="both"/>
              <w:rPr>
                <w:rFonts w:ascii="Arial" w:hAnsi="Arial" w:cs="Arial"/>
                <w:b/>
                <w:bCs/>
              </w:rPr>
            </w:pPr>
          </w:p>
        </w:tc>
      </w:tr>
      <w:tr w:rsidR="00C829A8" w14:paraId="79F02DFA" w14:textId="77777777" w:rsidTr="00B972CE">
        <w:tc>
          <w:tcPr>
            <w:tcW w:w="2830" w:type="dxa"/>
          </w:tcPr>
          <w:p w14:paraId="7BEB578D"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Signature:</w:t>
            </w:r>
          </w:p>
        </w:tc>
        <w:tc>
          <w:tcPr>
            <w:tcW w:w="7626" w:type="dxa"/>
          </w:tcPr>
          <w:p w14:paraId="0E8AB755" w14:textId="77777777" w:rsidR="00C829A8" w:rsidRDefault="00C829A8" w:rsidP="00B972CE">
            <w:pPr>
              <w:widowControl w:val="0"/>
              <w:autoSpaceDE w:val="0"/>
              <w:autoSpaceDN w:val="0"/>
              <w:adjustRightInd w:val="0"/>
              <w:jc w:val="both"/>
              <w:rPr>
                <w:rFonts w:ascii="Arial" w:hAnsi="Arial" w:cs="Arial"/>
                <w:b/>
                <w:bCs/>
              </w:rPr>
            </w:pPr>
          </w:p>
          <w:p w14:paraId="7AA7FC23" w14:textId="77777777" w:rsidR="00C829A8" w:rsidRDefault="00C829A8" w:rsidP="00B972CE">
            <w:pPr>
              <w:widowControl w:val="0"/>
              <w:autoSpaceDE w:val="0"/>
              <w:autoSpaceDN w:val="0"/>
              <w:adjustRightInd w:val="0"/>
              <w:jc w:val="both"/>
              <w:rPr>
                <w:rFonts w:ascii="Arial" w:hAnsi="Arial" w:cs="Arial"/>
                <w:b/>
                <w:bCs/>
              </w:rPr>
            </w:pPr>
          </w:p>
          <w:p w14:paraId="1980B6C4" w14:textId="77777777" w:rsidR="00C829A8" w:rsidRDefault="00C829A8" w:rsidP="00B972CE">
            <w:pPr>
              <w:widowControl w:val="0"/>
              <w:autoSpaceDE w:val="0"/>
              <w:autoSpaceDN w:val="0"/>
              <w:adjustRightInd w:val="0"/>
              <w:jc w:val="both"/>
              <w:rPr>
                <w:rFonts w:ascii="Arial" w:hAnsi="Arial" w:cs="Arial"/>
                <w:b/>
                <w:bCs/>
              </w:rPr>
            </w:pPr>
          </w:p>
        </w:tc>
      </w:tr>
      <w:tr w:rsidR="00C829A8" w14:paraId="40F405DD" w14:textId="77777777" w:rsidTr="00B972CE">
        <w:tc>
          <w:tcPr>
            <w:tcW w:w="2830" w:type="dxa"/>
          </w:tcPr>
          <w:p w14:paraId="0E20D98B"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Name:</w:t>
            </w:r>
          </w:p>
        </w:tc>
        <w:tc>
          <w:tcPr>
            <w:tcW w:w="7626" w:type="dxa"/>
          </w:tcPr>
          <w:p w14:paraId="1D465794" w14:textId="77777777" w:rsidR="00C829A8" w:rsidRDefault="00C829A8" w:rsidP="00B972CE">
            <w:pPr>
              <w:widowControl w:val="0"/>
              <w:autoSpaceDE w:val="0"/>
              <w:autoSpaceDN w:val="0"/>
              <w:adjustRightInd w:val="0"/>
              <w:jc w:val="both"/>
              <w:rPr>
                <w:rFonts w:ascii="Arial" w:hAnsi="Arial" w:cs="Arial"/>
                <w:b/>
                <w:bCs/>
              </w:rPr>
            </w:pPr>
          </w:p>
          <w:p w14:paraId="2E9A9771" w14:textId="77777777" w:rsidR="00C829A8" w:rsidRDefault="00C829A8" w:rsidP="00B972CE">
            <w:pPr>
              <w:widowControl w:val="0"/>
              <w:autoSpaceDE w:val="0"/>
              <w:autoSpaceDN w:val="0"/>
              <w:adjustRightInd w:val="0"/>
              <w:jc w:val="both"/>
              <w:rPr>
                <w:rFonts w:ascii="Arial" w:hAnsi="Arial" w:cs="Arial"/>
                <w:b/>
                <w:bCs/>
              </w:rPr>
            </w:pPr>
          </w:p>
          <w:p w14:paraId="7BB0993F" w14:textId="77777777" w:rsidR="00C829A8" w:rsidRDefault="00C829A8" w:rsidP="00B972CE">
            <w:pPr>
              <w:widowControl w:val="0"/>
              <w:autoSpaceDE w:val="0"/>
              <w:autoSpaceDN w:val="0"/>
              <w:adjustRightInd w:val="0"/>
              <w:jc w:val="both"/>
              <w:rPr>
                <w:rFonts w:ascii="Arial" w:hAnsi="Arial" w:cs="Arial"/>
                <w:b/>
                <w:bCs/>
              </w:rPr>
            </w:pPr>
          </w:p>
        </w:tc>
      </w:tr>
      <w:tr w:rsidR="00C829A8" w14:paraId="31BA875C" w14:textId="77777777" w:rsidTr="00B972CE">
        <w:tc>
          <w:tcPr>
            <w:tcW w:w="2830" w:type="dxa"/>
          </w:tcPr>
          <w:p w14:paraId="6C91D26A"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Job Title:</w:t>
            </w:r>
          </w:p>
        </w:tc>
        <w:tc>
          <w:tcPr>
            <w:tcW w:w="7626" w:type="dxa"/>
          </w:tcPr>
          <w:p w14:paraId="31421243" w14:textId="77777777" w:rsidR="00C829A8" w:rsidRDefault="00C829A8" w:rsidP="00B972CE">
            <w:pPr>
              <w:widowControl w:val="0"/>
              <w:autoSpaceDE w:val="0"/>
              <w:autoSpaceDN w:val="0"/>
              <w:adjustRightInd w:val="0"/>
              <w:jc w:val="both"/>
              <w:rPr>
                <w:rFonts w:ascii="Arial" w:hAnsi="Arial" w:cs="Arial"/>
                <w:b/>
                <w:bCs/>
              </w:rPr>
            </w:pPr>
          </w:p>
          <w:p w14:paraId="3883C21C" w14:textId="77777777" w:rsidR="00C829A8" w:rsidRDefault="00C829A8" w:rsidP="00B972CE">
            <w:pPr>
              <w:widowControl w:val="0"/>
              <w:autoSpaceDE w:val="0"/>
              <w:autoSpaceDN w:val="0"/>
              <w:adjustRightInd w:val="0"/>
              <w:jc w:val="both"/>
              <w:rPr>
                <w:rFonts w:ascii="Arial" w:hAnsi="Arial" w:cs="Arial"/>
                <w:b/>
                <w:bCs/>
              </w:rPr>
            </w:pPr>
          </w:p>
        </w:tc>
      </w:tr>
    </w:tbl>
    <w:p w14:paraId="5BE7B06F" w14:textId="77777777" w:rsidR="00C829A8" w:rsidRDefault="00C829A8" w:rsidP="00C829A8">
      <w:pPr>
        <w:widowControl w:val="0"/>
        <w:autoSpaceDE w:val="0"/>
        <w:autoSpaceDN w:val="0"/>
        <w:adjustRightInd w:val="0"/>
        <w:jc w:val="both"/>
        <w:rPr>
          <w:rFonts w:ascii="Arial" w:hAnsi="Arial" w:cs="Arial"/>
          <w:b/>
          <w:bCs/>
        </w:rPr>
      </w:pPr>
    </w:p>
    <w:p w14:paraId="5DA9CF7E" w14:textId="77777777" w:rsidR="007D2B07" w:rsidRDefault="007D2B07" w:rsidP="00C829A8">
      <w:pPr>
        <w:widowControl w:val="0"/>
        <w:autoSpaceDE w:val="0"/>
        <w:autoSpaceDN w:val="0"/>
        <w:adjustRightInd w:val="0"/>
        <w:jc w:val="both"/>
        <w:rPr>
          <w:rFonts w:ascii="Arial" w:hAnsi="Arial" w:cs="Arial"/>
          <w:b/>
          <w:bCs/>
        </w:rPr>
      </w:pPr>
    </w:p>
    <w:p w14:paraId="081A661A" w14:textId="77777777" w:rsidR="007D2B07" w:rsidRDefault="007D2B07" w:rsidP="00C829A8">
      <w:pPr>
        <w:widowControl w:val="0"/>
        <w:autoSpaceDE w:val="0"/>
        <w:autoSpaceDN w:val="0"/>
        <w:adjustRightInd w:val="0"/>
        <w:jc w:val="both"/>
        <w:rPr>
          <w:rFonts w:ascii="Arial" w:hAnsi="Arial" w:cs="Arial"/>
          <w:b/>
          <w:bCs/>
        </w:rPr>
      </w:pPr>
    </w:p>
    <w:p w14:paraId="5C4AEC55" w14:textId="77777777" w:rsidR="007D2B07" w:rsidRDefault="007D2B07" w:rsidP="00C829A8">
      <w:pPr>
        <w:widowControl w:val="0"/>
        <w:autoSpaceDE w:val="0"/>
        <w:autoSpaceDN w:val="0"/>
        <w:adjustRightInd w:val="0"/>
        <w:jc w:val="both"/>
        <w:rPr>
          <w:rFonts w:ascii="Arial" w:hAnsi="Arial" w:cs="Arial"/>
          <w:b/>
          <w:bCs/>
        </w:rPr>
      </w:pPr>
    </w:p>
    <w:p w14:paraId="1F72F8B8" w14:textId="77777777" w:rsidR="007D2B07" w:rsidRDefault="007D2B07" w:rsidP="00C829A8">
      <w:pPr>
        <w:widowControl w:val="0"/>
        <w:autoSpaceDE w:val="0"/>
        <w:autoSpaceDN w:val="0"/>
        <w:adjustRightInd w:val="0"/>
        <w:jc w:val="both"/>
        <w:rPr>
          <w:rFonts w:ascii="Arial" w:hAnsi="Arial" w:cs="Arial"/>
          <w:b/>
          <w:bCs/>
        </w:rPr>
      </w:pPr>
    </w:p>
    <w:p w14:paraId="46B610CA" w14:textId="415971E3" w:rsidR="00C829A8" w:rsidRDefault="00C829A8" w:rsidP="00C829A8">
      <w:pPr>
        <w:widowControl w:val="0"/>
        <w:autoSpaceDE w:val="0"/>
        <w:autoSpaceDN w:val="0"/>
        <w:adjustRightInd w:val="0"/>
        <w:jc w:val="both"/>
        <w:rPr>
          <w:rFonts w:ascii="Arial" w:hAnsi="Arial" w:cs="Arial"/>
          <w:b/>
          <w:bCs/>
        </w:rPr>
      </w:pPr>
      <w:r w:rsidRPr="003F23E9">
        <w:rPr>
          <w:rFonts w:ascii="Arial" w:hAnsi="Arial" w:cs="Arial"/>
          <w:b/>
          <w:bCs/>
        </w:rPr>
        <w:t xml:space="preserve">Appendix </w:t>
      </w:r>
      <w:r>
        <w:rPr>
          <w:rFonts w:ascii="Arial" w:hAnsi="Arial" w:cs="Arial"/>
          <w:b/>
          <w:bCs/>
        </w:rPr>
        <w:t>2</w:t>
      </w:r>
      <w:r w:rsidRPr="003F23E9">
        <w:rPr>
          <w:rFonts w:ascii="Arial" w:hAnsi="Arial" w:cs="Arial"/>
          <w:b/>
          <w:bCs/>
        </w:rPr>
        <w:t xml:space="preserve">: </w:t>
      </w:r>
      <w:r>
        <w:rPr>
          <w:rFonts w:ascii="Arial" w:hAnsi="Arial" w:cs="Arial"/>
          <w:b/>
          <w:bCs/>
        </w:rPr>
        <w:t>Safeguarding/ Child Protection Report Form</w:t>
      </w:r>
    </w:p>
    <w:p w14:paraId="51AEEE19" w14:textId="77777777" w:rsidR="00C829A8" w:rsidRDefault="00C829A8" w:rsidP="00C829A8">
      <w:pPr>
        <w:widowControl w:val="0"/>
        <w:autoSpaceDE w:val="0"/>
        <w:autoSpaceDN w:val="0"/>
        <w:adjustRightInd w:val="0"/>
        <w:jc w:val="both"/>
        <w:rPr>
          <w:rFonts w:ascii="Arial" w:hAnsi="Arial" w:cs="Arial"/>
          <w:b/>
          <w:bCs/>
        </w:rPr>
      </w:pPr>
    </w:p>
    <w:tbl>
      <w:tblPr>
        <w:tblStyle w:val="TableGrid"/>
        <w:tblW w:w="10846" w:type="dxa"/>
        <w:tblLook w:val="04A0" w:firstRow="1" w:lastRow="0" w:firstColumn="1" w:lastColumn="0" w:noHBand="0" w:noVBand="1"/>
      </w:tblPr>
      <w:tblGrid>
        <w:gridCol w:w="2935"/>
        <w:gridCol w:w="7911"/>
      </w:tblGrid>
      <w:tr w:rsidR="00C829A8" w14:paraId="41324145" w14:textId="77777777" w:rsidTr="001269C4">
        <w:trPr>
          <w:trHeight w:val="299"/>
        </w:trPr>
        <w:tc>
          <w:tcPr>
            <w:tcW w:w="10846" w:type="dxa"/>
            <w:gridSpan w:val="2"/>
          </w:tcPr>
          <w:p w14:paraId="3EF11152" w14:textId="77777777" w:rsidR="00C829A8" w:rsidRDefault="00C829A8" w:rsidP="00B972CE">
            <w:pPr>
              <w:widowControl w:val="0"/>
              <w:autoSpaceDE w:val="0"/>
              <w:autoSpaceDN w:val="0"/>
              <w:adjustRightInd w:val="0"/>
              <w:jc w:val="center"/>
              <w:rPr>
                <w:rFonts w:ascii="Arial" w:hAnsi="Arial" w:cs="Arial"/>
                <w:b/>
                <w:bCs/>
              </w:rPr>
            </w:pPr>
            <w:r>
              <w:rPr>
                <w:rFonts w:ascii="Arial" w:hAnsi="Arial" w:cs="Arial"/>
                <w:b/>
                <w:bCs/>
              </w:rPr>
              <w:t>Safeguarding/ Child Protection Report Form</w:t>
            </w:r>
          </w:p>
        </w:tc>
      </w:tr>
      <w:tr w:rsidR="00C829A8" w14:paraId="46AC727F" w14:textId="77777777" w:rsidTr="001269C4">
        <w:trPr>
          <w:trHeight w:val="614"/>
        </w:trPr>
        <w:tc>
          <w:tcPr>
            <w:tcW w:w="2935" w:type="dxa"/>
          </w:tcPr>
          <w:p w14:paraId="3FFEBCAC"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Date of concern or observation:</w:t>
            </w:r>
          </w:p>
        </w:tc>
        <w:tc>
          <w:tcPr>
            <w:tcW w:w="7910" w:type="dxa"/>
          </w:tcPr>
          <w:p w14:paraId="2A98ECB3" w14:textId="77777777" w:rsidR="00C829A8" w:rsidRDefault="00C829A8" w:rsidP="00B972CE">
            <w:pPr>
              <w:widowControl w:val="0"/>
              <w:autoSpaceDE w:val="0"/>
              <w:autoSpaceDN w:val="0"/>
              <w:adjustRightInd w:val="0"/>
              <w:jc w:val="both"/>
              <w:rPr>
                <w:rFonts w:ascii="Arial" w:hAnsi="Arial" w:cs="Arial"/>
                <w:b/>
                <w:bCs/>
              </w:rPr>
            </w:pPr>
          </w:p>
          <w:p w14:paraId="47BD5D2D" w14:textId="77777777" w:rsidR="00C829A8" w:rsidRDefault="00C829A8" w:rsidP="00B972CE">
            <w:pPr>
              <w:widowControl w:val="0"/>
              <w:autoSpaceDE w:val="0"/>
              <w:autoSpaceDN w:val="0"/>
              <w:adjustRightInd w:val="0"/>
              <w:jc w:val="both"/>
              <w:rPr>
                <w:rFonts w:ascii="Arial" w:hAnsi="Arial" w:cs="Arial"/>
                <w:b/>
                <w:bCs/>
              </w:rPr>
            </w:pPr>
          </w:p>
        </w:tc>
      </w:tr>
      <w:tr w:rsidR="00C829A8" w14:paraId="674C4D1F" w14:textId="77777777" w:rsidTr="001269C4">
        <w:trPr>
          <w:trHeight w:val="598"/>
        </w:trPr>
        <w:tc>
          <w:tcPr>
            <w:tcW w:w="2935" w:type="dxa"/>
          </w:tcPr>
          <w:p w14:paraId="60B1423C"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Time of concern or observation:</w:t>
            </w:r>
          </w:p>
        </w:tc>
        <w:tc>
          <w:tcPr>
            <w:tcW w:w="7910" w:type="dxa"/>
          </w:tcPr>
          <w:p w14:paraId="0B46D84F" w14:textId="77777777" w:rsidR="00C829A8" w:rsidRDefault="00C829A8" w:rsidP="00B972CE">
            <w:pPr>
              <w:widowControl w:val="0"/>
              <w:autoSpaceDE w:val="0"/>
              <w:autoSpaceDN w:val="0"/>
              <w:adjustRightInd w:val="0"/>
              <w:jc w:val="both"/>
              <w:rPr>
                <w:rFonts w:ascii="Arial" w:hAnsi="Arial" w:cs="Arial"/>
                <w:b/>
                <w:bCs/>
              </w:rPr>
            </w:pPr>
          </w:p>
          <w:p w14:paraId="37E50061" w14:textId="77777777" w:rsidR="00C829A8" w:rsidRDefault="00C829A8" w:rsidP="00B972CE">
            <w:pPr>
              <w:widowControl w:val="0"/>
              <w:autoSpaceDE w:val="0"/>
              <w:autoSpaceDN w:val="0"/>
              <w:adjustRightInd w:val="0"/>
              <w:jc w:val="both"/>
              <w:rPr>
                <w:rFonts w:ascii="Arial" w:hAnsi="Arial" w:cs="Arial"/>
                <w:b/>
                <w:bCs/>
              </w:rPr>
            </w:pPr>
          </w:p>
        </w:tc>
      </w:tr>
      <w:tr w:rsidR="00C829A8" w14:paraId="5B36FF94" w14:textId="77777777" w:rsidTr="001269C4">
        <w:trPr>
          <w:trHeight w:val="913"/>
        </w:trPr>
        <w:tc>
          <w:tcPr>
            <w:tcW w:w="2935" w:type="dxa"/>
          </w:tcPr>
          <w:p w14:paraId="75378DD4" w14:textId="77777777" w:rsidR="00C829A8" w:rsidRDefault="00C829A8" w:rsidP="00B972CE">
            <w:pPr>
              <w:widowControl w:val="0"/>
              <w:autoSpaceDE w:val="0"/>
              <w:autoSpaceDN w:val="0"/>
              <w:adjustRightInd w:val="0"/>
              <w:rPr>
                <w:rFonts w:ascii="Arial" w:hAnsi="Arial" w:cs="Arial"/>
                <w:b/>
                <w:bCs/>
              </w:rPr>
            </w:pPr>
            <w:r>
              <w:rPr>
                <w:rFonts w:ascii="Arial" w:hAnsi="Arial" w:cs="Arial"/>
                <w:b/>
                <w:bCs/>
              </w:rPr>
              <w:t>Full name of person(s) concern or observation relates to:</w:t>
            </w:r>
          </w:p>
        </w:tc>
        <w:tc>
          <w:tcPr>
            <w:tcW w:w="7910" w:type="dxa"/>
          </w:tcPr>
          <w:p w14:paraId="6F48E99C" w14:textId="77777777" w:rsidR="00C829A8" w:rsidRDefault="00C829A8" w:rsidP="00B972CE">
            <w:pPr>
              <w:widowControl w:val="0"/>
              <w:autoSpaceDE w:val="0"/>
              <w:autoSpaceDN w:val="0"/>
              <w:adjustRightInd w:val="0"/>
              <w:jc w:val="both"/>
              <w:rPr>
                <w:rFonts w:ascii="Arial" w:hAnsi="Arial" w:cs="Arial"/>
                <w:b/>
                <w:bCs/>
              </w:rPr>
            </w:pPr>
          </w:p>
        </w:tc>
      </w:tr>
      <w:tr w:rsidR="00C829A8" w14:paraId="2666AACE" w14:textId="77777777" w:rsidTr="001269C4">
        <w:trPr>
          <w:trHeight w:val="299"/>
        </w:trPr>
        <w:tc>
          <w:tcPr>
            <w:tcW w:w="10846" w:type="dxa"/>
            <w:gridSpan w:val="2"/>
          </w:tcPr>
          <w:p w14:paraId="67F7BEFC" w14:textId="77777777" w:rsidR="00C829A8" w:rsidRDefault="00C829A8" w:rsidP="00B972CE">
            <w:pPr>
              <w:widowControl w:val="0"/>
              <w:autoSpaceDE w:val="0"/>
              <w:autoSpaceDN w:val="0"/>
              <w:adjustRightInd w:val="0"/>
              <w:jc w:val="center"/>
              <w:rPr>
                <w:rFonts w:ascii="Arial" w:hAnsi="Arial" w:cs="Arial"/>
                <w:b/>
                <w:bCs/>
              </w:rPr>
            </w:pPr>
            <w:r>
              <w:rPr>
                <w:rFonts w:ascii="Arial" w:hAnsi="Arial" w:cs="Arial"/>
                <w:b/>
                <w:bCs/>
              </w:rPr>
              <w:t>Please record the concern or observation giving as much detail as possible:</w:t>
            </w:r>
          </w:p>
        </w:tc>
      </w:tr>
      <w:tr w:rsidR="00C829A8" w14:paraId="2F40A88E" w14:textId="77777777" w:rsidTr="001269C4">
        <w:trPr>
          <w:trHeight w:val="5799"/>
        </w:trPr>
        <w:tc>
          <w:tcPr>
            <w:tcW w:w="10846" w:type="dxa"/>
            <w:gridSpan w:val="2"/>
          </w:tcPr>
          <w:p w14:paraId="4BB371D5" w14:textId="77777777" w:rsidR="00C829A8" w:rsidRDefault="00C829A8" w:rsidP="00B972CE">
            <w:pPr>
              <w:widowControl w:val="0"/>
              <w:autoSpaceDE w:val="0"/>
              <w:autoSpaceDN w:val="0"/>
              <w:adjustRightInd w:val="0"/>
              <w:jc w:val="both"/>
              <w:rPr>
                <w:rFonts w:ascii="Arial" w:hAnsi="Arial" w:cs="Arial"/>
                <w:b/>
                <w:bCs/>
              </w:rPr>
            </w:pPr>
          </w:p>
          <w:p w14:paraId="3E22DFC8" w14:textId="77777777" w:rsidR="00C829A8" w:rsidRDefault="00C829A8" w:rsidP="00B972CE">
            <w:pPr>
              <w:widowControl w:val="0"/>
              <w:autoSpaceDE w:val="0"/>
              <w:autoSpaceDN w:val="0"/>
              <w:adjustRightInd w:val="0"/>
              <w:jc w:val="both"/>
              <w:rPr>
                <w:rFonts w:ascii="Arial" w:hAnsi="Arial" w:cs="Arial"/>
                <w:b/>
                <w:bCs/>
              </w:rPr>
            </w:pPr>
          </w:p>
          <w:p w14:paraId="5AEFC89B" w14:textId="77777777" w:rsidR="00C829A8" w:rsidRDefault="00C829A8" w:rsidP="00B972CE">
            <w:pPr>
              <w:widowControl w:val="0"/>
              <w:autoSpaceDE w:val="0"/>
              <w:autoSpaceDN w:val="0"/>
              <w:adjustRightInd w:val="0"/>
              <w:jc w:val="both"/>
              <w:rPr>
                <w:rFonts w:ascii="Arial" w:hAnsi="Arial" w:cs="Arial"/>
                <w:b/>
                <w:bCs/>
              </w:rPr>
            </w:pPr>
          </w:p>
          <w:p w14:paraId="3BEFD10E" w14:textId="77777777" w:rsidR="00C829A8" w:rsidRDefault="00C829A8" w:rsidP="00B972CE">
            <w:pPr>
              <w:widowControl w:val="0"/>
              <w:autoSpaceDE w:val="0"/>
              <w:autoSpaceDN w:val="0"/>
              <w:adjustRightInd w:val="0"/>
              <w:jc w:val="both"/>
              <w:rPr>
                <w:rFonts w:ascii="Arial" w:hAnsi="Arial" w:cs="Arial"/>
                <w:b/>
                <w:bCs/>
              </w:rPr>
            </w:pPr>
          </w:p>
          <w:p w14:paraId="7A33CB64" w14:textId="77777777" w:rsidR="00C829A8" w:rsidRDefault="00C829A8" w:rsidP="00B972CE">
            <w:pPr>
              <w:widowControl w:val="0"/>
              <w:autoSpaceDE w:val="0"/>
              <w:autoSpaceDN w:val="0"/>
              <w:adjustRightInd w:val="0"/>
              <w:jc w:val="both"/>
              <w:rPr>
                <w:rFonts w:ascii="Arial" w:hAnsi="Arial" w:cs="Arial"/>
                <w:b/>
                <w:bCs/>
              </w:rPr>
            </w:pPr>
          </w:p>
          <w:p w14:paraId="300EBC35" w14:textId="77777777" w:rsidR="00C829A8" w:rsidRDefault="00C829A8" w:rsidP="00B972CE">
            <w:pPr>
              <w:widowControl w:val="0"/>
              <w:autoSpaceDE w:val="0"/>
              <w:autoSpaceDN w:val="0"/>
              <w:adjustRightInd w:val="0"/>
              <w:jc w:val="both"/>
              <w:rPr>
                <w:rFonts w:ascii="Arial" w:hAnsi="Arial" w:cs="Arial"/>
                <w:b/>
                <w:bCs/>
              </w:rPr>
            </w:pPr>
          </w:p>
          <w:p w14:paraId="405700EA" w14:textId="77777777" w:rsidR="00C829A8" w:rsidRDefault="00C829A8" w:rsidP="00B972CE">
            <w:pPr>
              <w:widowControl w:val="0"/>
              <w:autoSpaceDE w:val="0"/>
              <w:autoSpaceDN w:val="0"/>
              <w:adjustRightInd w:val="0"/>
              <w:jc w:val="both"/>
              <w:rPr>
                <w:rFonts w:ascii="Arial" w:hAnsi="Arial" w:cs="Arial"/>
                <w:b/>
                <w:bCs/>
              </w:rPr>
            </w:pPr>
          </w:p>
          <w:p w14:paraId="64CAEBAB" w14:textId="77777777" w:rsidR="00C829A8" w:rsidRDefault="00C829A8" w:rsidP="00B972CE">
            <w:pPr>
              <w:widowControl w:val="0"/>
              <w:autoSpaceDE w:val="0"/>
              <w:autoSpaceDN w:val="0"/>
              <w:adjustRightInd w:val="0"/>
              <w:jc w:val="both"/>
              <w:rPr>
                <w:rFonts w:ascii="Arial" w:hAnsi="Arial" w:cs="Arial"/>
                <w:b/>
                <w:bCs/>
              </w:rPr>
            </w:pPr>
          </w:p>
          <w:p w14:paraId="57BFF715" w14:textId="77777777" w:rsidR="00C829A8" w:rsidRDefault="00C829A8" w:rsidP="00B972CE">
            <w:pPr>
              <w:widowControl w:val="0"/>
              <w:autoSpaceDE w:val="0"/>
              <w:autoSpaceDN w:val="0"/>
              <w:adjustRightInd w:val="0"/>
              <w:jc w:val="both"/>
              <w:rPr>
                <w:rFonts w:ascii="Arial" w:hAnsi="Arial" w:cs="Arial"/>
                <w:b/>
                <w:bCs/>
              </w:rPr>
            </w:pPr>
          </w:p>
          <w:p w14:paraId="7A76B30C" w14:textId="77777777" w:rsidR="00C829A8" w:rsidRDefault="00C829A8" w:rsidP="00B972CE">
            <w:pPr>
              <w:widowControl w:val="0"/>
              <w:autoSpaceDE w:val="0"/>
              <w:autoSpaceDN w:val="0"/>
              <w:adjustRightInd w:val="0"/>
              <w:jc w:val="both"/>
              <w:rPr>
                <w:rFonts w:ascii="Arial" w:hAnsi="Arial" w:cs="Arial"/>
                <w:b/>
                <w:bCs/>
              </w:rPr>
            </w:pPr>
          </w:p>
          <w:p w14:paraId="36BFCC12" w14:textId="77777777" w:rsidR="00C829A8" w:rsidRDefault="00C829A8" w:rsidP="00B972CE">
            <w:pPr>
              <w:widowControl w:val="0"/>
              <w:autoSpaceDE w:val="0"/>
              <w:autoSpaceDN w:val="0"/>
              <w:adjustRightInd w:val="0"/>
              <w:jc w:val="both"/>
              <w:rPr>
                <w:rFonts w:ascii="Arial" w:hAnsi="Arial" w:cs="Arial"/>
                <w:b/>
                <w:bCs/>
              </w:rPr>
            </w:pPr>
          </w:p>
          <w:p w14:paraId="770499FD" w14:textId="77777777" w:rsidR="00C829A8" w:rsidRDefault="00C829A8" w:rsidP="00B972CE">
            <w:pPr>
              <w:widowControl w:val="0"/>
              <w:autoSpaceDE w:val="0"/>
              <w:autoSpaceDN w:val="0"/>
              <w:adjustRightInd w:val="0"/>
              <w:jc w:val="both"/>
              <w:rPr>
                <w:rFonts w:ascii="Arial" w:hAnsi="Arial" w:cs="Arial"/>
                <w:b/>
                <w:bCs/>
              </w:rPr>
            </w:pPr>
          </w:p>
          <w:p w14:paraId="06947BBF" w14:textId="77777777" w:rsidR="00C829A8" w:rsidRDefault="00C829A8" w:rsidP="00B972CE">
            <w:pPr>
              <w:widowControl w:val="0"/>
              <w:autoSpaceDE w:val="0"/>
              <w:autoSpaceDN w:val="0"/>
              <w:adjustRightInd w:val="0"/>
              <w:jc w:val="both"/>
              <w:rPr>
                <w:rFonts w:ascii="Arial" w:hAnsi="Arial" w:cs="Arial"/>
                <w:b/>
                <w:bCs/>
              </w:rPr>
            </w:pPr>
          </w:p>
          <w:p w14:paraId="095BF32E" w14:textId="77777777" w:rsidR="00C829A8" w:rsidRDefault="00C829A8" w:rsidP="00B972CE">
            <w:pPr>
              <w:widowControl w:val="0"/>
              <w:autoSpaceDE w:val="0"/>
              <w:autoSpaceDN w:val="0"/>
              <w:adjustRightInd w:val="0"/>
              <w:jc w:val="both"/>
              <w:rPr>
                <w:rFonts w:ascii="Arial" w:hAnsi="Arial" w:cs="Arial"/>
                <w:b/>
                <w:bCs/>
              </w:rPr>
            </w:pPr>
          </w:p>
          <w:p w14:paraId="278CE64F" w14:textId="77777777" w:rsidR="00C829A8" w:rsidRDefault="00C829A8" w:rsidP="00B972CE">
            <w:pPr>
              <w:widowControl w:val="0"/>
              <w:autoSpaceDE w:val="0"/>
              <w:autoSpaceDN w:val="0"/>
              <w:adjustRightInd w:val="0"/>
              <w:jc w:val="both"/>
              <w:rPr>
                <w:rFonts w:ascii="Arial" w:hAnsi="Arial" w:cs="Arial"/>
                <w:b/>
                <w:bCs/>
              </w:rPr>
            </w:pPr>
          </w:p>
          <w:p w14:paraId="636C19D2" w14:textId="77777777" w:rsidR="00C829A8" w:rsidRDefault="00C829A8" w:rsidP="00B972CE">
            <w:pPr>
              <w:widowControl w:val="0"/>
              <w:autoSpaceDE w:val="0"/>
              <w:autoSpaceDN w:val="0"/>
              <w:adjustRightInd w:val="0"/>
              <w:jc w:val="both"/>
              <w:rPr>
                <w:rFonts w:ascii="Arial" w:hAnsi="Arial" w:cs="Arial"/>
                <w:b/>
                <w:bCs/>
              </w:rPr>
            </w:pPr>
          </w:p>
          <w:p w14:paraId="4527852D" w14:textId="77777777" w:rsidR="00C829A8" w:rsidRDefault="00C829A8" w:rsidP="00B972CE">
            <w:pPr>
              <w:widowControl w:val="0"/>
              <w:autoSpaceDE w:val="0"/>
              <w:autoSpaceDN w:val="0"/>
              <w:adjustRightInd w:val="0"/>
              <w:jc w:val="both"/>
              <w:rPr>
                <w:rFonts w:ascii="Arial" w:hAnsi="Arial" w:cs="Arial"/>
                <w:b/>
                <w:bCs/>
              </w:rPr>
            </w:pPr>
          </w:p>
          <w:p w14:paraId="182CDACE" w14:textId="77777777" w:rsidR="00C829A8" w:rsidRDefault="00C829A8" w:rsidP="00B972CE">
            <w:pPr>
              <w:widowControl w:val="0"/>
              <w:autoSpaceDE w:val="0"/>
              <w:autoSpaceDN w:val="0"/>
              <w:adjustRightInd w:val="0"/>
              <w:jc w:val="both"/>
              <w:rPr>
                <w:rFonts w:ascii="Arial" w:hAnsi="Arial" w:cs="Arial"/>
                <w:b/>
                <w:bCs/>
              </w:rPr>
            </w:pPr>
          </w:p>
          <w:p w14:paraId="0BD2C0F2" w14:textId="77777777" w:rsidR="00C829A8" w:rsidRDefault="00C829A8" w:rsidP="00B972CE">
            <w:pPr>
              <w:widowControl w:val="0"/>
              <w:autoSpaceDE w:val="0"/>
              <w:autoSpaceDN w:val="0"/>
              <w:adjustRightInd w:val="0"/>
              <w:jc w:val="both"/>
              <w:rPr>
                <w:rFonts w:ascii="Arial" w:hAnsi="Arial" w:cs="Arial"/>
                <w:b/>
                <w:bCs/>
              </w:rPr>
            </w:pPr>
          </w:p>
        </w:tc>
      </w:tr>
      <w:tr w:rsidR="00C829A8" w14:paraId="1C1CE868" w14:textId="77777777" w:rsidTr="001269C4">
        <w:trPr>
          <w:trHeight w:val="913"/>
        </w:trPr>
        <w:tc>
          <w:tcPr>
            <w:tcW w:w="2935" w:type="dxa"/>
          </w:tcPr>
          <w:p w14:paraId="5E8F229B"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Any immediate steps taken to safeguard the situation:</w:t>
            </w:r>
          </w:p>
        </w:tc>
        <w:tc>
          <w:tcPr>
            <w:tcW w:w="7910" w:type="dxa"/>
          </w:tcPr>
          <w:p w14:paraId="342F780A" w14:textId="77777777" w:rsidR="00C829A8" w:rsidRDefault="00C829A8" w:rsidP="00B972CE">
            <w:pPr>
              <w:widowControl w:val="0"/>
              <w:autoSpaceDE w:val="0"/>
              <w:autoSpaceDN w:val="0"/>
              <w:adjustRightInd w:val="0"/>
              <w:jc w:val="both"/>
              <w:rPr>
                <w:rFonts w:ascii="Arial" w:hAnsi="Arial" w:cs="Arial"/>
                <w:b/>
                <w:bCs/>
              </w:rPr>
            </w:pPr>
          </w:p>
        </w:tc>
      </w:tr>
      <w:tr w:rsidR="00C829A8" w14:paraId="4664BE58" w14:textId="77777777" w:rsidTr="001269C4">
        <w:trPr>
          <w:trHeight w:val="913"/>
        </w:trPr>
        <w:tc>
          <w:tcPr>
            <w:tcW w:w="2935" w:type="dxa"/>
          </w:tcPr>
          <w:p w14:paraId="1C0CB048"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Signature:</w:t>
            </w:r>
          </w:p>
        </w:tc>
        <w:tc>
          <w:tcPr>
            <w:tcW w:w="7910" w:type="dxa"/>
          </w:tcPr>
          <w:p w14:paraId="2DD36D1C" w14:textId="77777777" w:rsidR="00C829A8" w:rsidRDefault="00C829A8" w:rsidP="00B972CE">
            <w:pPr>
              <w:widowControl w:val="0"/>
              <w:autoSpaceDE w:val="0"/>
              <w:autoSpaceDN w:val="0"/>
              <w:adjustRightInd w:val="0"/>
              <w:jc w:val="both"/>
              <w:rPr>
                <w:rFonts w:ascii="Arial" w:hAnsi="Arial" w:cs="Arial"/>
                <w:b/>
                <w:bCs/>
              </w:rPr>
            </w:pPr>
          </w:p>
          <w:p w14:paraId="230D926E" w14:textId="77777777" w:rsidR="00C829A8" w:rsidRDefault="00C829A8" w:rsidP="00B972CE">
            <w:pPr>
              <w:widowControl w:val="0"/>
              <w:autoSpaceDE w:val="0"/>
              <w:autoSpaceDN w:val="0"/>
              <w:adjustRightInd w:val="0"/>
              <w:jc w:val="both"/>
              <w:rPr>
                <w:rFonts w:ascii="Arial" w:hAnsi="Arial" w:cs="Arial"/>
                <w:b/>
                <w:bCs/>
              </w:rPr>
            </w:pPr>
          </w:p>
          <w:p w14:paraId="5AB755D5" w14:textId="77777777" w:rsidR="00C829A8" w:rsidRDefault="00C829A8" w:rsidP="00B972CE">
            <w:pPr>
              <w:widowControl w:val="0"/>
              <w:autoSpaceDE w:val="0"/>
              <w:autoSpaceDN w:val="0"/>
              <w:adjustRightInd w:val="0"/>
              <w:jc w:val="both"/>
              <w:rPr>
                <w:rFonts w:ascii="Arial" w:hAnsi="Arial" w:cs="Arial"/>
                <w:b/>
                <w:bCs/>
              </w:rPr>
            </w:pPr>
          </w:p>
        </w:tc>
      </w:tr>
      <w:tr w:rsidR="00C829A8" w14:paraId="354B1EB9" w14:textId="77777777" w:rsidTr="001269C4">
        <w:trPr>
          <w:trHeight w:val="913"/>
        </w:trPr>
        <w:tc>
          <w:tcPr>
            <w:tcW w:w="2935" w:type="dxa"/>
          </w:tcPr>
          <w:p w14:paraId="21E71A60"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Name:</w:t>
            </w:r>
          </w:p>
        </w:tc>
        <w:tc>
          <w:tcPr>
            <w:tcW w:w="7910" w:type="dxa"/>
          </w:tcPr>
          <w:p w14:paraId="39EB97A3" w14:textId="77777777" w:rsidR="00C829A8" w:rsidRDefault="00C829A8" w:rsidP="00B972CE">
            <w:pPr>
              <w:widowControl w:val="0"/>
              <w:autoSpaceDE w:val="0"/>
              <w:autoSpaceDN w:val="0"/>
              <w:adjustRightInd w:val="0"/>
              <w:jc w:val="both"/>
              <w:rPr>
                <w:rFonts w:ascii="Arial" w:hAnsi="Arial" w:cs="Arial"/>
                <w:b/>
                <w:bCs/>
              </w:rPr>
            </w:pPr>
          </w:p>
          <w:p w14:paraId="1E251BFD" w14:textId="77777777" w:rsidR="00C829A8" w:rsidRDefault="00C829A8" w:rsidP="00B972CE">
            <w:pPr>
              <w:widowControl w:val="0"/>
              <w:autoSpaceDE w:val="0"/>
              <w:autoSpaceDN w:val="0"/>
              <w:adjustRightInd w:val="0"/>
              <w:jc w:val="both"/>
              <w:rPr>
                <w:rFonts w:ascii="Arial" w:hAnsi="Arial" w:cs="Arial"/>
                <w:b/>
                <w:bCs/>
              </w:rPr>
            </w:pPr>
          </w:p>
          <w:p w14:paraId="10AF6F3D" w14:textId="77777777" w:rsidR="00C829A8" w:rsidRDefault="00C829A8" w:rsidP="00B972CE">
            <w:pPr>
              <w:widowControl w:val="0"/>
              <w:autoSpaceDE w:val="0"/>
              <w:autoSpaceDN w:val="0"/>
              <w:adjustRightInd w:val="0"/>
              <w:jc w:val="both"/>
              <w:rPr>
                <w:rFonts w:ascii="Arial" w:hAnsi="Arial" w:cs="Arial"/>
                <w:b/>
                <w:bCs/>
              </w:rPr>
            </w:pPr>
          </w:p>
        </w:tc>
      </w:tr>
      <w:tr w:rsidR="00C829A8" w14:paraId="4D8893C8" w14:textId="77777777" w:rsidTr="001269C4">
        <w:trPr>
          <w:trHeight w:val="897"/>
        </w:trPr>
        <w:tc>
          <w:tcPr>
            <w:tcW w:w="2935" w:type="dxa"/>
          </w:tcPr>
          <w:p w14:paraId="1DE67574" w14:textId="77777777" w:rsidR="00C829A8" w:rsidRDefault="00C829A8" w:rsidP="00B972CE">
            <w:pPr>
              <w:widowControl w:val="0"/>
              <w:autoSpaceDE w:val="0"/>
              <w:autoSpaceDN w:val="0"/>
              <w:adjustRightInd w:val="0"/>
              <w:jc w:val="both"/>
              <w:rPr>
                <w:rFonts w:ascii="Arial" w:hAnsi="Arial" w:cs="Arial"/>
                <w:b/>
                <w:bCs/>
              </w:rPr>
            </w:pPr>
            <w:r>
              <w:rPr>
                <w:rFonts w:ascii="Arial" w:hAnsi="Arial" w:cs="Arial"/>
                <w:b/>
                <w:bCs/>
              </w:rPr>
              <w:t>Job Title:</w:t>
            </w:r>
          </w:p>
        </w:tc>
        <w:tc>
          <w:tcPr>
            <w:tcW w:w="7910" w:type="dxa"/>
          </w:tcPr>
          <w:p w14:paraId="2D34993E" w14:textId="77777777" w:rsidR="00C829A8" w:rsidRDefault="00C829A8" w:rsidP="00B972CE">
            <w:pPr>
              <w:widowControl w:val="0"/>
              <w:autoSpaceDE w:val="0"/>
              <w:autoSpaceDN w:val="0"/>
              <w:adjustRightInd w:val="0"/>
              <w:jc w:val="both"/>
              <w:rPr>
                <w:rFonts w:ascii="Arial" w:hAnsi="Arial" w:cs="Arial"/>
                <w:b/>
                <w:bCs/>
              </w:rPr>
            </w:pPr>
          </w:p>
          <w:p w14:paraId="55E7988B" w14:textId="77777777" w:rsidR="00C829A8" w:rsidRDefault="00C829A8" w:rsidP="00B972CE">
            <w:pPr>
              <w:widowControl w:val="0"/>
              <w:autoSpaceDE w:val="0"/>
              <w:autoSpaceDN w:val="0"/>
              <w:adjustRightInd w:val="0"/>
              <w:jc w:val="both"/>
              <w:rPr>
                <w:rFonts w:ascii="Arial" w:hAnsi="Arial" w:cs="Arial"/>
                <w:b/>
                <w:bCs/>
              </w:rPr>
            </w:pPr>
          </w:p>
          <w:p w14:paraId="30D3EF1A" w14:textId="77777777" w:rsidR="00C829A8" w:rsidRDefault="00C829A8" w:rsidP="00B972CE">
            <w:pPr>
              <w:widowControl w:val="0"/>
              <w:autoSpaceDE w:val="0"/>
              <w:autoSpaceDN w:val="0"/>
              <w:adjustRightInd w:val="0"/>
              <w:jc w:val="both"/>
              <w:rPr>
                <w:rFonts w:ascii="Arial" w:hAnsi="Arial" w:cs="Arial"/>
                <w:b/>
                <w:bCs/>
              </w:rPr>
            </w:pPr>
          </w:p>
        </w:tc>
      </w:tr>
    </w:tbl>
    <w:p w14:paraId="3EE5AE5F" w14:textId="0E43D10B" w:rsidR="2FB03186" w:rsidRDefault="2FB03186"/>
    <w:p w14:paraId="0B9A499C" w14:textId="77777777" w:rsidR="00C829A8" w:rsidRDefault="00C829A8" w:rsidP="00C829A8">
      <w:pPr>
        <w:widowControl w:val="0"/>
        <w:autoSpaceDE w:val="0"/>
        <w:autoSpaceDN w:val="0"/>
        <w:adjustRightInd w:val="0"/>
        <w:jc w:val="both"/>
        <w:rPr>
          <w:rFonts w:ascii="Arial" w:hAnsi="Arial" w:cs="Arial"/>
          <w:b/>
          <w:bCs/>
        </w:rPr>
      </w:pPr>
    </w:p>
    <w:p w14:paraId="39069301" w14:textId="77777777" w:rsidR="00C829A8" w:rsidRDefault="00C829A8" w:rsidP="00C829A8">
      <w:pPr>
        <w:widowControl w:val="0"/>
        <w:autoSpaceDE w:val="0"/>
        <w:autoSpaceDN w:val="0"/>
        <w:adjustRightInd w:val="0"/>
        <w:jc w:val="both"/>
        <w:rPr>
          <w:rFonts w:ascii="Arial" w:hAnsi="Arial" w:cs="Arial"/>
          <w:b/>
          <w:bCs/>
        </w:rPr>
      </w:pPr>
    </w:p>
    <w:p w14:paraId="7CE1BFAB" w14:textId="77777777" w:rsidR="00E96567" w:rsidRDefault="00E96567" w:rsidP="00C829A8">
      <w:pPr>
        <w:widowControl w:val="0"/>
        <w:autoSpaceDE w:val="0"/>
        <w:autoSpaceDN w:val="0"/>
        <w:adjustRightInd w:val="0"/>
        <w:jc w:val="both"/>
        <w:rPr>
          <w:rFonts w:ascii="Arial" w:hAnsi="Arial" w:cs="Arial"/>
          <w:b/>
          <w:bCs/>
        </w:rPr>
      </w:pPr>
    </w:p>
    <w:p w14:paraId="2EB813D4" w14:textId="77777777" w:rsidR="00C829A8" w:rsidRPr="003F23E9" w:rsidRDefault="00C829A8" w:rsidP="00C829A8">
      <w:pPr>
        <w:widowControl w:val="0"/>
        <w:autoSpaceDE w:val="0"/>
        <w:autoSpaceDN w:val="0"/>
        <w:adjustRightInd w:val="0"/>
        <w:jc w:val="both"/>
        <w:rPr>
          <w:rFonts w:ascii="Arial" w:hAnsi="Arial" w:cs="Arial"/>
          <w:b/>
          <w:bCs/>
        </w:rPr>
      </w:pPr>
      <w:r w:rsidRPr="003F23E9">
        <w:rPr>
          <w:rFonts w:ascii="Arial" w:hAnsi="Arial" w:cs="Arial"/>
          <w:b/>
          <w:bCs/>
        </w:rPr>
        <w:t xml:space="preserve">Appendix </w:t>
      </w:r>
      <w:r>
        <w:rPr>
          <w:rFonts w:ascii="Arial" w:hAnsi="Arial" w:cs="Arial"/>
          <w:b/>
          <w:bCs/>
        </w:rPr>
        <w:t>3</w:t>
      </w:r>
      <w:r w:rsidRPr="003F23E9">
        <w:rPr>
          <w:rFonts w:ascii="Arial" w:hAnsi="Arial" w:cs="Arial"/>
          <w:b/>
          <w:bCs/>
        </w:rPr>
        <w:t>: Safeguarding and Child Protection Contact Numbers</w:t>
      </w:r>
    </w:p>
    <w:p w14:paraId="66DD89E6" w14:textId="77777777" w:rsidR="00C829A8" w:rsidRDefault="00C829A8" w:rsidP="00C829A8">
      <w:pPr>
        <w:widowControl w:val="0"/>
        <w:autoSpaceDE w:val="0"/>
        <w:autoSpaceDN w:val="0"/>
        <w:adjustRightInd w:val="0"/>
        <w:jc w:val="both"/>
        <w:rPr>
          <w:rFonts w:ascii="Arial" w:hAnsi="Arial" w:cs="Arial"/>
          <w:sz w:val="22"/>
          <w:szCs w:val="22"/>
        </w:rPr>
      </w:pPr>
    </w:p>
    <w:tbl>
      <w:tblPr>
        <w:tblStyle w:val="TableGrid"/>
        <w:tblW w:w="0" w:type="auto"/>
        <w:tblLook w:val="04A0" w:firstRow="1" w:lastRow="0" w:firstColumn="1" w:lastColumn="0" w:noHBand="0" w:noVBand="1"/>
      </w:tblPr>
      <w:tblGrid>
        <w:gridCol w:w="3518"/>
        <w:gridCol w:w="6938"/>
      </w:tblGrid>
      <w:tr w:rsidR="00C829A8" w:rsidRPr="00812F35" w14:paraId="52D7216A" w14:textId="77777777" w:rsidTr="2FB03186">
        <w:tc>
          <w:tcPr>
            <w:tcW w:w="3397" w:type="dxa"/>
          </w:tcPr>
          <w:p w14:paraId="0DD4AAEC" w14:textId="7A454CC0" w:rsidR="00C829A8" w:rsidRPr="00C61A0E" w:rsidRDefault="00EB548D" w:rsidP="00EB548D">
            <w:pPr>
              <w:widowControl w:val="0"/>
              <w:autoSpaceDE w:val="0"/>
              <w:autoSpaceDN w:val="0"/>
              <w:adjustRightInd w:val="0"/>
              <w:rPr>
                <w:rFonts w:ascii="Arial" w:hAnsi="Arial" w:cs="Arial"/>
                <w:sz w:val="22"/>
                <w:szCs w:val="22"/>
              </w:rPr>
            </w:pPr>
            <w:r>
              <w:rPr>
                <w:rFonts w:ascii="Arial" w:hAnsi="Arial" w:cs="Arial"/>
                <w:sz w:val="22"/>
                <w:szCs w:val="22"/>
              </w:rPr>
              <w:t xml:space="preserve">Ben Hancock - </w:t>
            </w:r>
            <w:r w:rsidR="007871A8">
              <w:rPr>
                <w:rFonts w:ascii="Arial" w:hAnsi="Arial" w:cs="Arial"/>
                <w:sz w:val="22"/>
                <w:szCs w:val="22"/>
              </w:rPr>
              <w:t>Cornerstone House</w:t>
            </w:r>
            <w:r>
              <w:rPr>
                <w:rFonts w:ascii="Arial" w:hAnsi="Arial" w:cs="Arial"/>
                <w:sz w:val="22"/>
                <w:szCs w:val="22"/>
              </w:rPr>
              <w:t xml:space="preserve"> </w:t>
            </w:r>
            <w:r w:rsidR="00C829A8" w:rsidRPr="00C61A0E">
              <w:rPr>
                <w:rFonts w:ascii="Arial" w:hAnsi="Arial" w:cs="Arial"/>
                <w:sz w:val="22"/>
                <w:szCs w:val="22"/>
              </w:rPr>
              <w:t>(Designated Safeguarding Lead)</w:t>
            </w:r>
          </w:p>
        </w:tc>
        <w:tc>
          <w:tcPr>
            <w:tcW w:w="7059" w:type="dxa"/>
          </w:tcPr>
          <w:p w14:paraId="5F77AEEA" w14:textId="5A13D926" w:rsidR="00C829A8" w:rsidRPr="00EB548D" w:rsidRDefault="007871A8" w:rsidP="00B972CE">
            <w:pPr>
              <w:widowControl w:val="0"/>
              <w:autoSpaceDE w:val="0"/>
              <w:autoSpaceDN w:val="0"/>
              <w:adjustRightInd w:val="0"/>
              <w:jc w:val="both"/>
              <w:rPr>
                <w:rFonts w:ascii="Arial" w:hAnsi="Arial" w:cs="Arial"/>
                <w:sz w:val="22"/>
                <w:szCs w:val="22"/>
              </w:rPr>
            </w:pPr>
            <w:r w:rsidRPr="00EB548D">
              <w:rPr>
                <w:rFonts w:ascii="Arial" w:hAnsi="Arial" w:cs="Arial"/>
                <w:sz w:val="22"/>
                <w:szCs w:val="22"/>
              </w:rPr>
              <w:t>Ben Hancock</w:t>
            </w:r>
            <w:r w:rsidR="00EB548D" w:rsidRPr="00EB548D">
              <w:rPr>
                <w:rFonts w:ascii="Arial" w:hAnsi="Arial" w:cs="Arial"/>
                <w:sz w:val="22"/>
                <w:szCs w:val="22"/>
              </w:rPr>
              <w:t xml:space="preserve"> – Registered Manager</w:t>
            </w:r>
          </w:p>
          <w:p w14:paraId="4C5AEAA7" w14:textId="07939671" w:rsidR="007871A8" w:rsidRDefault="00EB548D" w:rsidP="00B972CE">
            <w:pPr>
              <w:widowControl w:val="0"/>
              <w:autoSpaceDE w:val="0"/>
              <w:autoSpaceDN w:val="0"/>
              <w:adjustRightInd w:val="0"/>
              <w:jc w:val="both"/>
              <w:rPr>
                <w:rFonts w:ascii="Arial" w:hAnsi="Arial" w:cs="Arial"/>
                <w:sz w:val="22"/>
                <w:szCs w:val="22"/>
              </w:rPr>
            </w:pPr>
            <w:hyperlink r:id="rId19" w:history="1">
              <w:r w:rsidRPr="00372B11">
                <w:rPr>
                  <w:rStyle w:val="Hyperlink"/>
                  <w:rFonts w:ascii="Arial" w:hAnsi="Arial" w:cs="Arial"/>
                  <w:sz w:val="22"/>
                  <w:szCs w:val="22"/>
                </w:rPr>
                <w:t>ben@fourcorners.org.uk</w:t>
              </w:r>
            </w:hyperlink>
          </w:p>
          <w:p w14:paraId="32ADDBD4" w14:textId="2C9A9ED3" w:rsidR="00EB548D" w:rsidRPr="00EB548D" w:rsidRDefault="00EB548D" w:rsidP="00B972CE">
            <w:pPr>
              <w:widowControl w:val="0"/>
              <w:autoSpaceDE w:val="0"/>
              <w:autoSpaceDN w:val="0"/>
              <w:adjustRightInd w:val="0"/>
              <w:jc w:val="both"/>
              <w:rPr>
                <w:rFonts w:ascii="Arial" w:hAnsi="Arial" w:cs="Arial"/>
                <w:sz w:val="22"/>
                <w:szCs w:val="22"/>
              </w:rPr>
            </w:pPr>
            <w:r>
              <w:rPr>
                <w:rFonts w:ascii="Arial" w:hAnsi="Arial" w:cs="Arial"/>
                <w:sz w:val="22"/>
                <w:szCs w:val="22"/>
              </w:rPr>
              <w:t>Tel: TBC</w:t>
            </w:r>
          </w:p>
        </w:tc>
      </w:tr>
      <w:tr w:rsidR="00C829A8" w:rsidRPr="00812F35" w14:paraId="3A08343D" w14:textId="77777777" w:rsidTr="2FB03186">
        <w:tc>
          <w:tcPr>
            <w:tcW w:w="3397" w:type="dxa"/>
          </w:tcPr>
          <w:p w14:paraId="395E92F9" w14:textId="01F3341B" w:rsidR="00C829A8" w:rsidRPr="00C61A0E" w:rsidRDefault="00EB548D" w:rsidP="00EB548D">
            <w:pPr>
              <w:widowControl w:val="0"/>
              <w:autoSpaceDE w:val="0"/>
              <w:autoSpaceDN w:val="0"/>
              <w:adjustRightInd w:val="0"/>
              <w:rPr>
                <w:rFonts w:ascii="Arial" w:hAnsi="Arial" w:cs="Arial"/>
                <w:sz w:val="22"/>
                <w:szCs w:val="22"/>
              </w:rPr>
            </w:pPr>
            <w:r>
              <w:rPr>
                <w:rFonts w:ascii="Arial" w:hAnsi="Arial" w:cs="Arial"/>
                <w:sz w:val="22"/>
                <w:szCs w:val="22"/>
              </w:rPr>
              <w:t xml:space="preserve">Luencina Zankl - Cornerstone House </w:t>
            </w:r>
            <w:r w:rsidR="00C829A8" w:rsidRPr="00C61A0E">
              <w:rPr>
                <w:rFonts w:ascii="Arial" w:hAnsi="Arial" w:cs="Arial"/>
                <w:sz w:val="22"/>
                <w:szCs w:val="22"/>
              </w:rPr>
              <w:t>(Deputy Designated Safeguarding Lead)</w:t>
            </w:r>
          </w:p>
        </w:tc>
        <w:tc>
          <w:tcPr>
            <w:tcW w:w="7059" w:type="dxa"/>
          </w:tcPr>
          <w:p w14:paraId="3A87AA20" w14:textId="3D608B3D" w:rsidR="00C829A8" w:rsidRPr="00EB548D" w:rsidRDefault="007871A8" w:rsidP="00B972CE">
            <w:pPr>
              <w:widowControl w:val="0"/>
              <w:autoSpaceDE w:val="0"/>
              <w:autoSpaceDN w:val="0"/>
              <w:adjustRightInd w:val="0"/>
              <w:jc w:val="both"/>
              <w:rPr>
                <w:rFonts w:ascii="Arial" w:hAnsi="Arial" w:cs="Arial"/>
                <w:sz w:val="22"/>
                <w:szCs w:val="22"/>
              </w:rPr>
            </w:pPr>
            <w:r w:rsidRPr="00EB548D">
              <w:rPr>
                <w:rFonts w:ascii="Arial" w:hAnsi="Arial" w:cs="Arial"/>
                <w:sz w:val="22"/>
                <w:szCs w:val="22"/>
              </w:rPr>
              <w:t>Luencina Zankl</w:t>
            </w:r>
            <w:r w:rsidR="00EB548D" w:rsidRPr="00EB548D">
              <w:rPr>
                <w:rFonts w:ascii="Arial" w:hAnsi="Arial" w:cs="Arial"/>
                <w:sz w:val="22"/>
                <w:szCs w:val="22"/>
              </w:rPr>
              <w:t xml:space="preserve"> – Responsible Individual</w:t>
            </w:r>
          </w:p>
          <w:p w14:paraId="1E43A611" w14:textId="4B4679CA" w:rsidR="007871A8" w:rsidRDefault="00EB548D" w:rsidP="00B972CE">
            <w:pPr>
              <w:widowControl w:val="0"/>
              <w:autoSpaceDE w:val="0"/>
              <w:autoSpaceDN w:val="0"/>
              <w:adjustRightInd w:val="0"/>
              <w:jc w:val="both"/>
              <w:rPr>
                <w:rFonts w:ascii="Arial" w:hAnsi="Arial" w:cs="Arial"/>
                <w:sz w:val="22"/>
                <w:szCs w:val="22"/>
              </w:rPr>
            </w:pPr>
            <w:hyperlink r:id="rId20" w:history="1">
              <w:r w:rsidRPr="00372B11">
                <w:rPr>
                  <w:rStyle w:val="Hyperlink"/>
                  <w:rFonts w:ascii="Arial" w:hAnsi="Arial" w:cs="Arial"/>
                  <w:sz w:val="22"/>
                  <w:szCs w:val="22"/>
                </w:rPr>
                <w:t>lue@fourcorners.org.uk</w:t>
              </w:r>
            </w:hyperlink>
          </w:p>
          <w:p w14:paraId="7C393737" w14:textId="57401717" w:rsidR="00EB548D" w:rsidRPr="00EB548D" w:rsidRDefault="00EB548D" w:rsidP="00B972CE">
            <w:pPr>
              <w:widowControl w:val="0"/>
              <w:autoSpaceDE w:val="0"/>
              <w:autoSpaceDN w:val="0"/>
              <w:adjustRightInd w:val="0"/>
              <w:jc w:val="both"/>
              <w:rPr>
                <w:rFonts w:ascii="Arial" w:hAnsi="Arial" w:cs="Arial"/>
                <w:sz w:val="22"/>
                <w:szCs w:val="22"/>
              </w:rPr>
            </w:pPr>
            <w:r>
              <w:rPr>
                <w:rFonts w:ascii="Arial" w:hAnsi="Arial" w:cs="Arial"/>
                <w:sz w:val="22"/>
                <w:szCs w:val="22"/>
              </w:rPr>
              <w:t>Tel: TBC</w:t>
            </w:r>
          </w:p>
        </w:tc>
      </w:tr>
      <w:tr w:rsidR="00C829A8" w:rsidRPr="00812F35" w14:paraId="2E1B6615" w14:textId="77777777" w:rsidTr="2FB03186">
        <w:tc>
          <w:tcPr>
            <w:tcW w:w="3397" w:type="dxa"/>
          </w:tcPr>
          <w:p w14:paraId="65CC8A7D" w14:textId="630736B2" w:rsidR="00C829A8" w:rsidRPr="00C61A0E" w:rsidRDefault="00C829A8" w:rsidP="00EB548D">
            <w:pPr>
              <w:rPr>
                <w:rFonts w:ascii="Arial" w:hAnsi="Arial" w:cs="Arial"/>
                <w:sz w:val="22"/>
                <w:szCs w:val="22"/>
              </w:rPr>
            </w:pPr>
            <w:r w:rsidRPr="00C61A0E">
              <w:rPr>
                <w:rFonts w:ascii="Arial" w:hAnsi="Arial" w:cs="Arial"/>
                <w:sz w:val="22"/>
                <w:szCs w:val="22"/>
              </w:rPr>
              <w:t xml:space="preserve">National Society for the Prevention of Cruelty to Children’s whistleblowing helpline </w:t>
            </w:r>
          </w:p>
        </w:tc>
        <w:tc>
          <w:tcPr>
            <w:tcW w:w="7059" w:type="dxa"/>
          </w:tcPr>
          <w:p w14:paraId="72E9D13F" w14:textId="77777777" w:rsidR="00C829A8" w:rsidRPr="00C61A0E" w:rsidRDefault="00C829A8" w:rsidP="00B972CE">
            <w:pPr>
              <w:jc w:val="both"/>
              <w:rPr>
                <w:rFonts w:ascii="Arial" w:hAnsi="Arial" w:cs="Arial"/>
                <w:sz w:val="22"/>
                <w:szCs w:val="22"/>
              </w:rPr>
            </w:pPr>
            <w:r w:rsidRPr="00C61A0E">
              <w:rPr>
                <w:rFonts w:ascii="Arial" w:hAnsi="Arial" w:cs="Arial"/>
                <w:sz w:val="22"/>
                <w:szCs w:val="22"/>
              </w:rPr>
              <w:t>0800 028 0285</w:t>
            </w:r>
          </w:p>
          <w:p w14:paraId="0F0D570D" w14:textId="77777777" w:rsidR="00C829A8" w:rsidRPr="00C61A0E" w:rsidRDefault="00C829A8" w:rsidP="00B972CE">
            <w:pPr>
              <w:jc w:val="both"/>
              <w:rPr>
                <w:rFonts w:ascii="Arial" w:hAnsi="Arial" w:cs="Arial"/>
                <w:sz w:val="22"/>
                <w:szCs w:val="22"/>
              </w:rPr>
            </w:pPr>
            <w:hyperlink r:id="rId21" w:history="1">
              <w:r w:rsidRPr="00C61A0E">
                <w:rPr>
                  <w:rStyle w:val="Hyperlink"/>
                  <w:rFonts w:ascii="Arial" w:hAnsi="Arial" w:cs="Arial"/>
                  <w:sz w:val="22"/>
                  <w:szCs w:val="22"/>
                </w:rPr>
                <w:t>help@nspcc.org.uk</w:t>
              </w:r>
            </w:hyperlink>
          </w:p>
          <w:p w14:paraId="0DD13643" w14:textId="77777777" w:rsidR="00C829A8" w:rsidRPr="00C61A0E" w:rsidRDefault="00C829A8" w:rsidP="00B972CE">
            <w:pPr>
              <w:widowControl w:val="0"/>
              <w:autoSpaceDE w:val="0"/>
              <w:autoSpaceDN w:val="0"/>
              <w:adjustRightInd w:val="0"/>
              <w:jc w:val="both"/>
              <w:rPr>
                <w:rFonts w:ascii="Arial" w:hAnsi="Arial" w:cs="Arial"/>
                <w:sz w:val="22"/>
                <w:szCs w:val="22"/>
              </w:rPr>
            </w:pPr>
          </w:p>
        </w:tc>
      </w:tr>
      <w:tr w:rsidR="00C829A8" w:rsidRPr="00812F35" w14:paraId="4D545C9F" w14:textId="77777777" w:rsidTr="2FB03186">
        <w:tc>
          <w:tcPr>
            <w:tcW w:w="3397" w:type="dxa"/>
          </w:tcPr>
          <w:p w14:paraId="6C2800E1" w14:textId="77777777" w:rsidR="00C829A8" w:rsidRPr="00C61A0E" w:rsidRDefault="00C829A8" w:rsidP="00B972CE">
            <w:pPr>
              <w:widowControl w:val="0"/>
              <w:autoSpaceDE w:val="0"/>
              <w:autoSpaceDN w:val="0"/>
              <w:adjustRightInd w:val="0"/>
              <w:rPr>
                <w:rFonts w:ascii="Arial" w:hAnsi="Arial" w:cs="Arial"/>
                <w:sz w:val="22"/>
                <w:szCs w:val="22"/>
              </w:rPr>
            </w:pPr>
            <w:r w:rsidRPr="00C61A0E">
              <w:rPr>
                <w:rFonts w:ascii="Arial" w:hAnsi="Arial" w:cs="Arial"/>
                <w:sz w:val="22"/>
                <w:szCs w:val="22"/>
              </w:rPr>
              <w:t>Ofsted Whistleblowing</w:t>
            </w:r>
          </w:p>
        </w:tc>
        <w:tc>
          <w:tcPr>
            <w:tcW w:w="7059" w:type="dxa"/>
          </w:tcPr>
          <w:p w14:paraId="55B69BFE" w14:textId="77777777" w:rsidR="00C829A8" w:rsidRPr="00C61A0E" w:rsidRDefault="00C829A8" w:rsidP="00B972CE">
            <w:pPr>
              <w:widowControl w:val="0"/>
              <w:autoSpaceDE w:val="0"/>
              <w:autoSpaceDN w:val="0"/>
              <w:adjustRightInd w:val="0"/>
              <w:jc w:val="both"/>
              <w:rPr>
                <w:rFonts w:ascii="Arial" w:hAnsi="Arial" w:cs="Arial"/>
                <w:sz w:val="22"/>
                <w:szCs w:val="22"/>
              </w:rPr>
            </w:pPr>
            <w:r w:rsidRPr="00C61A0E">
              <w:rPr>
                <w:rFonts w:ascii="Arial" w:hAnsi="Arial" w:cs="Arial"/>
                <w:sz w:val="22"/>
                <w:szCs w:val="22"/>
              </w:rPr>
              <w:t>0300 1233155</w:t>
            </w:r>
          </w:p>
          <w:p w14:paraId="598B3A9C" w14:textId="77777777" w:rsidR="00C829A8" w:rsidRPr="00C61A0E" w:rsidRDefault="00C829A8" w:rsidP="00B972CE">
            <w:pPr>
              <w:widowControl w:val="0"/>
              <w:autoSpaceDE w:val="0"/>
              <w:autoSpaceDN w:val="0"/>
              <w:adjustRightInd w:val="0"/>
              <w:jc w:val="both"/>
              <w:rPr>
                <w:rFonts w:ascii="Arial" w:hAnsi="Arial" w:cs="Arial"/>
                <w:sz w:val="22"/>
                <w:szCs w:val="22"/>
              </w:rPr>
            </w:pPr>
            <w:hyperlink r:id="rId22" w:history="1">
              <w:r w:rsidRPr="00C61A0E">
                <w:rPr>
                  <w:rStyle w:val="Hyperlink"/>
                  <w:rFonts w:ascii="Arial" w:hAnsi="Arial" w:cs="Arial"/>
                  <w:sz w:val="22"/>
                  <w:szCs w:val="22"/>
                </w:rPr>
                <w:t>whistleblowing@ofsted.gov.uk</w:t>
              </w:r>
            </w:hyperlink>
          </w:p>
        </w:tc>
      </w:tr>
      <w:tr w:rsidR="00C829A8" w:rsidRPr="00812F35" w14:paraId="2DA96DC1" w14:textId="77777777" w:rsidTr="2FB03186">
        <w:tc>
          <w:tcPr>
            <w:tcW w:w="3397" w:type="dxa"/>
          </w:tcPr>
          <w:p w14:paraId="41455D30" w14:textId="3B5A8109" w:rsidR="002F31B7" w:rsidRDefault="00E52C5B" w:rsidP="00B972CE">
            <w:pPr>
              <w:widowControl w:val="0"/>
              <w:autoSpaceDE w:val="0"/>
              <w:autoSpaceDN w:val="0"/>
              <w:adjustRightInd w:val="0"/>
              <w:rPr>
                <w:rFonts w:ascii="Arial" w:hAnsi="Arial" w:cs="Arial"/>
                <w:sz w:val="22"/>
                <w:szCs w:val="22"/>
              </w:rPr>
            </w:pPr>
            <w:r>
              <w:rPr>
                <w:rFonts w:ascii="Arial" w:hAnsi="Arial" w:cs="Arial"/>
                <w:sz w:val="22"/>
                <w:szCs w:val="22"/>
              </w:rPr>
              <w:t>Hampshire</w:t>
            </w:r>
            <w:r w:rsidR="00713929">
              <w:rPr>
                <w:rFonts w:ascii="Arial" w:hAnsi="Arial" w:cs="Arial"/>
                <w:sz w:val="22"/>
                <w:szCs w:val="22"/>
              </w:rPr>
              <w:t xml:space="preserve"> Safeguarding </w:t>
            </w:r>
            <w:r w:rsidR="00DD04F4">
              <w:rPr>
                <w:rFonts w:ascii="Arial" w:hAnsi="Arial" w:cs="Arial"/>
                <w:sz w:val="22"/>
                <w:szCs w:val="22"/>
              </w:rPr>
              <w:t xml:space="preserve">Children </w:t>
            </w:r>
            <w:r w:rsidR="00D74BCF">
              <w:rPr>
                <w:rFonts w:ascii="Arial" w:hAnsi="Arial" w:cs="Arial"/>
                <w:sz w:val="22"/>
                <w:szCs w:val="22"/>
              </w:rPr>
              <w:t>Partnership</w:t>
            </w:r>
          </w:p>
          <w:p w14:paraId="3BCD1252" w14:textId="77777777" w:rsidR="00EE6895" w:rsidRDefault="00EE6895" w:rsidP="00B972CE">
            <w:pPr>
              <w:widowControl w:val="0"/>
              <w:autoSpaceDE w:val="0"/>
              <w:autoSpaceDN w:val="0"/>
              <w:adjustRightInd w:val="0"/>
              <w:rPr>
                <w:rFonts w:ascii="Arial" w:hAnsi="Arial" w:cs="Arial"/>
                <w:sz w:val="22"/>
                <w:szCs w:val="22"/>
              </w:rPr>
            </w:pPr>
          </w:p>
          <w:p w14:paraId="0D4593E6" w14:textId="2E02D336" w:rsidR="002A5B0B" w:rsidRDefault="002F31B7" w:rsidP="00B972CE">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1DD5FE9F" w14:textId="57AA7F86" w:rsidR="00EE6895" w:rsidRDefault="00D74BCF" w:rsidP="00B972CE">
            <w:pPr>
              <w:widowControl w:val="0"/>
              <w:autoSpaceDE w:val="0"/>
              <w:autoSpaceDN w:val="0"/>
              <w:adjustRightInd w:val="0"/>
              <w:rPr>
                <w:rFonts w:ascii="Arial" w:hAnsi="Arial" w:cs="Arial"/>
                <w:sz w:val="22"/>
                <w:szCs w:val="22"/>
              </w:rPr>
            </w:pPr>
            <w:hyperlink r:id="rId23" w:history="1">
              <w:r w:rsidRPr="00D358B1">
                <w:rPr>
                  <w:rStyle w:val="Hyperlink"/>
                  <w:rFonts w:ascii="Arial" w:hAnsi="Arial" w:cs="Arial"/>
                  <w:sz w:val="22"/>
                  <w:szCs w:val="22"/>
                </w:rPr>
                <w:t>https://www.hampshirescp.org.uk/</w:t>
              </w:r>
            </w:hyperlink>
          </w:p>
          <w:p w14:paraId="01793726" w14:textId="77777777" w:rsidR="00D74BCF" w:rsidRDefault="00D74BCF" w:rsidP="00B972CE">
            <w:pPr>
              <w:widowControl w:val="0"/>
              <w:autoSpaceDE w:val="0"/>
              <w:autoSpaceDN w:val="0"/>
              <w:adjustRightInd w:val="0"/>
              <w:rPr>
                <w:rFonts w:ascii="Arial" w:hAnsi="Arial" w:cs="Arial"/>
                <w:sz w:val="22"/>
                <w:szCs w:val="22"/>
              </w:rPr>
            </w:pPr>
          </w:p>
          <w:p w14:paraId="6D73438A" w14:textId="77777777" w:rsidR="00D74BCF" w:rsidRDefault="00D74BCF" w:rsidP="00B972CE">
            <w:pPr>
              <w:widowControl w:val="0"/>
              <w:autoSpaceDE w:val="0"/>
              <w:autoSpaceDN w:val="0"/>
              <w:adjustRightInd w:val="0"/>
              <w:rPr>
                <w:rFonts w:ascii="Arial" w:hAnsi="Arial" w:cs="Arial"/>
                <w:sz w:val="22"/>
                <w:szCs w:val="22"/>
              </w:rPr>
            </w:pPr>
          </w:p>
          <w:p w14:paraId="3E43BCEE" w14:textId="77777777" w:rsidR="00DD04F4" w:rsidRDefault="00DD04F4" w:rsidP="00B972CE">
            <w:pPr>
              <w:widowControl w:val="0"/>
              <w:autoSpaceDE w:val="0"/>
              <w:autoSpaceDN w:val="0"/>
              <w:adjustRightInd w:val="0"/>
              <w:rPr>
                <w:rFonts w:ascii="Arial" w:hAnsi="Arial" w:cs="Arial"/>
                <w:sz w:val="22"/>
                <w:szCs w:val="22"/>
              </w:rPr>
            </w:pPr>
          </w:p>
          <w:p w14:paraId="1EB2C737" w14:textId="77777777" w:rsidR="00DD04F4" w:rsidRDefault="00DD04F4" w:rsidP="00B972CE">
            <w:pPr>
              <w:widowControl w:val="0"/>
              <w:autoSpaceDE w:val="0"/>
              <w:autoSpaceDN w:val="0"/>
              <w:adjustRightInd w:val="0"/>
              <w:rPr>
                <w:rFonts w:ascii="Arial" w:hAnsi="Arial" w:cs="Arial"/>
                <w:sz w:val="22"/>
                <w:szCs w:val="22"/>
              </w:rPr>
            </w:pPr>
          </w:p>
          <w:p w14:paraId="23FED597" w14:textId="77777777" w:rsidR="003D594B" w:rsidRDefault="003D594B" w:rsidP="00B972CE">
            <w:pPr>
              <w:widowControl w:val="0"/>
              <w:autoSpaceDE w:val="0"/>
              <w:autoSpaceDN w:val="0"/>
              <w:adjustRightInd w:val="0"/>
              <w:rPr>
                <w:rFonts w:ascii="Arial" w:hAnsi="Arial" w:cs="Arial"/>
                <w:sz w:val="22"/>
                <w:szCs w:val="22"/>
              </w:rPr>
            </w:pPr>
          </w:p>
          <w:p w14:paraId="38721375" w14:textId="50F11BB5" w:rsidR="00340DDC" w:rsidRPr="00C61A0E" w:rsidRDefault="00340DDC" w:rsidP="00B972CE">
            <w:pPr>
              <w:widowControl w:val="0"/>
              <w:autoSpaceDE w:val="0"/>
              <w:autoSpaceDN w:val="0"/>
              <w:adjustRightInd w:val="0"/>
              <w:rPr>
                <w:rFonts w:ascii="Arial" w:hAnsi="Arial" w:cs="Arial"/>
                <w:sz w:val="22"/>
                <w:szCs w:val="22"/>
              </w:rPr>
            </w:pPr>
          </w:p>
        </w:tc>
        <w:tc>
          <w:tcPr>
            <w:tcW w:w="7059" w:type="dxa"/>
          </w:tcPr>
          <w:p w14:paraId="752E4D98" w14:textId="28DEC520" w:rsidR="00531CC1" w:rsidRPr="000B70B6" w:rsidRDefault="000B70B6" w:rsidP="000B70B6">
            <w:pPr>
              <w:pStyle w:val="NormalWeb"/>
              <w:shd w:val="clear" w:color="auto" w:fill="FFFFFF"/>
              <w:spacing w:before="240" w:beforeAutospacing="0" w:after="240" w:afterAutospacing="0"/>
              <w:rPr>
                <w:rFonts w:ascii="Arial" w:hAnsi="Arial" w:cs="Arial"/>
                <w:sz w:val="22"/>
                <w:szCs w:val="22"/>
              </w:rPr>
            </w:pPr>
            <w:r w:rsidRPr="0029708D">
              <w:rPr>
                <w:rFonts w:ascii="Arial" w:hAnsi="Arial" w:cs="Arial"/>
                <w:sz w:val="22"/>
                <w:szCs w:val="22"/>
              </w:rPr>
              <w:t xml:space="preserve">If You’re concerned that a child (under 18) in </w:t>
            </w:r>
            <w:r w:rsidR="00581E7F">
              <w:rPr>
                <w:rFonts w:ascii="Arial" w:hAnsi="Arial" w:cs="Arial"/>
                <w:sz w:val="22"/>
                <w:szCs w:val="22"/>
              </w:rPr>
              <w:t>Hampshire</w:t>
            </w:r>
            <w:r w:rsidRPr="0029708D">
              <w:rPr>
                <w:rFonts w:ascii="Arial" w:hAnsi="Arial" w:cs="Arial"/>
                <w:sz w:val="22"/>
                <w:szCs w:val="22"/>
              </w:rPr>
              <w:t xml:space="preserve"> is at risk of immediate harm, please call the police on </w:t>
            </w:r>
            <w:r w:rsidRPr="000B70B6">
              <w:rPr>
                <w:rFonts w:ascii="Arial" w:hAnsi="Arial" w:cs="Arial"/>
                <w:b/>
                <w:bCs/>
                <w:sz w:val="22"/>
                <w:szCs w:val="22"/>
              </w:rPr>
              <w:t>999</w:t>
            </w:r>
            <w:r w:rsidRPr="0029708D">
              <w:rPr>
                <w:rFonts w:ascii="Arial" w:hAnsi="Arial" w:cs="Arial"/>
                <w:sz w:val="22"/>
                <w:szCs w:val="22"/>
              </w:rPr>
              <w:t xml:space="preserve">. </w:t>
            </w:r>
          </w:p>
          <w:p w14:paraId="0B9B361E" w14:textId="60E8E5CF" w:rsidR="00C4138D" w:rsidRPr="00EB548D" w:rsidRDefault="00AB2A16" w:rsidP="00C4138D">
            <w:pPr>
              <w:shd w:val="clear" w:color="auto" w:fill="FFFFFF"/>
              <w:spacing w:before="100" w:beforeAutospacing="1" w:after="100" w:afterAutospacing="1"/>
              <w:rPr>
                <w:color w:val="000000" w:themeColor="text1"/>
              </w:rPr>
            </w:pPr>
            <w:r w:rsidRPr="00EB548D">
              <w:rPr>
                <w:rFonts w:ascii="Arial" w:hAnsi="Arial" w:cs="Arial"/>
                <w:color w:val="000000" w:themeColor="text1"/>
                <w:sz w:val="22"/>
                <w:szCs w:val="22"/>
                <w:shd w:val="clear" w:color="auto" w:fill="FFFFFF"/>
              </w:rPr>
              <w:t>For children living in the Hampshire Local Authority area, professionals should complete the online </w:t>
            </w:r>
            <w:hyperlink r:id="rId24" w:tgtFrame="_blank" w:history="1">
              <w:r w:rsidRPr="00EB548D">
                <w:rPr>
                  <w:rFonts w:ascii="Arial" w:hAnsi="Arial" w:cs="Arial"/>
                  <w:color w:val="0070C0"/>
                  <w:sz w:val="22"/>
                  <w:szCs w:val="22"/>
                  <w:u w:val="single"/>
                  <w:shd w:val="clear" w:color="auto" w:fill="FFFFFF"/>
                </w:rPr>
                <w:t>Inter-agency Referral Form</w:t>
              </w:r>
            </w:hyperlink>
            <w:r w:rsidRPr="00EB548D">
              <w:rPr>
                <w:rFonts w:ascii="Arial" w:hAnsi="Arial" w:cs="Arial"/>
                <w:color w:val="000000" w:themeColor="text1"/>
                <w:sz w:val="22"/>
                <w:szCs w:val="22"/>
                <w:shd w:val="clear" w:color="auto" w:fill="FFFFFF"/>
              </w:rPr>
              <w:t> for all social care referrals, information shares/requests and updates.  The </w:t>
            </w:r>
            <w:hyperlink r:id="rId25" w:tgtFrame="_blank" w:tooltip="Hampshire and Isle of Wight Safeguarding Children Partnerships and Children’s Trust Thresholds Chart" w:history="1">
              <w:r w:rsidRPr="00EB548D">
                <w:rPr>
                  <w:rFonts w:ascii="Arial" w:hAnsi="Arial" w:cs="Arial"/>
                  <w:color w:val="0070C0"/>
                  <w:sz w:val="22"/>
                  <w:szCs w:val="22"/>
                  <w:u w:val="single"/>
                  <w:shd w:val="clear" w:color="auto" w:fill="FFFFFF"/>
                </w:rPr>
                <w:t>Hampshire and Isle of Wight Safeguarding Children Partnerships and Children’s Trust Thresholds Chart</w:t>
              </w:r>
            </w:hyperlink>
            <w:r w:rsidRPr="00EB548D">
              <w:rPr>
                <w:rFonts w:ascii="Arial" w:hAnsi="Arial" w:cs="Arial"/>
                <w:color w:val="0070C0"/>
                <w:sz w:val="22"/>
                <w:szCs w:val="22"/>
                <w:shd w:val="clear" w:color="auto" w:fill="FFFFFF"/>
              </w:rPr>
              <w:t> </w:t>
            </w:r>
            <w:r w:rsidRPr="00EB548D">
              <w:rPr>
                <w:rFonts w:ascii="Arial" w:hAnsi="Arial" w:cs="Arial"/>
                <w:color w:val="000000" w:themeColor="text1"/>
                <w:sz w:val="22"/>
                <w:szCs w:val="22"/>
                <w:shd w:val="clear" w:color="auto" w:fill="FFFFFF"/>
              </w:rPr>
              <w:t>can help you to identify the risks and types of services a family may need.</w:t>
            </w:r>
          </w:p>
          <w:p w14:paraId="55963191" w14:textId="77777777" w:rsidR="00B7491B" w:rsidRPr="00EB548D" w:rsidRDefault="00E3339A" w:rsidP="0029708D">
            <w:pPr>
              <w:shd w:val="clear" w:color="auto" w:fill="FFFFFF"/>
              <w:spacing w:before="100" w:beforeAutospacing="1" w:after="100" w:afterAutospacing="1"/>
              <w:rPr>
                <w:rFonts w:ascii="Arial" w:hAnsi="Arial" w:cs="Arial"/>
                <w:b/>
                <w:bCs/>
                <w:color w:val="000000" w:themeColor="text1"/>
                <w:sz w:val="22"/>
                <w:szCs w:val="22"/>
                <w:shd w:val="clear" w:color="auto" w:fill="FFFFFF"/>
              </w:rPr>
            </w:pPr>
            <w:r w:rsidRPr="00EB548D">
              <w:rPr>
                <w:rFonts w:ascii="Arial" w:hAnsi="Arial" w:cs="Arial"/>
                <w:color w:val="000000" w:themeColor="text1"/>
                <w:sz w:val="22"/>
                <w:szCs w:val="22"/>
                <w:shd w:val="clear" w:color="auto" w:fill="FFFFFF"/>
              </w:rPr>
              <w:t xml:space="preserve">For urgent child protection enquiries, professionals can telephone: </w:t>
            </w:r>
            <w:r w:rsidRPr="00EB548D">
              <w:rPr>
                <w:rFonts w:ascii="Arial" w:hAnsi="Arial" w:cs="Arial"/>
                <w:b/>
                <w:bCs/>
                <w:color w:val="000000" w:themeColor="text1"/>
                <w:sz w:val="22"/>
                <w:szCs w:val="22"/>
                <w:shd w:val="clear" w:color="auto" w:fill="FFFFFF"/>
              </w:rPr>
              <w:t>01329 225379</w:t>
            </w:r>
          </w:p>
          <w:p w14:paraId="0B61453A" w14:textId="3BCA6B9E" w:rsidR="00D15328" w:rsidRPr="00EB548D" w:rsidRDefault="00E3339A" w:rsidP="00EB548D">
            <w:pPr>
              <w:shd w:val="clear" w:color="auto" w:fill="FFFFFF"/>
              <w:spacing w:before="100" w:beforeAutospacing="1" w:after="100" w:afterAutospacing="1"/>
              <w:rPr>
                <w:rFonts w:ascii="Arial" w:hAnsi="Arial" w:cs="Arial"/>
                <w:sz w:val="22"/>
                <w:szCs w:val="22"/>
                <w:lang w:val="en-GB" w:eastAsia="en-GB"/>
              </w:rPr>
            </w:pPr>
            <w:r w:rsidRPr="00EB548D">
              <w:rPr>
                <w:rFonts w:ascii="Arial" w:hAnsi="Arial" w:cs="Arial"/>
                <w:color w:val="000000" w:themeColor="text1"/>
                <w:sz w:val="22"/>
                <w:szCs w:val="22"/>
                <w:shd w:val="clear" w:color="auto" w:fill="FFFFFF"/>
              </w:rPr>
              <w:t>The </w:t>
            </w:r>
            <w:hyperlink r:id="rId26" w:history="1">
              <w:r w:rsidRPr="00EB548D">
                <w:rPr>
                  <w:rFonts w:ascii="Arial" w:hAnsi="Arial" w:cs="Arial"/>
                  <w:color w:val="0070C0"/>
                  <w:sz w:val="22"/>
                  <w:szCs w:val="22"/>
                  <w:u w:val="single"/>
                  <w:shd w:val="clear" w:color="auto" w:fill="FFFFFF"/>
                </w:rPr>
                <w:t>FAQ</w:t>
              </w:r>
            </w:hyperlink>
            <w:r w:rsidRPr="00EB548D">
              <w:rPr>
                <w:rFonts w:ascii="Arial" w:hAnsi="Arial" w:cs="Arial"/>
                <w:color w:val="000000" w:themeColor="text1"/>
                <w:sz w:val="22"/>
                <w:szCs w:val="22"/>
                <w:shd w:val="clear" w:color="auto" w:fill="FFFFFF"/>
              </w:rPr>
              <w:t> section includes detailed information regarding the Children’s Reception Team (CRT) and the Multi-Agency Safeguarding Hub (MASH).</w:t>
            </w:r>
          </w:p>
        </w:tc>
      </w:tr>
      <w:tr w:rsidR="00C11FB1" w:rsidRPr="00812F35" w14:paraId="4D2408C7" w14:textId="77777777" w:rsidTr="00EB548D">
        <w:trPr>
          <w:trHeight w:val="4820"/>
        </w:trPr>
        <w:tc>
          <w:tcPr>
            <w:tcW w:w="3397" w:type="dxa"/>
          </w:tcPr>
          <w:p w14:paraId="63FCD403" w14:textId="77777777" w:rsidR="00C11FB1" w:rsidRDefault="009A762C" w:rsidP="00B972CE">
            <w:pPr>
              <w:widowControl w:val="0"/>
              <w:autoSpaceDE w:val="0"/>
              <w:autoSpaceDN w:val="0"/>
              <w:adjustRightInd w:val="0"/>
              <w:rPr>
                <w:rFonts w:ascii="Arial" w:hAnsi="Arial" w:cs="Arial"/>
                <w:sz w:val="22"/>
                <w:szCs w:val="22"/>
              </w:rPr>
            </w:pPr>
            <w:r>
              <w:rPr>
                <w:rFonts w:ascii="Arial" w:hAnsi="Arial" w:cs="Arial"/>
                <w:sz w:val="22"/>
                <w:szCs w:val="22"/>
              </w:rPr>
              <w:t>Local Authority Designated Officer (LADO)</w:t>
            </w:r>
          </w:p>
          <w:p w14:paraId="41F34A69" w14:textId="77777777" w:rsidR="00500063" w:rsidRDefault="00500063" w:rsidP="00B972CE">
            <w:pPr>
              <w:widowControl w:val="0"/>
              <w:autoSpaceDE w:val="0"/>
              <w:autoSpaceDN w:val="0"/>
              <w:adjustRightInd w:val="0"/>
              <w:rPr>
                <w:rFonts w:ascii="Arial" w:hAnsi="Arial" w:cs="Arial"/>
                <w:sz w:val="22"/>
                <w:szCs w:val="22"/>
              </w:rPr>
            </w:pPr>
          </w:p>
          <w:p w14:paraId="0341AEAF" w14:textId="77777777" w:rsidR="00784EB9" w:rsidRPr="00784EB9" w:rsidRDefault="00784EB9" w:rsidP="00784EB9">
            <w:pPr>
              <w:rPr>
                <w:rFonts w:ascii="Arial" w:hAnsi="Arial" w:cs="Arial"/>
              </w:rPr>
            </w:pPr>
            <w:hyperlink r:id="rId27" w:anchor="step-2" w:history="1">
              <w:r w:rsidRPr="00784EB9">
                <w:rPr>
                  <w:rStyle w:val="Hyperlink"/>
                  <w:rFonts w:ascii="Arial" w:hAnsi="Arial" w:cs="Arial"/>
                </w:rPr>
                <w:t>Hampshire Lado</w:t>
              </w:r>
            </w:hyperlink>
          </w:p>
          <w:p w14:paraId="35096F49" w14:textId="77777777" w:rsidR="00B81744" w:rsidRDefault="00B81744" w:rsidP="00B856EB">
            <w:pPr>
              <w:widowControl w:val="0"/>
              <w:autoSpaceDE w:val="0"/>
              <w:autoSpaceDN w:val="0"/>
              <w:adjustRightInd w:val="0"/>
              <w:rPr>
                <w:rFonts w:ascii="Arial" w:hAnsi="Arial" w:cs="Arial"/>
                <w:sz w:val="22"/>
                <w:szCs w:val="22"/>
              </w:rPr>
            </w:pPr>
          </w:p>
          <w:p w14:paraId="47BB889E" w14:textId="77777777" w:rsidR="00F66A3E" w:rsidRDefault="00F66A3E" w:rsidP="00B856EB">
            <w:pPr>
              <w:widowControl w:val="0"/>
              <w:autoSpaceDE w:val="0"/>
              <w:autoSpaceDN w:val="0"/>
              <w:adjustRightInd w:val="0"/>
              <w:rPr>
                <w:rFonts w:ascii="Arial" w:hAnsi="Arial" w:cs="Arial"/>
                <w:sz w:val="22"/>
                <w:szCs w:val="22"/>
              </w:rPr>
            </w:pPr>
          </w:p>
          <w:p w14:paraId="5F85E3C2" w14:textId="77777777" w:rsidR="00F66A3E" w:rsidRDefault="00F66A3E" w:rsidP="00B856EB">
            <w:pPr>
              <w:widowControl w:val="0"/>
              <w:autoSpaceDE w:val="0"/>
              <w:autoSpaceDN w:val="0"/>
              <w:adjustRightInd w:val="0"/>
              <w:rPr>
                <w:rFonts w:ascii="Arial" w:hAnsi="Arial" w:cs="Arial"/>
                <w:sz w:val="22"/>
                <w:szCs w:val="22"/>
              </w:rPr>
            </w:pPr>
          </w:p>
          <w:p w14:paraId="732423ED" w14:textId="77777777" w:rsidR="006E1CFE" w:rsidRDefault="006E1CFE" w:rsidP="00B856EB">
            <w:pPr>
              <w:widowControl w:val="0"/>
              <w:autoSpaceDE w:val="0"/>
              <w:autoSpaceDN w:val="0"/>
              <w:adjustRightInd w:val="0"/>
              <w:rPr>
                <w:rFonts w:ascii="Arial" w:hAnsi="Arial" w:cs="Arial"/>
                <w:sz w:val="22"/>
                <w:szCs w:val="22"/>
              </w:rPr>
            </w:pPr>
          </w:p>
          <w:p w14:paraId="4B07ACCB" w14:textId="643C8227" w:rsidR="00B856EB" w:rsidRDefault="00B856EB" w:rsidP="00B856EB">
            <w:pPr>
              <w:widowControl w:val="0"/>
              <w:autoSpaceDE w:val="0"/>
              <w:autoSpaceDN w:val="0"/>
              <w:adjustRightInd w:val="0"/>
              <w:rPr>
                <w:rFonts w:ascii="Arial" w:hAnsi="Arial" w:cs="Arial"/>
                <w:sz w:val="22"/>
                <w:szCs w:val="22"/>
              </w:rPr>
            </w:pPr>
          </w:p>
        </w:tc>
        <w:tc>
          <w:tcPr>
            <w:tcW w:w="7059" w:type="dxa"/>
          </w:tcPr>
          <w:p w14:paraId="0A5CDC52" w14:textId="063292C5" w:rsidR="00EF2ED2" w:rsidRPr="00865D92" w:rsidRDefault="00AC2EE3" w:rsidP="00EF6A5A">
            <w:pPr>
              <w:pBdr>
                <w:bottom w:val="single" w:sz="4" w:space="1" w:color="auto"/>
              </w:pBdr>
              <w:spacing w:after="100" w:afterAutospacing="1"/>
              <w:rPr>
                <w:rStyle w:val="Strong"/>
                <w:rFonts w:ascii="Arial" w:hAnsi="Arial" w:cs="Arial"/>
                <w:b w:val="0"/>
                <w:bCs w:val="0"/>
                <w:sz w:val="22"/>
                <w:szCs w:val="22"/>
                <w:shd w:val="clear" w:color="auto" w:fill="FFFFFF"/>
              </w:rPr>
            </w:pPr>
            <w:r w:rsidRPr="00865D92">
              <w:rPr>
                <w:rStyle w:val="Strong"/>
                <w:rFonts w:ascii="Arial" w:hAnsi="Arial" w:cs="Arial"/>
                <w:b w:val="0"/>
                <w:bCs w:val="0"/>
                <w:sz w:val="22"/>
                <w:szCs w:val="22"/>
                <w:shd w:val="clear" w:color="auto" w:fill="FFFFFF"/>
              </w:rPr>
              <w:t xml:space="preserve">If you suspect that a paid or unpaid worker, volunteer or person in a position of trust working with children, has harmed, may harm or failed to protect a child or young person You must tell </w:t>
            </w:r>
            <w:r w:rsidR="001A483F" w:rsidRPr="00865D92">
              <w:rPr>
                <w:rStyle w:val="Strong"/>
                <w:rFonts w:ascii="Arial" w:hAnsi="Arial" w:cs="Arial"/>
                <w:b w:val="0"/>
                <w:bCs w:val="0"/>
                <w:sz w:val="22"/>
                <w:szCs w:val="22"/>
                <w:shd w:val="clear" w:color="auto" w:fill="FFFFFF"/>
              </w:rPr>
              <w:t>Hampshire</w:t>
            </w:r>
            <w:r w:rsidRPr="00865D92">
              <w:rPr>
                <w:rStyle w:val="Strong"/>
                <w:rFonts w:ascii="Arial" w:hAnsi="Arial" w:cs="Arial"/>
                <w:b w:val="0"/>
                <w:bCs w:val="0"/>
                <w:sz w:val="22"/>
                <w:szCs w:val="22"/>
                <w:shd w:val="clear" w:color="auto" w:fill="FFFFFF"/>
              </w:rPr>
              <w:t>’s Local Authority Designated Officer</w:t>
            </w:r>
            <w:r w:rsidR="00EF2ED2" w:rsidRPr="00865D92">
              <w:rPr>
                <w:rStyle w:val="Strong"/>
                <w:rFonts w:ascii="Arial" w:hAnsi="Arial" w:cs="Arial"/>
                <w:b w:val="0"/>
                <w:bCs w:val="0"/>
                <w:sz w:val="22"/>
                <w:szCs w:val="22"/>
                <w:shd w:val="clear" w:color="auto" w:fill="FFFFFF"/>
              </w:rPr>
              <w:t>.</w:t>
            </w:r>
          </w:p>
          <w:p w14:paraId="4D0DE38E" w14:textId="77777777" w:rsidR="00EF2ED2" w:rsidRPr="00865D92" w:rsidRDefault="00EF2ED2" w:rsidP="00EF2ED2">
            <w:pPr>
              <w:shd w:val="clear" w:color="auto" w:fill="FFFFFF"/>
              <w:spacing w:after="225"/>
              <w:rPr>
                <w:rFonts w:ascii="Arial" w:hAnsi="Arial" w:cs="Arial"/>
                <w:sz w:val="22"/>
                <w:szCs w:val="22"/>
                <w:lang w:val="en-GB" w:eastAsia="en-GB"/>
              </w:rPr>
            </w:pPr>
            <w:r w:rsidRPr="00865D92">
              <w:rPr>
                <w:rFonts w:ascii="Arial" w:hAnsi="Arial" w:cs="Arial"/>
                <w:sz w:val="22"/>
                <w:szCs w:val="22"/>
                <w:lang w:val="en-GB" w:eastAsia="en-GB"/>
              </w:rPr>
              <w:t>The LADO gives advice and guidance to employers and others who are concerned about an adult who works with children including volunteers and agency staff.</w:t>
            </w:r>
          </w:p>
          <w:p w14:paraId="411F55CA" w14:textId="77777777" w:rsidR="00C57282" w:rsidRPr="00C57282" w:rsidRDefault="00C57282" w:rsidP="006804A2">
            <w:pPr>
              <w:textAlignment w:val="baseline"/>
              <w:rPr>
                <w:rFonts w:ascii="Arial" w:hAnsi="Arial" w:cs="Arial"/>
                <w:color w:val="222222"/>
                <w:sz w:val="22"/>
                <w:szCs w:val="22"/>
                <w:lang w:val="en-GB" w:eastAsia="en-GB"/>
              </w:rPr>
            </w:pPr>
            <w:r w:rsidRPr="00C57282">
              <w:rPr>
                <w:rFonts w:ascii="Arial" w:hAnsi="Arial" w:cs="Arial"/>
                <w:color w:val="222222"/>
                <w:sz w:val="22"/>
                <w:szCs w:val="22"/>
                <w:lang w:val="en-GB" w:eastAsia="en-GB"/>
              </w:rPr>
              <w:t>For all initial contacts to the LADO service please submit an </w:t>
            </w:r>
            <w:hyperlink r:id="rId28" w:history="1">
              <w:r w:rsidRPr="00C57282">
                <w:rPr>
                  <w:rFonts w:ascii="Arial" w:hAnsi="Arial" w:cs="Arial"/>
                  <w:color w:val="01599D"/>
                  <w:sz w:val="22"/>
                  <w:szCs w:val="22"/>
                  <w:u w:val="single"/>
                  <w:bdr w:val="none" w:sz="0" w:space="0" w:color="auto" w:frame="1"/>
                  <w:lang w:val="en-GB" w:eastAsia="en-GB"/>
                </w:rPr>
                <w:t>initial enquiry form</w:t>
              </w:r>
            </w:hyperlink>
            <w:r w:rsidRPr="00C57282">
              <w:rPr>
                <w:rFonts w:ascii="Arial" w:hAnsi="Arial" w:cs="Arial"/>
                <w:color w:val="222222"/>
                <w:sz w:val="22"/>
                <w:szCs w:val="22"/>
                <w:lang w:val="en-GB" w:eastAsia="en-GB"/>
              </w:rPr>
              <w:t>.</w:t>
            </w:r>
          </w:p>
          <w:p w14:paraId="6A2B0337" w14:textId="77777777" w:rsidR="00C57282" w:rsidRPr="00C57282" w:rsidRDefault="00C57282" w:rsidP="006804A2">
            <w:pPr>
              <w:textAlignment w:val="baseline"/>
              <w:rPr>
                <w:rFonts w:ascii="Arial" w:hAnsi="Arial" w:cs="Arial"/>
                <w:color w:val="222222"/>
                <w:sz w:val="22"/>
                <w:szCs w:val="22"/>
                <w:lang w:val="en-GB" w:eastAsia="en-GB"/>
              </w:rPr>
            </w:pPr>
            <w:r w:rsidRPr="00C57282">
              <w:rPr>
                <w:rFonts w:ascii="Arial" w:hAnsi="Arial" w:cs="Arial"/>
                <w:color w:val="222222"/>
                <w:sz w:val="22"/>
                <w:szCs w:val="22"/>
                <w:lang w:val="en-GB" w:eastAsia="en-GB"/>
              </w:rPr>
              <w:t>Initial enquiry forms will be reviewed by a LADO and advice provided as appropriate. If further information is required, you may be asked to complete a </w:t>
            </w:r>
            <w:hyperlink r:id="rId29" w:history="1">
              <w:r w:rsidRPr="00C57282">
                <w:rPr>
                  <w:rFonts w:ascii="Arial" w:hAnsi="Arial" w:cs="Arial"/>
                  <w:color w:val="01599D"/>
                  <w:sz w:val="22"/>
                  <w:szCs w:val="22"/>
                  <w:u w:val="single"/>
                  <w:bdr w:val="none" w:sz="0" w:space="0" w:color="auto" w:frame="1"/>
                  <w:lang w:val="en-GB" w:eastAsia="en-GB"/>
                </w:rPr>
                <w:t>LADO notification form</w:t>
              </w:r>
            </w:hyperlink>
            <w:r w:rsidRPr="00C57282">
              <w:rPr>
                <w:rFonts w:ascii="Arial" w:hAnsi="Arial" w:cs="Arial"/>
                <w:color w:val="222222"/>
                <w:sz w:val="22"/>
                <w:szCs w:val="22"/>
                <w:lang w:val="en-GB" w:eastAsia="en-GB"/>
              </w:rPr>
              <w:t>.</w:t>
            </w:r>
          </w:p>
          <w:p w14:paraId="0F275736" w14:textId="77777777" w:rsidR="00C57282" w:rsidRPr="00C57282" w:rsidRDefault="00C57282" w:rsidP="006804A2">
            <w:pPr>
              <w:spacing w:before="360" w:after="360"/>
              <w:textAlignment w:val="baseline"/>
              <w:rPr>
                <w:rFonts w:ascii="Arial" w:hAnsi="Arial" w:cs="Arial"/>
                <w:color w:val="222222"/>
                <w:sz w:val="22"/>
                <w:szCs w:val="22"/>
                <w:lang w:val="en-GB" w:eastAsia="en-GB"/>
              </w:rPr>
            </w:pPr>
            <w:r w:rsidRPr="00C57282">
              <w:rPr>
                <w:rFonts w:ascii="Arial" w:hAnsi="Arial" w:cs="Arial"/>
                <w:color w:val="222222"/>
                <w:sz w:val="22"/>
                <w:szCs w:val="22"/>
                <w:lang w:val="en-GB" w:eastAsia="en-GB"/>
              </w:rPr>
              <w:t>If you need to report an allegation you can contact the LADO.</w:t>
            </w:r>
          </w:p>
          <w:p w14:paraId="007CC1D0" w14:textId="50C2C0AB" w:rsidR="00EF6A5A" w:rsidRPr="00EB548D" w:rsidRDefault="00C57282" w:rsidP="00EB548D">
            <w:pPr>
              <w:spacing w:before="360"/>
              <w:textAlignment w:val="baseline"/>
              <w:rPr>
                <w:rFonts w:ascii="Arial" w:hAnsi="Arial" w:cs="Arial"/>
                <w:b/>
                <w:bCs/>
                <w:sz w:val="22"/>
                <w:szCs w:val="22"/>
                <w:lang w:val="en-GB" w:eastAsia="en-GB"/>
              </w:rPr>
            </w:pPr>
            <w:r w:rsidRPr="00C57282">
              <w:rPr>
                <w:rFonts w:ascii="Arial" w:hAnsi="Arial" w:cs="Arial"/>
                <w:color w:val="222222"/>
                <w:sz w:val="22"/>
                <w:szCs w:val="22"/>
                <w:lang w:val="en-GB" w:eastAsia="en-GB"/>
              </w:rPr>
              <w:t xml:space="preserve">Phone: </w:t>
            </w:r>
            <w:r w:rsidRPr="00C57282">
              <w:rPr>
                <w:rFonts w:ascii="Arial" w:hAnsi="Arial" w:cs="Arial"/>
                <w:b/>
                <w:bCs/>
                <w:sz w:val="22"/>
                <w:szCs w:val="22"/>
                <w:lang w:val="en-GB" w:eastAsia="en-GB"/>
              </w:rPr>
              <w:t>01962 876364</w:t>
            </w:r>
          </w:p>
        </w:tc>
      </w:tr>
      <w:tr w:rsidR="00C829A8" w:rsidRPr="00812F35" w14:paraId="6EFF28BD" w14:textId="77777777" w:rsidTr="2FB03186">
        <w:tc>
          <w:tcPr>
            <w:tcW w:w="3397" w:type="dxa"/>
          </w:tcPr>
          <w:p w14:paraId="17C485A2" w14:textId="77777777" w:rsidR="00C829A8" w:rsidRPr="00C61A0E" w:rsidRDefault="00C829A8" w:rsidP="00B972CE">
            <w:pPr>
              <w:widowControl w:val="0"/>
              <w:autoSpaceDE w:val="0"/>
              <w:autoSpaceDN w:val="0"/>
              <w:adjustRightInd w:val="0"/>
              <w:rPr>
                <w:rFonts w:ascii="Arial" w:hAnsi="Arial" w:cs="Arial"/>
                <w:sz w:val="22"/>
                <w:szCs w:val="22"/>
              </w:rPr>
            </w:pPr>
            <w:r w:rsidRPr="00C61A0E">
              <w:rPr>
                <w:rFonts w:ascii="Arial" w:hAnsi="Arial" w:cs="Arial"/>
                <w:sz w:val="22"/>
                <w:szCs w:val="22"/>
              </w:rPr>
              <w:t>Police non-emergency number</w:t>
            </w:r>
          </w:p>
        </w:tc>
        <w:tc>
          <w:tcPr>
            <w:tcW w:w="7059" w:type="dxa"/>
          </w:tcPr>
          <w:p w14:paraId="69474A6D" w14:textId="77777777" w:rsidR="00C829A8" w:rsidRPr="00C61A0E" w:rsidRDefault="00C829A8" w:rsidP="00B972CE">
            <w:pPr>
              <w:shd w:val="clear" w:color="auto" w:fill="FFFFFF"/>
              <w:spacing w:after="150"/>
              <w:rPr>
                <w:rFonts w:ascii="Arial" w:hAnsi="Arial" w:cs="Arial"/>
                <w:color w:val="333333"/>
                <w:sz w:val="22"/>
                <w:szCs w:val="22"/>
                <w:lang w:val="en-GB" w:eastAsia="en-GB"/>
              </w:rPr>
            </w:pPr>
            <w:r w:rsidRPr="00C61A0E">
              <w:rPr>
                <w:rFonts w:ascii="Arial" w:hAnsi="Arial" w:cs="Arial"/>
                <w:color w:val="333333"/>
                <w:sz w:val="22"/>
                <w:szCs w:val="22"/>
                <w:lang w:val="en-GB" w:eastAsia="en-GB"/>
              </w:rPr>
              <w:t>101</w:t>
            </w:r>
          </w:p>
        </w:tc>
      </w:tr>
    </w:tbl>
    <w:p w14:paraId="1C0CF205" w14:textId="4CD72CA6" w:rsidR="2FB03186" w:rsidRDefault="2FB03186"/>
    <w:p w14:paraId="130042BA" w14:textId="26CA23FB" w:rsidR="00194F2D" w:rsidRPr="00194F2D" w:rsidRDefault="00C829A8" w:rsidP="00EB548D">
      <w:pPr>
        <w:widowControl w:val="0"/>
        <w:autoSpaceDE w:val="0"/>
        <w:autoSpaceDN w:val="0"/>
        <w:adjustRightInd w:val="0"/>
        <w:jc w:val="center"/>
        <w:rPr>
          <w:rFonts w:ascii="Arial" w:hAnsi="Arial" w:cs="Arial"/>
          <w:sz w:val="22"/>
          <w:szCs w:val="22"/>
        </w:rPr>
      </w:pPr>
      <w:r w:rsidRPr="000E0C32">
        <w:rPr>
          <w:rFonts w:ascii="Arial" w:hAnsi="Arial" w:cs="Arial"/>
          <w:b/>
          <w:bCs/>
          <w:sz w:val="22"/>
          <w:szCs w:val="22"/>
        </w:rPr>
        <w:t>In an emergency, please contact the police on 999</w:t>
      </w:r>
    </w:p>
    <w:sectPr w:rsidR="00194F2D" w:rsidRPr="00194F2D" w:rsidSect="00455C3D">
      <w:headerReference w:type="default" r:id="rId30"/>
      <w:footerReference w:type="default" r:id="rId31"/>
      <w:headerReference w:type="first" r:id="rId32"/>
      <w:pgSz w:w="11906" w:h="16838"/>
      <w:pgMar w:top="720" w:right="720" w:bottom="720" w:left="720"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F2B3" w14:textId="77777777" w:rsidR="002A4097" w:rsidRDefault="002A4097" w:rsidP="00576013">
      <w:r>
        <w:separator/>
      </w:r>
    </w:p>
  </w:endnote>
  <w:endnote w:type="continuationSeparator" w:id="0">
    <w:p w14:paraId="13E89C8B" w14:textId="77777777" w:rsidR="002A4097" w:rsidRDefault="002A4097" w:rsidP="00576013">
      <w:r>
        <w:continuationSeparator/>
      </w:r>
    </w:p>
  </w:endnote>
  <w:endnote w:type="continuationNotice" w:id="1">
    <w:p w14:paraId="33802EE0" w14:textId="77777777" w:rsidR="002A4097" w:rsidRDefault="002A4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148326"/>
      <w:docPartObj>
        <w:docPartGallery w:val="Page Numbers (Bottom of Page)"/>
        <w:docPartUnique/>
      </w:docPartObj>
    </w:sdtPr>
    <w:sdtEndPr>
      <w:rPr>
        <w:rFonts w:ascii="Arial" w:hAnsi="Arial" w:cs="Arial"/>
        <w:noProof/>
      </w:rPr>
    </w:sdtEndPr>
    <w:sdtContent>
      <w:p w14:paraId="4726538C" w14:textId="77777777" w:rsidR="00543E71" w:rsidRPr="00EC6724" w:rsidRDefault="00543E71">
        <w:pPr>
          <w:pStyle w:val="Footer"/>
          <w:jc w:val="right"/>
          <w:rPr>
            <w:rFonts w:ascii="Arial" w:hAnsi="Arial" w:cs="Arial"/>
          </w:rPr>
        </w:pPr>
        <w:r w:rsidRPr="00EC6724">
          <w:rPr>
            <w:rFonts w:ascii="Arial" w:hAnsi="Arial" w:cs="Arial"/>
          </w:rPr>
          <w:fldChar w:fldCharType="begin"/>
        </w:r>
        <w:r w:rsidRPr="00EC6724">
          <w:rPr>
            <w:rFonts w:ascii="Arial" w:hAnsi="Arial" w:cs="Arial"/>
          </w:rPr>
          <w:instrText xml:space="preserve"> PAGE   \* MERGEFORMAT </w:instrText>
        </w:r>
        <w:r w:rsidRPr="00EC6724">
          <w:rPr>
            <w:rFonts w:ascii="Arial" w:hAnsi="Arial" w:cs="Arial"/>
          </w:rPr>
          <w:fldChar w:fldCharType="separate"/>
        </w:r>
        <w:r w:rsidRPr="00EC6724">
          <w:rPr>
            <w:rFonts w:ascii="Arial" w:hAnsi="Arial" w:cs="Arial"/>
            <w:noProof/>
          </w:rPr>
          <w:t>25</w:t>
        </w:r>
        <w:r w:rsidRPr="00EC6724">
          <w:rPr>
            <w:rFonts w:ascii="Arial" w:hAnsi="Arial" w:cs="Arial"/>
            <w:noProof/>
          </w:rPr>
          <w:fldChar w:fldCharType="end"/>
        </w:r>
      </w:p>
    </w:sdtContent>
  </w:sdt>
  <w:p w14:paraId="245FF1CF" w14:textId="77777777" w:rsidR="00543E71" w:rsidRDefault="0054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DAE1" w14:textId="77777777" w:rsidR="002A4097" w:rsidRDefault="002A4097" w:rsidP="00576013">
      <w:r>
        <w:separator/>
      </w:r>
    </w:p>
  </w:footnote>
  <w:footnote w:type="continuationSeparator" w:id="0">
    <w:p w14:paraId="6D669304" w14:textId="77777777" w:rsidR="002A4097" w:rsidRDefault="002A4097" w:rsidP="00576013">
      <w:r>
        <w:continuationSeparator/>
      </w:r>
    </w:p>
  </w:footnote>
  <w:footnote w:type="continuationNotice" w:id="1">
    <w:p w14:paraId="3F4D70AE" w14:textId="77777777" w:rsidR="002A4097" w:rsidRDefault="002A4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213C" w14:textId="275A37F4" w:rsidR="00020C1A" w:rsidRDefault="0094641E" w:rsidP="0094641E">
    <w:pPr>
      <w:pStyle w:val="Header"/>
      <w:tabs>
        <w:tab w:val="center" w:pos="5233"/>
        <w:tab w:val="left" w:pos="7751"/>
      </w:tabs>
    </w:pPr>
    <w:r>
      <w:tab/>
    </w:r>
    <w:r>
      <w:tab/>
    </w:r>
    <w:r w:rsidR="00057BF5">
      <w:rPr>
        <w:noProof/>
      </w:rPr>
      <w:drawing>
        <wp:inline distT="0" distB="0" distL="0" distR="0" wp14:anchorId="4B216541" wp14:editId="125BE80D">
          <wp:extent cx="1174429" cy="704532"/>
          <wp:effectExtent l="0" t="0" r="6985" b="635"/>
          <wp:docPr id="849846311" name="Picture 849846311"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159" cy="733165"/>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DA28" w14:textId="0D9C3C1C" w:rsidR="00543E71" w:rsidRDefault="00543E71">
    <w:pPr>
      <w:pStyle w:val="Header"/>
    </w:pPr>
    <w:r w:rsidRPr="00E61E2B">
      <w:rPr>
        <w:rFonts w:ascii="Arial" w:hAnsi="Arial" w:cs="Arial"/>
        <w:noProof/>
        <w:sz w:val="48"/>
        <w:szCs w:val="48"/>
      </w:rPr>
      <w:drawing>
        <wp:anchor distT="0" distB="0" distL="114300" distR="114300" simplePos="0" relativeHeight="251658240" behindDoc="0" locked="0" layoutInCell="1" allowOverlap="1" wp14:anchorId="3DBAA7AF" wp14:editId="01E808C9">
          <wp:simplePos x="0" y="0"/>
          <wp:positionH relativeFrom="margin">
            <wp:posOffset>0</wp:posOffset>
          </wp:positionH>
          <wp:positionV relativeFrom="paragraph">
            <wp:posOffset>-495935</wp:posOffset>
          </wp:positionV>
          <wp:extent cx="1080770" cy="553085"/>
          <wp:effectExtent l="0" t="0" r="5080" b="0"/>
          <wp:wrapThrough wrapText="bothSides">
            <wp:wrapPolygon edited="0">
              <wp:start x="0" y="0"/>
              <wp:lineTo x="0" y="20831"/>
              <wp:lineTo x="21321" y="20831"/>
              <wp:lineTo x="21321" y="0"/>
              <wp:lineTo x="0" y="0"/>
            </wp:wrapPolygon>
          </wp:wrapThrough>
          <wp:docPr id="1" name="Picture 1" descr="Company logo he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ogo he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500" b="25333"/>
                  <a:stretch/>
                </pic:blipFill>
                <pic:spPr bwMode="auto">
                  <a:xfrm>
                    <a:off x="0" y="0"/>
                    <a:ext cx="108077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89B"/>
    <w:multiLevelType w:val="hybridMultilevel"/>
    <w:tmpl w:val="29E6BC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92375"/>
    <w:multiLevelType w:val="hybridMultilevel"/>
    <w:tmpl w:val="FFA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0D9"/>
    <w:multiLevelType w:val="hybridMultilevel"/>
    <w:tmpl w:val="8898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14AAB"/>
    <w:multiLevelType w:val="hybridMultilevel"/>
    <w:tmpl w:val="907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5DA5"/>
    <w:multiLevelType w:val="hybridMultilevel"/>
    <w:tmpl w:val="818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7218"/>
    <w:multiLevelType w:val="hybridMultilevel"/>
    <w:tmpl w:val="8C78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51BDA"/>
    <w:multiLevelType w:val="hybridMultilevel"/>
    <w:tmpl w:val="776C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62E53"/>
    <w:multiLevelType w:val="hybridMultilevel"/>
    <w:tmpl w:val="DC84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16A0"/>
    <w:multiLevelType w:val="hybridMultilevel"/>
    <w:tmpl w:val="4B6C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03B0D"/>
    <w:multiLevelType w:val="hybridMultilevel"/>
    <w:tmpl w:val="20E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E58C1"/>
    <w:multiLevelType w:val="hybridMultilevel"/>
    <w:tmpl w:val="8E76A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7202B1"/>
    <w:multiLevelType w:val="hybridMultilevel"/>
    <w:tmpl w:val="D598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677EA"/>
    <w:multiLevelType w:val="multilevel"/>
    <w:tmpl w:val="566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E687E"/>
    <w:multiLevelType w:val="multilevel"/>
    <w:tmpl w:val="FA32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05F69"/>
    <w:multiLevelType w:val="multilevel"/>
    <w:tmpl w:val="0AA4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2439"/>
    <w:multiLevelType w:val="hybridMultilevel"/>
    <w:tmpl w:val="D330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22CD9"/>
    <w:multiLevelType w:val="hybridMultilevel"/>
    <w:tmpl w:val="5EBC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21A7"/>
    <w:multiLevelType w:val="hybridMultilevel"/>
    <w:tmpl w:val="59E8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81158"/>
    <w:multiLevelType w:val="hybridMultilevel"/>
    <w:tmpl w:val="3E84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45B9F"/>
    <w:multiLevelType w:val="hybridMultilevel"/>
    <w:tmpl w:val="742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50A8E"/>
    <w:multiLevelType w:val="hybridMultilevel"/>
    <w:tmpl w:val="29C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D6CEA"/>
    <w:multiLevelType w:val="hybridMultilevel"/>
    <w:tmpl w:val="4AE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E2A58"/>
    <w:multiLevelType w:val="hybridMultilevel"/>
    <w:tmpl w:val="34A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07E14"/>
    <w:multiLevelType w:val="hybridMultilevel"/>
    <w:tmpl w:val="4D3E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03BDC"/>
    <w:multiLevelType w:val="hybridMultilevel"/>
    <w:tmpl w:val="63B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96BFC"/>
    <w:multiLevelType w:val="hybridMultilevel"/>
    <w:tmpl w:val="E648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75087"/>
    <w:multiLevelType w:val="hybridMultilevel"/>
    <w:tmpl w:val="E2C65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24376"/>
    <w:multiLevelType w:val="hybridMultilevel"/>
    <w:tmpl w:val="7F7A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45077"/>
    <w:multiLevelType w:val="hybridMultilevel"/>
    <w:tmpl w:val="4A6C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763D1"/>
    <w:multiLevelType w:val="hybridMultilevel"/>
    <w:tmpl w:val="22AA57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24B5FBE"/>
    <w:multiLevelType w:val="hybridMultilevel"/>
    <w:tmpl w:val="994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00118"/>
    <w:multiLevelType w:val="hybridMultilevel"/>
    <w:tmpl w:val="64E6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01EB6"/>
    <w:multiLevelType w:val="hybridMultilevel"/>
    <w:tmpl w:val="E504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16ED1"/>
    <w:multiLevelType w:val="hybridMultilevel"/>
    <w:tmpl w:val="28DC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E53EB"/>
    <w:multiLevelType w:val="hybridMultilevel"/>
    <w:tmpl w:val="703E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146D4"/>
    <w:multiLevelType w:val="hybridMultilevel"/>
    <w:tmpl w:val="0822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62D34"/>
    <w:multiLevelType w:val="hybridMultilevel"/>
    <w:tmpl w:val="C180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B89"/>
    <w:multiLevelType w:val="hybridMultilevel"/>
    <w:tmpl w:val="86FE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D6F2D"/>
    <w:multiLevelType w:val="hybridMultilevel"/>
    <w:tmpl w:val="A338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A2BCF"/>
    <w:multiLevelType w:val="hybridMultilevel"/>
    <w:tmpl w:val="E50E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B33C5"/>
    <w:multiLevelType w:val="multilevel"/>
    <w:tmpl w:val="805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A1AFB"/>
    <w:multiLevelType w:val="hybridMultilevel"/>
    <w:tmpl w:val="260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663154">
    <w:abstractNumId w:val="9"/>
  </w:num>
  <w:num w:numId="2" w16cid:durableId="44108778">
    <w:abstractNumId w:val="11"/>
  </w:num>
  <w:num w:numId="3" w16cid:durableId="446630513">
    <w:abstractNumId w:val="28"/>
  </w:num>
  <w:num w:numId="4" w16cid:durableId="1804420601">
    <w:abstractNumId w:val="24"/>
  </w:num>
  <w:num w:numId="5" w16cid:durableId="307635715">
    <w:abstractNumId w:val="17"/>
  </w:num>
  <w:num w:numId="6" w16cid:durableId="852299609">
    <w:abstractNumId w:val="38"/>
  </w:num>
  <w:num w:numId="7" w16cid:durableId="1310986600">
    <w:abstractNumId w:val="16"/>
  </w:num>
  <w:num w:numId="8" w16cid:durableId="1118647133">
    <w:abstractNumId w:val="6"/>
  </w:num>
  <w:num w:numId="9" w16cid:durableId="377514750">
    <w:abstractNumId w:val="7"/>
  </w:num>
  <w:num w:numId="10" w16cid:durableId="550653789">
    <w:abstractNumId w:val="15"/>
  </w:num>
  <w:num w:numId="11" w16cid:durableId="854658515">
    <w:abstractNumId w:val="4"/>
  </w:num>
  <w:num w:numId="12" w16cid:durableId="1417508696">
    <w:abstractNumId w:val="30"/>
  </w:num>
  <w:num w:numId="13" w16cid:durableId="1301761946">
    <w:abstractNumId w:val="26"/>
  </w:num>
  <w:num w:numId="14" w16cid:durableId="1609190456">
    <w:abstractNumId w:val="12"/>
  </w:num>
  <w:num w:numId="15" w16cid:durableId="76681037">
    <w:abstractNumId w:val="1"/>
  </w:num>
  <w:num w:numId="16" w16cid:durableId="2042628535">
    <w:abstractNumId w:val="40"/>
  </w:num>
  <w:num w:numId="17" w16cid:durableId="564070363">
    <w:abstractNumId w:val="37"/>
  </w:num>
  <w:num w:numId="18" w16cid:durableId="1270895973">
    <w:abstractNumId w:val="22"/>
  </w:num>
  <w:num w:numId="19" w16cid:durableId="389154940">
    <w:abstractNumId w:val="33"/>
  </w:num>
  <w:num w:numId="20" w16cid:durableId="1994481265">
    <w:abstractNumId w:val="3"/>
  </w:num>
  <w:num w:numId="21" w16cid:durableId="645747447">
    <w:abstractNumId w:val="10"/>
  </w:num>
  <w:num w:numId="22" w16cid:durableId="1276862996">
    <w:abstractNumId w:val="32"/>
  </w:num>
  <w:num w:numId="23" w16cid:durableId="545526037">
    <w:abstractNumId w:val="39"/>
  </w:num>
  <w:num w:numId="24" w16cid:durableId="657150127">
    <w:abstractNumId w:val="2"/>
  </w:num>
  <w:num w:numId="25" w16cid:durableId="1520587223">
    <w:abstractNumId w:val="36"/>
  </w:num>
  <w:num w:numId="26" w16cid:durableId="984893494">
    <w:abstractNumId w:val="41"/>
  </w:num>
  <w:num w:numId="27" w16cid:durableId="1613128532">
    <w:abstractNumId w:val="27"/>
  </w:num>
  <w:num w:numId="28" w16cid:durableId="2075152239">
    <w:abstractNumId w:val="25"/>
  </w:num>
  <w:num w:numId="29" w16cid:durableId="1722823351">
    <w:abstractNumId w:val="8"/>
  </w:num>
  <w:num w:numId="30" w16cid:durableId="1195387521">
    <w:abstractNumId w:val="20"/>
  </w:num>
  <w:num w:numId="31" w16cid:durableId="2004316403">
    <w:abstractNumId w:val="34"/>
  </w:num>
  <w:num w:numId="32" w16cid:durableId="657153308">
    <w:abstractNumId w:val="5"/>
  </w:num>
  <w:num w:numId="33" w16cid:durableId="1083915174">
    <w:abstractNumId w:val="31"/>
  </w:num>
  <w:num w:numId="34" w16cid:durableId="530149238">
    <w:abstractNumId w:val="21"/>
  </w:num>
  <w:num w:numId="35" w16cid:durableId="1854373543">
    <w:abstractNumId w:val="19"/>
  </w:num>
  <w:num w:numId="36" w16cid:durableId="2069642933">
    <w:abstractNumId w:val="18"/>
  </w:num>
  <w:num w:numId="37" w16cid:durableId="1672949165">
    <w:abstractNumId w:val="23"/>
  </w:num>
  <w:num w:numId="38" w16cid:durableId="722873197">
    <w:abstractNumId w:val="29"/>
  </w:num>
  <w:num w:numId="39" w16cid:durableId="1155299395">
    <w:abstractNumId w:val="0"/>
  </w:num>
  <w:num w:numId="40" w16cid:durableId="122618109">
    <w:abstractNumId w:val="35"/>
  </w:num>
  <w:num w:numId="41" w16cid:durableId="261450430">
    <w:abstractNumId w:val="13"/>
  </w:num>
  <w:num w:numId="42" w16cid:durableId="153068277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9"/>
    <w:rsid w:val="00000EAD"/>
    <w:rsid w:val="00002805"/>
    <w:rsid w:val="00003828"/>
    <w:rsid w:val="0000444B"/>
    <w:rsid w:val="0000597E"/>
    <w:rsid w:val="00005BF2"/>
    <w:rsid w:val="00006CC7"/>
    <w:rsid w:val="000115A5"/>
    <w:rsid w:val="00011709"/>
    <w:rsid w:val="000117EE"/>
    <w:rsid w:val="0001254A"/>
    <w:rsid w:val="00012602"/>
    <w:rsid w:val="0001522A"/>
    <w:rsid w:val="00015F6F"/>
    <w:rsid w:val="00016C9C"/>
    <w:rsid w:val="00020C1A"/>
    <w:rsid w:val="00023022"/>
    <w:rsid w:val="0002341F"/>
    <w:rsid w:val="00026F33"/>
    <w:rsid w:val="000273B3"/>
    <w:rsid w:val="00027421"/>
    <w:rsid w:val="00027DCF"/>
    <w:rsid w:val="00030225"/>
    <w:rsid w:val="00030899"/>
    <w:rsid w:val="00031E17"/>
    <w:rsid w:val="00031F4E"/>
    <w:rsid w:val="0003203A"/>
    <w:rsid w:val="000321CA"/>
    <w:rsid w:val="00033178"/>
    <w:rsid w:val="0003330A"/>
    <w:rsid w:val="000336D9"/>
    <w:rsid w:val="00033ADE"/>
    <w:rsid w:val="00034A9B"/>
    <w:rsid w:val="00034BF6"/>
    <w:rsid w:val="00036009"/>
    <w:rsid w:val="000367F2"/>
    <w:rsid w:val="00037271"/>
    <w:rsid w:val="00037360"/>
    <w:rsid w:val="000406F7"/>
    <w:rsid w:val="0004126C"/>
    <w:rsid w:val="00042EDD"/>
    <w:rsid w:val="00043F72"/>
    <w:rsid w:val="00046C3B"/>
    <w:rsid w:val="00047704"/>
    <w:rsid w:val="000479B6"/>
    <w:rsid w:val="000512DF"/>
    <w:rsid w:val="00051BB8"/>
    <w:rsid w:val="0005255E"/>
    <w:rsid w:val="000526FA"/>
    <w:rsid w:val="00054BA0"/>
    <w:rsid w:val="00056538"/>
    <w:rsid w:val="00056DEC"/>
    <w:rsid w:val="0005753D"/>
    <w:rsid w:val="00057BF5"/>
    <w:rsid w:val="00057E19"/>
    <w:rsid w:val="00060487"/>
    <w:rsid w:val="00061403"/>
    <w:rsid w:val="00065F0D"/>
    <w:rsid w:val="00066677"/>
    <w:rsid w:val="0006683A"/>
    <w:rsid w:val="00067FFD"/>
    <w:rsid w:val="000719F5"/>
    <w:rsid w:val="0007575B"/>
    <w:rsid w:val="00075C87"/>
    <w:rsid w:val="00080F8D"/>
    <w:rsid w:val="00081A11"/>
    <w:rsid w:val="00081DFF"/>
    <w:rsid w:val="00082944"/>
    <w:rsid w:val="000841A9"/>
    <w:rsid w:val="000869A1"/>
    <w:rsid w:val="00086BC9"/>
    <w:rsid w:val="000910C7"/>
    <w:rsid w:val="00091644"/>
    <w:rsid w:val="0009258A"/>
    <w:rsid w:val="00092E7F"/>
    <w:rsid w:val="000938B9"/>
    <w:rsid w:val="000961BB"/>
    <w:rsid w:val="000966E0"/>
    <w:rsid w:val="00097E95"/>
    <w:rsid w:val="00097F17"/>
    <w:rsid w:val="000A0488"/>
    <w:rsid w:val="000A05BE"/>
    <w:rsid w:val="000A11EA"/>
    <w:rsid w:val="000A238D"/>
    <w:rsid w:val="000A27E9"/>
    <w:rsid w:val="000A29C6"/>
    <w:rsid w:val="000A3162"/>
    <w:rsid w:val="000A40CB"/>
    <w:rsid w:val="000A43A5"/>
    <w:rsid w:val="000A4934"/>
    <w:rsid w:val="000A653D"/>
    <w:rsid w:val="000A6E81"/>
    <w:rsid w:val="000A70D2"/>
    <w:rsid w:val="000A740A"/>
    <w:rsid w:val="000B18E0"/>
    <w:rsid w:val="000B3D7C"/>
    <w:rsid w:val="000B4472"/>
    <w:rsid w:val="000B4EB8"/>
    <w:rsid w:val="000B70B6"/>
    <w:rsid w:val="000B7DA8"/>
    <w:rsid w:val="000C09C4"/>
    <w:rsid w:val="000C23EA"/>
    <w:rsid w:val="000C34B4"/>
    <w:rsid w:val="000C3A19"/>
    <w:rsid w:val="000C45D6"/>
    <w:rsid w:val="000C5284"/>
    <w:rsid w:val="000C546B"/>
    <w:rsid w:val="000C66FC"/>
    <w:rsid w:val="000C7914"/>
    <w:rsid w:val="000D04E3"/>
    <w:rsid w:val="000D1BF5"/>
    <w:rsid w:val="000D2A9E"/>
    <w:rsid w:val="000D56C9"/>
    <w:rsid w:val="000D5B3C"/>
    <w:rsid w:val="000D5BF6"/>
    <w:rsid w:val="000D5D26"/>
    <w:rsid w:val="000D634D"/>
    <w:rsid w:val="000D7741"/>
    <w:rsid w:val="000E41A4"/>
    <w:rsid w:val="000E514A"/>
    <w:rsid w:val="000E7224"/>
    <w:rsid w:val="000E762A"/>
    <w:rsid w:val="000E7A32"/>
    <w:rsid w:val="000F0839"/>
    <w:rsid w:val="000F238F"/>
    <w:rsid w:val="000F3044"/>
    <w:rsid w:val="000F395F"/>
    <w:rsid w:val="000F414D"/>
    <w:rsid w:val="000F4EA2"/>
    <w:rsid w:val="000F527C"/>
    <w:rsid w:val="000F5532"/>
    <w:rsid w:val="00100B41"/>
    <w:rsid w:val="00100FA3"/>
    <w:rsid w:val="001040B1"/>
    <w:rsid w:val="00106C0D"/>
    <w:rsid w:val="00110A3E"/>
    <w:rsid w:val="00111A3F"/>
    <w:rsid w:val="00112403"/>
    <w:rsid w:val="00112BF2"/>
    <w:rsid w:val="0011411E"/>
    <w:rsid w:val="00114404"/>
    <w:rsid w:val="00114954"/>
    <w:rsid w:val="0011499B"/>
    <w:rsid w:val="00114C40"/>
    <w:rsid w:val="001151CB"/>
    <w:rsid w:val="0011535F"/>
    <w:rsid w:val="00115C31"/>
    <w:rsid w:val="00115E96"/>
    <w:rsid w:val="0012296B"/>
    <w:rsid w:val="00122A37"/>
    <w:rsid w:val="0012349B"/>
    <w:rsid w:val="001235CC"/>
    <w:rsid w:val="001256BC"/>
    <w:rsid w:val="001265F5"/>
    <w:rsid w:val="001269C4"/>
    <w:rsid w:val="001269FB"/>
    <w:rsid w:val="00131047"/>
    <w:rsid w:val="0013398C"/>
    <w:rsid w:val="0013716F"/>
    <w:rsid w:val="00137D4D"/>
    <w:rsid w:val="00141571"/>
    <w:rsid w:val="0014198D"/>
    <w:rsid w:val="00143168"/>
    <w:rsid w:val="00143F85"/>
    <w:rsid w:val="001442EB"/>
    <w:rsid w:val="001457BE"/>
    <w:rsid w:val="00145C75"/>
    <w:rsid w:val="0014644F"/>
    <w:rsid w:val="001476AA"/>
    <w:rsid w:val="00150048"/>
    <w:rsid w:val="00151637"/>
    <w:rsid w:val="001531E8"/>
    <w:rsid w:val="001544C5"/>
    <w:rsid w:val="00154988"/>
    <w:rsid w:val="00154D0E"/>
    <w:rsid w:val="0015501C"/>
    <w:rsid w:val="00156E24"/>
    <w:rsid w:val="001571FB"/>
    <w:rsid w:val="00157E4D"/>
    <w:rsid w:val="00157EB8"/>
    <w:rsid w:val="00160A2F"/>
    <w:rsid w:val="00161712"/>
    <w:rsid w:val="001619B4"/>
    <w:rsid w:val="001619B5"/>
    <w:rsid w:val="001619BB"/>
    <w:rsid w:val="00163EA2"/>
    <w:rsid w:val="0016477E"/>
    <w:rsid w:val="001654EC"/>
    <w:rsid w:val="00166051"/>
    <w:rsid w:val="00166C0A"/>
    <w:rsid w:val="00166C50"/>
    <w:rsid w:val="00171FC7"/>
    <w:rsid w:val="00172200"/>
    <w:rsid w:val="001743F8"/>
    <w:rsid w:val="001745C6"/>
    <w:rsid w:val="00174C33"/>
    <w:rsid w:val="001757AC"/>
    <w:rsid w:val="0018017D"/>
    <w:rsid w:val="00180B12"/>
    <w:rsid w:val="001813D7"/>
    <w:rsid w:val="00181810"/>
    <w:rsid w:val="001820DB"/>
    <w:rsid w:val="00183F55"/>
    <w:rsid w:val="00185444"/>
    <w:rsid w:val="00185453"/>
    <w:rsid w:val="001863CD"/>
    <w:rsid w:val="00186AA4"/>
    <w:rsid w:val="001870F1"/>
    <w:rsid w:val="001877F0"/>
    <w:rsid w:val="001917B8"/>
    <w:rsid w:val="00192636"/>
    <w:rsid w:val="00192728"/>
    <w:rsid w:val="001940D6"/>
    <w:rsid w:val="00194882"/>
    <w:rsid w:val="001948E1"/>
    <w:rsid w:val="00194A61"/>
    <w:rsid w:val="00194F2D"/>
    <w:rsid w:val="00195397"/>
    <w:rsid w:val="00197E29"/>
    <w:rsid w:val="001A0BEC"/>
    <w:rsid w:val="001A0F18"/>
    <w:rsid w:val="001A1432"/>
    <w:rsid w:val="001A255A"/>
    <w:rsid w:val="001A483F"/>
    <w:rsid w:val="001A556D"/>
    <w:rsid w:val="001A6875"/>
    <w:rsid w:val="001A6A8C"/>
    <w:rsid w:val="001B02EB"/>
    <w:rsid w:val="001B0C71"/>
    <w:rsid w:val="001B0DFB"/>
    <w:rsid w:val="001B0ECC"/>
    <w:rsid w:val="001B1188"/>
    <w:rsid w:val="001B1315"/>
    <w:rsid w:val="001B2063"/>
    <w:rsid w:val="001B5D9C"/>
    <w:rsid w:val="001B64E8"/>
    <w:rsid w:val="001B703B"/>
    <w:rsid w:val="001C2481"/>
    <w:rsid w:val="001C4096"/>
    <w:rsid w:val="001C6052"/>
    <w:rsid w:val="001C642A"/>
    <w:rsid w:val="001D17AB"/>
    <w:rsid w:val="001D6812"/>
    <w:rsid w:val="001D7F32"/>
    <w:rsid w:val="001E02A0"/>
    <w:rsid w:val="001E7DEB"/>
    <w:rsid w:val="001E7FB7"/>
    <w:rsid w:val="001F0429"/>
    <w:rsid w:val="001F2D98"/>
    <w:rsid w:val="001F4297"/>
    <w:rsid w:val="001F4584"/>
    <w:rsid w:val="001F59D6"/>
    <w:rsid w:val="001F679F"/>
    <w:rsid w:val="001F67D3"/>
    <w:rsid w:val="001F69C4"/>
    <w:rsid w:val="001F7691"/>
    <w:rsid w:val="00200208"/>
    <w:rsid w:val="00200B1E"/>
    <w:rsid w:val="00200F94"/>
    <w:rsid w:val="0020125D"/>
    <w:rsid w:val="002014B0"/>
    <w:rsid w:val="002025A9"/>
    <w:rsid w:val="00203F2C"/>
    <w:rsid w:val="00205342"/>
    <w:rsid w:val="00205928"/>
    <w:rsid w:val="00205EB2"/>
    <w:rsid w:val="002066A8"/>
    <w:rsid w:val="002079AE"/>
    <w:rsid w:val="002122A9"/>
    <w:rsid w:val="00212781"/>
    <w:rsid w:val="00213905"/>
    <w:rsid w:val="002145C6"/>
    <w:rsid w:val="002146AC"/>
    <w:rsid w:val="00214BD7"/>
    <w:rsid w:val="00215337"/>
    <w:rsid w:val="00215D09"/>
    <w:rsid w:val="00220D54"/>
    <w:rsid w:val="00220F6F"/>
    <w:rsid w:val="00222371"/>
    <w:rsid w:val="00222BAD"/>
    <w:rsid w:val="00224B9B"/>
    <w:rsid w:val="00225B7C"/>
    <w:rsid w:val="00226CA6"/>
    <w:rsid w:val="0022734B"/>
    <w:rsid w:val="002300FB"/>
    <w:rsid w:val="00230116"/>
    <w:rsid w:val="00232B26"/>
    <w:rsid w:val="0023460F"/>
    <w:rsid w:val="00235BD9"/>
    <w:rsid w:val="002371CF"/>
    <w:rsid w:val="002372A7"/>
    <w:rsid w:val="00237408"/>
    <w:rsid w:val="002375CB"/>
    <w:rsid w:val="002376B4"/>
    <w:rsid w:val="002376FE"/>
    <w:rsid w:val="002404D2"/>
    <w:rsid w:val="002404EE"/>
    <w:rsid w:val="00241C6D"/>
    <w:rsid w:val="0024220C"/>
    <w:rsid w:val="0024340B"/>
    <w:rsid w:val="00243920"/>
    <w:rsid w:val="00243A82"/>
    <w:rsid w:val="00244257"/>
    <w:rsid w:val="0024449A"/>
    <w:rsid w:val="0024662A"/>
    <w:rsid w:val="002478E8"/>
    <w:rsid w:val="00247934"/>
    <w:rsid w:val="00247D39"/>
    <w:rsid w:val="00247F31"/>
    <w:rsid w:val="002505BD"/>
    <w:rsid w:val="00250B8C"/>
    <w:rsid w:val="00251E37"/>
    <w:rsid w:val="00252921"/>
    <w:rsid w:val="00252EA6"/>
    <w:rsid w:val="002535CB"/>
    <w:rsid w:val="00253D7C"/>
    <w:rsid w:val="0025546D"/>
    <w:rsid w:val="002562A9"/>
    <w:rsid w:val="002601BE"/>
    <w:rsid w:val="00260F73"/>
    <w:rsid w:val="002633A3"/>
    <w:rsid w:val="00263F9B"/>
    <w:rsid w:val="002665DE"/>
    <w:rsid w:val="00270E71"/>
    <w:rsid w:val="00272589"/>
    <w:rsid w:val="002731B3"/>
    <w:rsid w:val="00274880"/>
    <w:rsid w:val="00274A01"/>
    <w:rsid w:val="00274B4F"/>
    <w:rsid w:val="00275166"/>
    <w:rsid w:val="00275946"/>
    <w:rsid w:val="00276236"/>
    <w:rsid w:val="002769EE"/>
    <w:rsid w:val="00277914"/>
    <w:rsid w:val="0028155B"/>
    <w:rsid w:val="002817CA"/>
    <w:rsid w:val="0028200F"/>
    <w:rsid w:val="00283E1E"/>
    <w:rsid w:val="002848F2"/>
    <w:rsid w:val="0028498A"/>
    <w:rsid w:val="002928DF"/>
    <w:rsid w:val="00293B7C"/>
    <w:rsid w:val="00293C41"/>
    <w:rsid w:val="0029633E"/>
    <w:rsid w:val="00296D2B"/>
    <w:rsid w:val="00296FBB"/>
    <w:rsid w:val="0029708D"/>
    <w:rsid w:val="002A000D"/>
    <w:rsid w:val="002A01A8"/>
    <w:rsid w:val="002A32C3"/>
    <w:rsid w:val="002A4097"/>
    <w:rsid w:val="002A5B0B"/>
    <w:rsid w:val="002A6045"/>
    <w:rsid w:val="002A6B49"/>
    <w:rsid w:val="002B05D1"/>
    <w:rsid w:val="002B08E9"/>
    <w:rsid w:val="002B091D"/>
    <w:rsid w:val="002B1A02"/>
    <w:rsid w:val="002B1B19"/>
    <w:rsid w:val="002B31E1"/>
    <w:rsid w:val="002B4497"/>
    <w:rsid w:val="002B4E68"/>
    <w:rsid w:val="002B5E57"/>
    <w:rsid w:val="002B5F8E"/>
    <w:rsid w:val="002B7AA0"/>
    <w:rsid w:val="002C06A2"/>
    <w:rsid w:val="002C093C"/>
    <w:rsid w:val="002C0D92"/>
    <w:rsid w:val="002C25B7"/>
    <w:rsid w:val="002C2903"/>
    <w:rsid w:val="002C4B21"/>
    <w:rsid w:val="002C53FD"/>
    <w:rsid w:val="002C70DC"/>
    <w:rsid w:val="002C7BCE"/>
    <w:rsid w:val="002C7DF6"/>
    <w:rsid w:val="002C7EFC"/>
    <w:rsid w:val="002D0080"/>
    <w:rsid w:val="002D1240"/>
    <w:rsid w:val="002D1929"/>
    <w:rsid w:val="002D1FAC"/>
    <w:rsid w:val="002D2805"/>
    <w:rsid w:val="002D3582"/>
    <w:rsid w:val="002D3E33"/>
    <w:rsid w:val="002D46F8"/>
    <w:rsid w:val="002D6377"/>
    <w:rsid w:val="002D6D3C"/>
    <w:rsid w:val="002D6F16"/>
    <w:rsid w:val="002D7A51"/>
    <w:rsid w:val="002E16B3"/>
    <w:rsid w:val="002E20B5"/>
    <w:rsid w:val="002E2285"/>
    <w:rsid w:val="002E2862"/>
    <w:rsid w:val="002E4CBB"/>
    <w:rsid w:val="002E502C"/>
    <w:rsid w:val="002E577B"/>
    <w:rsid w:val="002E6803"/>
    <w:rsid w:val="002F182F"/>
    <w:rsid w:val="002F25CA"/>
    <w:rsid w:val="002F29A2"/>
    <w:rsid w:val="002F319C"/>
    <w:rsid w:val="002F31B7"/>
    <w:rsid w:val="002F3580"/>
    <w:rsid w:val="002F4208"/>
    <w:rsid w:val="002F4273"/>
    <w:rsid w:val="002F4C27"/>
    <w:rsid w:val="002F4D39"/>
    <w:rsid w:val="002F7C97"/>
    <w:rsid w:val="00300782"/>
    <w:rsid w:val="0030206E"/>
    <w:rsid w:val="003035B5"/>
    <w:rsid w:val="00306664"/>
    <w:rsid w:val="00306738"/>
    <w:rsid w:val="003068E2"/>
    <w:rsid w:val="00307099"/>
    <w:rsid w:val="00307694"/>
    <w:rsid w:val="003108F7"/>
    <w:rsid w:val="00311724"/>
    <w:rsid w:val="00311BC5"/>
    <w:rsid w:val="00312D3C"/>
    <w:rsid w:val="003134BB"/>
    <w:rsid w:val="003140C7"/>
    <w:rsid w:val="00315875"/>
    <w:rsid w:val="00315A80"/>
    <w:rsid w:val="00317270"/>
    <w:rsid w:val="00320D44"/>
    <w:rsid w:val="003211F6"/>
    <w:rsid w:val="00321995"/>
    <w:rsid w:val="00323FFF"/>
    <w:rsid w:val="003242AB"/>
    <w:rsid w:val="00324B0A"/>
    <w:rsid w:val="00326FC0"/>
    <w:rsid w:val="00327A8D"/>
    <w:rsid w:val="00330D89"/>
    <w:rsid w:val="003317D0"/>
    <w:rsid w:val="00331909"/>
    <w:rsid w:val="00333580"/>
    <w:rsid w:val="0033434C"/>
    <w:rsid w:val="00334796"/>
    <w:rsid w:val="00334D82"/>
    <w:rsid w:val="00335243"/>
    <w:rsid w:val="00335CB2"/>
    <w:rsid w:val="00335D8E"/>
    <w:rsid w:val="003361D2"/>
    <w:rsid w:val="003366DF"/>
    <w:rsid w:val="0033698C"/>
    <w:rsid w:val="00340883"/>
    <w:rsid w:val="00340DDC"/>
    <w:rsid w:val="0034393A"/>
    <w:rsid w:val="00343E2F"/>
    <w:rsid w:val="00344100"/>
    <w:rsid w:val="003446CC"/>
    <w:rsid w:val="00344901"/>
    <w:rsid w:val="00345161"/>
    <w:rsid w:val="003472BF"/>
    <w:rsid w:val="00347D78"/>
    <w:rsid w:val="0035206C"/>
    <w:rsid w:val="003525DB"/>
    <w:rsid w:val="00353C99"/>
    <w:rsid w:val="003543CD"/>
    <w:rsid w:val="00355513"/>
    <w:rsid w:val="003563C2"/>
    <w:rsid w:val="00360D90"/>
    <w:rsid w:val="00360DA4"/>
    <w:rsid w:val="00361A06"/>
    <w:rsid w:val="0036319C"/>
    <w:rsid w:val="00363B1F"/>
    <w:rsid w:val="0036462D"/>
    <w:rsid w:val="00364DDF"/>
    <w:rsid w:val="00365257"/>
    <w:rsid w:val="003658E0"/>
    <w:rsid w:val="0036590E"/>
    <w:rsid w:val="00366C3F"/>
    <w:rsid w:val="0036712F"/>
    <w:rsid w:val="00370BAA"/>
    <w:rsid w:val="00371065"/>
    <w:rsid w:val="00371634"/>
    <w:rsid w:val="0037197C"/>
    <w:rsid w:val="00374591"/>
    <w:rsid w:val="00375398"/>
    <w:rsid w:val="003771E5"/>
    <w:rsid w:val="00381594"/>
    <w:rsid w:val="00384F44"/>
    <w:rsid w:val="00385661"/>
    <w:rsid w:val="00385691"/>
    <w:rsid w:val="00385FF7"/>
    <w:rsid w:val="0038652C"/>
    <w:rsid w:val="00386F77"/>
    <w:rsid w:val="00387A99"/>
    <w:rsid w:val="00387AF1"/>
    <w:rsid w:val="00392323"/>
    <w:rsid w:val="003924FB"/>
    <w:rsid w:val="00392501"/>
    <w:rsid w:val="003930A4"/>
    <w:rsid w:val="00393C2A"/>
    <w:rsid w:val="0039437F"/>
    <w:rsid w:val="0039760B"/>
    <w:rsid w:val="00397625"/>
    <w:rsid w:val="003978B0"/>
    <w:rsid w:val="003A0D60"/>
    <w:rsid w:val="003A2B2E"/>
    <w:rsid w:val="003A2E2D"/>
    <w:rsid w:val="003A5F1D"/>
    <w:rsid w:val="003A74E8"/>
    <w:rsid w:val="003B0437"/>
    <w:rsid w:val="003B2245"/>
    <w:rsid w:val="003B22F4"/>
    <w:rsid w:val="003B4713"/>
    <w:rsid w:val="003B4C2C"/>
    <w:rsid w:val="003B4F83"/>
    <w:rsid w:val="003B6555"/>
    <w:rsid w:val="003B6E36"/>
    <w:rsid w:val="003C0199"/>
    <w:rsid w:val="003C0E2C"/>
    <w:rsid w:val="003C16B5"/>
    <w:rsid w:val="003C371E"/>
    <w:rsid w:val="003C48C2"/>
    <w:rsid w:val="003C600D"/>
    <w:rsid w:val="003C610B"/>
    <w:rsid w:val="003C765C"/>
    <w:rsid w:val="003D1541"/>
    <w:rsid w:val="003D20CF"/>
    <w:rsid w:val="003D5124"/>
    <w:rsid w:val="003D53C6"/>
    <w:rsid w:val="003D594B"/>
    <w:rsid w:val="003D5ADB"/>
    <w:rsid w:val="003E1731"/>
    <w:rsid w:val="003E2758"/>
    <w:rsid w:val="003E2965"/>
    <w:rsid w:val="003E47DB"/>
    <w:rsid w:val="003E4A94"/>
    <w:rsid w:val="003E5A6C"/>
    <w:rsid w:val="003E6008"/>
    <w:rsid w:val="003E6A66"/>
    <w:rsid w:val="003E6BCA"/>
    <w:rsid w:val="003F1038"/>
    <w:rsid w:val="003F1B3B"/>
    <w:rsid w:val="003F1DCA"/>
    <w:rsid w:val="003F1F27"/>
    <w:rsid w:val="003F3A39"/>
    <w:rsid w:val="003F5060"/>
    <w:rsid w:val="003F56C5"/>
    <w:rsid w:val="003F751E"/>
    <w:rsid w:val="00402DDF"/>
    <w:rsid w:val="00406C25"/>
    <w:rsid w:val="00407056"/>
    <w:rsid w:val="00407C0E"/>
    <w:rsid w:val="00411819"/>
    <w:rsid w:val="004119F8"/>
    <w:rsid w:val="00412602"/>
    <w:rsid w:val="00412D28"/>
    <w:rsid w:val="00413488"/>
    <w:rsid w:val="00413A6D"/>
    <w:rsid w:val="004140EF"/>
    <w:rsid w:val="00414144"/>
    <w:rsid w:val="00414179"/>
    <w:rsid w:val="00415696"/>
    <w:rsid w:val="00415862"/>
    <w:rsid w:val="00415F72"/>
    <w:rsid w:val="004177B6"/>
    <w:rsid w:val="004209CC"/>
    <w:rsid w:val="00420EED"/>
    <w:rsid w:val="00420F32"/>
    <w:rsid w:val="00422AE4"/>
    <w:rsid w:val="00424584"/>
    <w:rsid w:val="00425ABD"/>
    <w:rsid w:val="004261C1"/>
    <w:rsid w:val="004273B8"/>
    <w:rsid w:val="00432DE7"/>
    <w:rsid w:val="004344BD"/>
    <w:rsid w:val="004346E5"/>
    <w:rsid w:val="004353BF"/>
    <w:rsid w:val="00435557"/>
    <w:rsid w:val="00436567"/>
    <w:rsid w:val="0043781F"/>
    <w:rsid w:val="00437F41"/>
    <w:rsid w:val="0044175A"/>
    <w:rsid w:val="00445610"/>
    <w:rsid w:val="00445925"/>
    <w:rsid w:val="0044689A"/>
    <w:rsid w:val="00446B52"/>
    <w:rsid w:val="00446D14"/>
    <w:rsid w:val="00454719"/>
    <w:rsid w:val="00455C3D"/>
    <w:rsid w:val="00456B11"/>
    <w:rsid w:val="004572C4"/>
    <w:rsid w:val="004573B6"/>
    <w:rsid w:val="00457E44"/>
    <w:rsid w:val="0046099A"/>
    <w:rsid w:val="0046141B"/>
    <w:rsid w:val="004626B0"/>
    <w:rsid w:val="00462F98"/>
    <w:rsid w:val="00464645"/>
    <w:rsid w:val="0046509E"/>
    <w:rsid w:val="00465F2D"/>
    <w:rsid w:val="00466B7D"/>
    <w:rsid w:val="00470620"/>
    <w:rsid w:val="00470AE8"/>
    <w:rsid w:val="00472216"/>
    <w:rsid w:val="004734DC"/>
    <w:rsid w:val="00474E2F"/>
    <w:rsid w:val="00475BBE"/>
    <w:rsid w:val="00475F2C"/>
    <w:rsid w:val="004774B7"/>
    <w:rsid w:val="004804A0"/>
    <w:rsid w:val="00481105"/>
    <w:rsid w:val="0048124B"/>
    <w:rsid w:val="00487494"/>
    <w:rsid w:val="0048773E"/>
    <w:rsid w:val="004877DB"/>
    <w:rsid w:val="0049205E"/>
    <w:rsid w:val="00492C70"/>
    <w:rsid w:val="0049359C"/>
    <w:rsid w:val="004938C4"/>
    <w:rsid w:val="00494A4F"/>
    <w:rsid w:val="00496134"/>
    <w:rsid w:val="00497879"/>
    <w:rsid w:val="00497892"/>
    <w:rsid w:val="004A09F2"/>
    <w:rsid w:val="004A1665"/>
    <w:rsid w:val="004A180C"/>
    <w:rsid w:val="004A1F40"/>
    <w:rsid w:val="004A3463"/>
    <w:rsid w:val="004A406B"/>
    <w:rsid w:val="004A4CC7"/>
    <w:rsid w:val="004B14C1"/>
    <w:rsid w:val="004B2F72"/>
    <w:rsid w:val="004B327C"/>
    <w:rsid w:val="004B44AC"/>
    <w:rsid w:val="004B44B8"/>
    <w:rsid w:val="004B4B3D"/>
    <w:rsid w:val="004B51CA"/>
    <w:rsid w:val="004B7BA4"/>
    <w:rsid w:val="004C0378"/>
    <w:rsid w:val="004C2A03"/>
    <w:rsid w:val="004C4E9F"/>
    <w:rsid w:val="004C54B6"/>
    <w:rsid w:val="004C5AD6"/>
    <w:rsid w:val="004C5ED5"/>
    <w:rsid w:val="004C6D35"/>
    <w:rsid w:val="004C70BB"/>
    <w:rsid w:val="004C7A24"/>
    <w:rsid w:val="004C7DC7"/>
    <w:rsid w:val="004D00C5"/>
    <w:rsid w:val="004D21AD"/>
    <w:rsid w:val="004D23CB"/>
    <w:rsid w:val="004D255E"/>
    <w:rsid w:val="004D261F"/>
    <w:rsid w:val="004D301C"/>
    <w:rsid w:val="004D4624"/>
    <w:rsid w:val="004D5282"/>
    <w:rsid w:val="004D65DF"/>
    <w:rsid w:val="004D757D"/>
    <w:rsid w:val="004D7FEC"/>
    <w:rsid w:val="004E5302"/>
    <w:rsid w:val="004E651C"/>
    <w:rsid w:val="004E733A"/>
    <w:rsid w:val="004F2B41"/>
    <w:rsid w:val="004F3275"/>
    <w:rsid w:val="004F34B8"/>
    <w:rsid w:val="004F4CB8"/>
    <w:rsid w:val="004F583F"/>
    <w:rsid w:val="004F6AF8"/>
    <w:rsid w:val="00500063"/>
    <w:rsid w:val="00500F74"/>
    <w:rsid w:val="00501F6D"/>
    <w:rsid w:val="005024B6"/>
    <w:rsid w:val="00502A70"/>
    <w:rsid w:val="005037B5"/>
    <w:rsid w:val="00503EE7"/>
    <w:rsid w:val="00504459"/>
    <w:rsid w:val="00504C6D"/>
    <w:rsid w:val="00506076"/>
    <w:rsid w:val="0050641F"/>
    <w:rsid w:val="00510107"/>
    <w:rsid w:val="00511518"/>
    <w:rsid w:val="0051153F"/>
    <w:rsid w:val="005118D0"/>
    <w:rsid w:val="00511995"/>
    <w:rsid w:val="00511A06"/>
    <w:rsid w:val="00511FD4"/>
    <w:rsid w:val="00512BFD"/>
    <w:rsid w:val="005136A4"/>
    <w:rsid w:val="00515AAD"/>
    <w:rsid w:val="00516B33"/>
    <w:rsid w:val="0051745D"/>
    <w:rsid w:val="005213B0"/>
    <w:rsid w:val="005216C2"/>
    <w:rsid w:val="0052372D"/>
    <w:rsid w:val="00523B52"/>
    <w:rsid w:val="00523FC7"/>
    <w:rsid w:val="0052411C"/>
    <w:rsid w:val="005242D5"/>
    <w:rsid w:val="005262F5"/>
    <w:rsid w:val="005266A7"/>
    <w:rsid w:val="00526E01"/>
    <w:rsid w:val="005278CA"/>
    <w:rsid w:val="00527980"/>
    <w:rsid w:val="00527D5F"/>
    <w:rsid w:val="005303A2"/>
    <w:rsid w:val="00531CC1"/>
    <w:rsid w:val="0053240E"/>
    <w:rsid w:val="00532D25"/>
    <w:rsid w:val="0053387D"/>
    <w:rsid w:val="00534482"/>
    <w:rsid w:val="00534958"/>
    <w:rsid w:val="005361FD"/>
    <w:rsid w:val="00540CE0"/>
    <w:rsid w:val="00543074"/>
    <w:rsid w:val="00543E71"/>
    <w:rsid w:val="00544A4B"/>
    <w:rsid w:val="00544AE3"/>
    <w:rsid w:val="005465A3"/>
    <w:rsid w:val="005470E6"/>
    <w:rsid w:val="005471FE"/>
    <w:rsid w:val="00553A5E"/>
    <w:rsid w:val="005545F9"/>
    <w:rsid w:val="0055520E"/>
    <w:rsid w:val="005557F5"/>
    <w:rsid w:val="00555CD4"/>
    <w:rsid w:val="00556C0B"/>
    <w:rsid w:val="0056071E"/>
    <w:rsid w:val="005607BC"/>
    <w:rsid w:val="00560992"/>
    <w:rsid w:val="00563836"/>
    <w:rsid w:val="00564A84"/>
    <w:rsid w:val="005654E2"/>
    <w:rsid w:val="0057063B"/>
    <w:rsid w:val="00570AE1"/>
    <w:rsid w:val="005712DF"/>
    <w:rsid w:val="005719D8"/>
    <w:rsid w:val="00572475"/>
    <w:rsid w:val="005739D1"/>
    <w:rsid w:val="00574D15"/>
    <w:rsid w:val="00576013"/>
    <w:rsid w:val="00576E95"/>
    <w:rsid w:val="00577FB0"/>
    <w:rsid w:val="00580C02"/>
    <w:rsid w:val="00581E7F"/>
    <w:rsid w:val="0058265F"/>
    <w:rsid w:val="00582C1E"/>
    <w:rsid w:val="0058364B"/>
    <w:rsid w:val="00583810"/>
    <w:rsid w:val="0058525B"/>
    <w:rsid w:val="00585B9B"/>
    <w:rsid w:val="00587633"/>
    <w:rsid w:val="00587FF2"/>
    <w:rsid w:val="00590481"/>
    <w:rsid w:val="0059185C"/>
    <w:rsid w:val="005929EC"/>
    <w:rsid w:val="005934FA"/>
    <w:rsid w:val="00595E54"/>
    <w:rsid w:val="005961F5"/>
    <w:rsid w:val="005978B2"/>
    <w:rsid w:val="00597A48"/>
    <w:rsid w:val="005A1859"/>
    <w:rsid w:val="005A2287"/>
    <w:rsid w:val="005A34D2"/>
    <w:rsid w:val="005A37BA"/>
    <w:rsid w:val="005A42E9"/>
    <w:rsid w:val="005A46D0"/>
    <w:rsid w:val="005A4E15"/>
    <w:rsid w:val="005A5306"/>
    <w:rsid w:val="005A6091"/>
    <w:rsid w:val="005A621B"/>
    <w:rsid w:val="005A6399"/>
    <w:rsid w:val="005B0DB4"/>
    <w:rsid w:val="005B13C7"/>
    <w:rsid w:val="005B3214"/>
    <w:rsid w:val="005B3A3E"/>
    <w:rsid w:val="005B4804"/>
    <w:rsid w:val="005B7911"/>
    <w:rsid w:val="005C0B66"/>
    <w:rsid w:val="005C12DF"/>
    <w:rsid w:val="005C2FB6"/>
    <w:rsid w:val="005C3AD1"/>
    <w:rsid w:val="005C42C6"/>
    <w:rsid w:val="005C69E1"/>
    <w:rsid w:val="005C7604"/>
    <w:rsid w:val="005C7832"/>
    <w:rsid w:val="005C7BC9"/>
    <w:rsid w:val="005D0AE2"/>
    <w:rsid w:val="005D174E"/>
    <w:rsid w:val="005D2900"/>
    <w:rsid w:val="005D2B97"/>
    <w:rsid w:val="005D3B32"/>
    <w:rsid w:val="005D58D7"/>
    <w:rsid w:val="005D7BB6"/>
    <w:rsid w:val="005D7E54"/>
    <w:rsid w:val="005D7E8D"/>
    <w:rsid w:val="005E08C2"/>
    <w:rsid w:val="005E177A"/>
    <w:rsid w:val="005E2831"/>
    <w:rsid w:val="005E4D99"/>
    <w:rsid w:val="005E4DB6"/>
    <w:rsid w:val="005E5922"/>
    <w:rsid w:val="005E5A3F"/>
    <w:rsid w:val="005E7367"/>
    <w:rsid w:val="005F13AD"/>
    <w:rsid w:val="005F19A1"/>
    <w:rsid w:val="005F1E9C"/>
    <w:rsid w:val="005F2B73"/>
    <w:rsid w:val="005F4861"/>
    <w:rsid w:val="005F4DBE"/>
    <w:rsid w:val="005F4E3F"/>
    <w:rsid w:val="005F6672"/>
    <w:rsid w:val="005F6A02"/>
    <w:rsid w:val="005F6DC2"/>
    <w:rsid w:val="00600761"/>
    <w:rsid w:val="006016F1"/>
    <w:rsid w:val="00601741"/>
    <w:rsid w:val="00601C59"/>
    <w:rsid w:val="00603DA7"/>
    <w:rsid w:val="006040FA"/>
    <w:rsid w:val="00604E26"/>
    <w:rsid w:val="0060630B"/>
    <w:rsid w:val="00611030"/>
    <w:rsid w:val="006111ED"/>
    <w:rsid w:val="00611AAE"/>
    <w:rsid w:val="00611B22"/>
    <w:rsid w:val="00611B3B"/>
    <w:rsid w:val="00612735"/>
    <w:rsid w:val="0061335E"/>
    <w:rsid w:val="00613374"/>
    <w:rsid w:val="006143AE"/>
    <w:rsid w:val="00614D5A"/>
    <w:rsid w:val="00617758"/>
    <w:rsid w:val="006207CC"/>
    <w:rsid w:val="0062086C"/>
    <w:rsid w:val="00620CEA"/>
    <w:rsid w:val="00620E77"/>
    <w:rsid w:val="00622AA4"/>
    <w:rsid w:val="00623095"/>
    <w:rsid w:val="00623E9E"/>
    <w:rsid w:val="00624BA9"/>
    <w:rsid w:val="006251A7"/>
    <w:rsid w:val="006259AD"/>
    <w:rsid w:val="006270D2"/>
    <w:rsid w:val="006306D0"/>
    <w:rsid w:val="00631D99"/>
    <w:rsid w:val="00632B5B"/>
    <w:rsid w:val="00632E80"/>
    <w:rsid w:val="006334FB"/>
    <w:rsid w:val="006345F2"/>
    <w:rsid w:val="00634B28"/>
    <w:rsid w:val="006365B8"/>
    <w:rsid w:val="0064099E"/>
    <w:rsid w:val="00641420"/>
    <w:rsid w:val="00642B2F"/>
    <w:rsid w:val="006430C4"/>
    <w:rsid w:val="0064358D"/>
    <w:rsid w:val="00643B55"/>
    <w:rsid w:val="00644BA1"/>
    <w:rsid w:val="00644D4E"/>
    <w:rsid w:val="00645294"/>
    <w:rsid w:val="006464F5"/>
    <w:rsid w:val="0065134D"/>
    <w:rsid w:val="00653CED"/>
    <w:rsid w:val="00655785"/>
    <w:rsid w:val="00655C00"/>
    <w:rsid w:val="006561F8"/>
    <w:rsid w:val="006578C6"/>
    <w:rsid w:val="00657CF9"/>
    <w:rsid w:val="0066062B"/>
    <w:rsid w:val="0066128D"/>
    <w:rsid w:val="0066389D"/>
    <w:rsid w:val="00665AF7"/>
    <w:rsid w:val="0066777A"/>
    <w:rsid w:val="00671221"/>
    <w:rsid w:val="00671F5D"/>
    <w:rsid w:val="00673725"/>
    <w:rsid w:val="00674124"/>
    <w:rsid w:val="006756B8"/>
    <w:rsid w:val="006761D2"/>
    <w:rsid w:val="00676945"/>
    <w:rsid w:val="00676A4A"/>
    <w:rsid w:val="00676DC0"/>
    <w:rsid w:val="0067749C"/>
    <w:rsid w:val="00677E77"/>
    <w:rsid w:val="006804A2"/>
    <w:rsid w:val="00680753"/>
    <w:rsid w:val="00681072"/>
    <w:rsid w:val="006830C4"/>
    <w:rsid w:val="00683862"/>
    <w:rsid w:val="0068522D"/>
    <w:rsid w:val="00685390"/>
    <w:rsid w:val="00686E23"/>
    <w:rsid w:val="006906D1"/>
    <w:rsid w:val="0069137F"/>
    <w:rsid w:val="006915F1"/>
    <w:rsid w:val="00691CA0"/>
    <w:rsid w:val="006920E5"/>
    <w:rsid w:val="006921DC"/>
    <w:rsid w:val="0069224E"/>
    <w:rsid w:val="0069291F"/>
    <w:rsid w:val="006A0088"/>
    <w:rsid w:val="006A01E4"/>
    <w:rsid w:val="006A02D3"/>
    <w:rsid w:val="006A1255"/>
    <w:rsid w:val="006A30A6"/>
    <w:rsid w:val="006A34C8"/>
    <w:rsid w:val="006A35E5"/>
    <w:rsid w:val="006A51C1"/>
    <w:rsid w:val="006A5B2C"/>
    <w:rsid w:val="006A5B3F"/>
    <w:rsid w:val="006A70FA"/>
    <w:rsid w:val="006A731E"/>
    <w:rsid w:val="006B11EC"/>
    <w:rsid w:val="006B2965"/>
    <w:rsid w:val="006B5639"/>
    <w:rsid w:val="006B5652"/>
    <w:rsid w:val="006B691A"/>
    <w:rsid w:val="006B6E62"/>
    <w:rsid w:val="006B7A86"/>
    <w:rsid w:val="006C0FDA"/>
    <w:rsid w:val="006C1715"/>
    <w:rsid w:val="006C23DE"/>
    <w:rsid w:val="006C27B9"/>
    <w:rsid w:val="006C2FFC"/>
    <w:rsid w:val="006C4835"/>
    <w:rsid w:val="006C535D"/>
    <w:rsid w:val="006C6A29"/>
    <w:rsid w:val="006C715F"/>
    <w:rsid w:val="006C772D"/>
    <w:rsid w:val="006D1568"/>
    <w:rsid w:val="006D1F13"/>
    <w:rsid w:val="006D308C"/>
    <w:rsid w:val="006D4120"/>
    <w:rsid w:val="006D4F03"/>
    <w:rsid w:val="006D5AC1"/>
    <w:rsid w:val="006D7005"/>
    <w:rsid w:val="006D7761"/>
    <w:rsid w:val="006E0C0E"/>
    <w:rsid w:val="006E1CFE"/>
    <w:rsid w:val="006E1ECF"/>
    <w:rsid w:val="006E26B6"/>
    <w:rsid w:val="006E26E4"/>
    <w:rsid w:val="006E4AC1"/>
    <w:rsid w:val="006E53CA"/>
    <w:rsid w:val="006E600D"/>
    <w:rsid w:val="006E6706"/>
    <w:rsid w:val="006F0B5B"/>
    <w:rsid w:val="006F5E15"/>
    <w:rsid w:val="006F680C"/>
    <w:rsid w:val="006F7E2D"/>
    <w:rsid w:val="007004BA"/>
    <w:rsid w:val="00701D19"/>
    <w:rsid w:val="0070228C"/>
    <w:rsid w:val="00702D83"/>
    <w:rsid w:val="00702E63"/>
    <w:rsid w:val="00703DBD"/>
    <w:rsid w:val="00706309"/>
    <w:rsid w:val="00707C48"/>
    <w:rsid w:val="00712A28"/>
    <w:rsid w:val="00712AC3"/>
    <w:rsid w:val="0071302A"/>
    <w:rsid w:val="007132A7"/>
    <w:rsid w:val="0071371D"/>
    <w:rsid w:val="00713929"/>
    <w:rsid w:val="00713BA5"/>
    <w:rsid w:val="00713C7A"/>
    <w:rsid w:val="00714619"/>
    <w:rsid w:val="00717FCD"/>
    <w:rsid w:val="0072050F"/>
    <w:rsid w:val="007213C3"/>
    <w:rsid w:val="00721A21"/>
    <w:rsid w:val="00721DD0"/>
    <w:rsid w:val="0072363E"/>
    <w:rsid w:val="00723A37"/>
    <w:rsid w:val="00725481"/>
    <w:rsid w:val="00725888"/>
    <w:rsid w:val="00726FB4"/>
    <w:rsid w:val="007303BD"/>
    <w:rsid w:val="00730AE0"/>
    <w:rsid w:val="00730E70"/>
    <w:rsid w:val="00731E90"/>
    <w:rsid w:val="007320F8"/>
    <w:rsid w:val="00732E5A"/>
    <w:rsid w:val="00733178"/>
    <w:rsid w:val="00733473"/>
    <w:rsid w:val="00733699"/>
    <w:rsid w:val="007336BC"/>
    <w:rsid w:val="007336FD"/>
    <w:rsid w:val="00734BD4"/>
    <w:rsid w:val="0073556F"/>
    <w:rsid w:val="0073620F"/>
    <w:rsid w:val="0073719C"/>
    <w:rsid w:val="007371C9"/>
    <w:rsid w:val="007426F5"/>
    <w:rsid w:val="00742BD9"/>
    <w:rsid w:val="00745571"/>
    <w:rsid w:val="007469B7"/>
    <w:rsid w:val="007469F5"/>
    <w:rsid w:val="0075024B"/>
    <w:rsid w:val="007512EF"/>
    <w:rsid w:val="00751FA0"/>
    <w:rsid w:val="007561AD"/>
    <w:rsid w:val="0075679F"/>
    <w:rsid w:val="0075711E"/>
    <w:rsid w:val="0076059A"/>
    <w:rsid w:val="0076115D"/>
    <w:rsid w:val="007613C9"/>
    <w:rsid w:val="007622A6"/>
    <w:rsid w:val="00766729"/>
    <w:rsid w:val="007676F8"/>
    <w:rsid w:val="0077067A"/>
    <w:rsid w:val="00772D50"/>
    <w:rsid w:val="00772F52"/>
    <w:rsid w:val="00773CD0"/>
    <w:rsid w:val="00774BBF"/>
    <w:rsid w:val="00775122"/>
    <w:rsid w:val="007805FF"/>
    <w:rsid w:val="00781B6B"/>
    <w:rsid w:val="0078273D"/>
    <w:rsid w:val="00783B8D"/>
    <w:rsid w:val="00784EB9"/>
    <w:rsid w:val="00784FD5"/>
    <w:rsid w:val="00786626"/>
    <w:rsid w:val="007868D5"/>
    <w:rsid w:val="007871A8"/>
    <w:rsid w:val="00787F2D"/>
    <w:rsid w:val="00790069"/>
    <w:rsid w:val="007905C5"/>
    <w:rsid w:val="0079182F"/>
    <w:rsid w:val="00792098"/>
    <w:rsid w:val="0079461B"/>
    <w:rsid w:val="00794D8D"/>
    <w:rsid w:val="00796675"/>
    <w:rsid w:val="007969A6"/>
    <w:rsid w:val="00797248"/>
    <w:rsid w:val="007A2139"/>
    <w:rsid w:val="007A2EC9"/>
    <w:rsid w:val="007A432B"/>
    <w:rsid w:val="007A47A1"/>
    <w:rsid w:val="007A48F4"/>
    <w:rsid w:val="007A56A6"/>
    <w:rsid w:val="007A5F6C"/>
    <w:rsid w:val="007A5F84"/>
    <w:rsid w:val="007A6136"/>
    <w:rsid w:val="007A6ADB"/>
    <w:rsid w:val="007A7921"/>
    <w:rsid w:val="007B07D4"/>
    <w:rsid w:val="007B0A2E"/>
    <w:rsid w:val="007B16A4"/>
    <w:rsid w:val="007B27CA"/>
    <w:rsid w:val="007B355C"/>
    <w:rsid w:val="007B482A"/>
    <w:rsid w:val="007B5FE1"/>
    <w:rsid w:val="007C213C"/>
    <w:rsid w:val="007C2410"/>
    <w:rsid w:val="007C2D16"/>
    <w:rsid w:val="007C31AE"/>
    <w:rsid w:val="007C3DDB"/>
    <w:rsid w:val="007C437D"/>
    <w:rsid w:val="007C73A4"/>
    <w:rsid w:val="007C7D10"/>
    <w:rsid w:val="007D0437"/>
    <w:rsid w:val="007D050A"/>
    <w:rsid w:val="007D2B07"/>
    <w:rsid w:val="007D3318"/>
    <w:rsid w:val="007D4D78"/>
    <w:rsid w:val="007D766A"/>
    <w:rsid w:val="007D7929"/>
    <w:rsid w:val="007E0457"/>
    <w:rsid w:val="007E1108"/>
    <w:rsid w:val="007E1237"/>
    <w:rsid w:val="007E1591"/>
    <w:rsid w:val="007E2AF1"/>
    <w:rsid w:val="007E3F0B"/>
    <w:rsid w:val="007E3F3D"/>
    <w:rsid w:val="007E44B5"/>
    <w:rsid w:val="007E5274"/>
    <w:rsid w:val="007E589A"/>
    <w:rsid w:val="007E5AC1"/>
    <w:rsid w:val="007E5C84"/>
    <w:rsid w:val="007E5F85"/>
    <w:rsid w:val="007E64EE"/>
    <w:rsid w:val="007E654D"/>
    <w:rsid w:val="007F09A3"/>
    <w:rsid w:val="007F0A91"/>
    <w:rsid w:val="007F0DF2"/>
    <w:rsid w:val="007F141C"/>
    <w:rsid w:val="007F2254"/>
    <w:rsid w:val="007F29C2"/>
    <w:rsid w:val="007F4017"/>
    <w:rsid w:val="007F595D"/>
    <w:rsid w:val="007F62C4"/>
    <w:rsid w:val="0080130E"/>
    <w:rsid w:val="0080261A"/>
    <w:rsid w:val="00802863"/>
    <w:rsid w:val="00804458"/>
    <w:rsid w:val="00804C90"/>
    <w:rsid w:val="00804CDA"/>
    <w:rsid w:val="00804E09"/>
    <w:rsid w:val="00805084"/>
    <w:rsid w:val="0080737B"/>
    <w:rsid w:val="00807C89"/>
    <w:rsid w:val="008102AA"/>
    <w:rsid w:val="00810744"/>
    <w:rsid w:val="00810D1A"/>
    <w:rsid w:val="008116A9"/>
    <w:rsid w:val="008119CD"/>
    <w:rsid w:val="00811BC2"/>
    <w:rsid w:val="00811C44"/>
    <w:rsid w:val="0081238B"/>
    <w:rsid w:val="008136E7"/>
    <w:rsid w:val="0081383C"/>
    <w:rsid w:val="008148ED"/>
    <w:rsid w:val="0081575D"/>
    <w:rsid w:val="008202B7"/>
    <w:rsid w:val="00820B4D"/>
    <w:rsid w:val="00825E9F"/>
    <w:rsid w:val="00827C1A"/>
    <w:rsid w:val="00830440"/>
    <w:rsid w:val="00831E05"/>
    <w:rsid w:val="008320EA"/>
    <w:rsid w:val="00832DC0"/>
    <w:rsid w:val="00833EA4"/>
    <w:rsid w:val="008340C0"/>
    <w:rsid w:val="00835D3B"/>
    <w:rsid w:val="00837E59"/>
    <w:rsid w:val="008400D7"/>
    <w:rsid w:val="008408DC"/>
    <w:rsid w:val="00840C14"/>
    <w:rsid w:val="00843839"/>
    <w:rsid w:val="00846032"/>
    <w:rsid w:val="00846336"/>
    <w:rsid w:val="0084654C"/>
    <w:rsid w:val="008468DD"/>
    <w:rsid w:val="008523C4"/>
    <w:rsid w:val="00852B84"/>
    <w:rsid w:val="00853326"/>
    <w:rsid w:val="008541D4"/>
    <w:rsid w:val="008548A9"/>
    <w:rsid w:val="00855728"/>
    <w:rsid w:val="00857F2A"/>
    <w:rsid w:val="00860F1F"/>
    <w:rsid w:val="00862A64"/>
    <w:rsid w:val="008635B3"/>
    <w:rsid w:val="00863FB3"/>
    <w:rsid w:val="00864130"/>
    <w:rsid w:val="008658F5"/>
    <w:rsid w:val="00865D92"/>
    <w:rsid w:val="008660DE"/>
    <w:rsid w:val="00866551"/>
    <w:rsid w:val="00870DFC"/>
    <w:rsid w:val="0087208B"/>
    <w:rsid w:val="008736F2"/>
    <w:rsid w:val="00873BC9"/>
    <w:rsid w:val="00874A8C"/>
    <w:rsid w:val="00876206"/>
    <w:rsid w:val="00877D6C"/>
    <w:rsid w:val="00880505"/>
    <w:rsid w:val="00880DF1"/>
    <w:rsid w:val="0088228C"/>
    <w:rsid w:val="00882D60"/>
    <w:rsid w:val="00882D6B"/>
    <w:rsid w:val="00890E21"/>
    <w:rsid w:val="00890E72"/>
    <w:rsid w:val="00891B3E"/>
    <w:rsid w:val="008920B4"/>
    <w:rsid w:val="008924B2"/>
    <w:rsid w:val="008931CB"/>
    <w:rsid w:val="0089339C"/>
    <w:rsid w:val="00893783"/>
    <w:rsid w:val="00894BB7"/>
    <w:rsid w:val="008953BB"/>
    <w:rsid w:val="00895423"/>
    <w:rsid w:val="00895D65"/>
    <w:rsid w:val="00896317"/>
    <w:rsid w:val="0089644C"/>
    <w:rsid w:val="00896564"/>
    <w:rsid w:val="008967DA"/>
    <w:rsid w:val="00897480"/>
    <w:rsid w:val="00897E39"/>
    <w:rsid w:val="008A188F"/>
    <w:rsid w:val="008A1ACA"/>
    <w:rsid w:val="008A23C7"/>
    <w:rsid w:val="008A24EE"/>
    <w:rsid w:val="008A2577"/>
    <w:rsid w:val="008A34A5"/>
    <w:rsid w:val="008A3E24"/>
    <w:rsid w:val="008A5D41"/>
    <w:rsid w:val="008B02A9"/>
    <w:rsid w:val="008B0950"/>
    <w:rsid w:val="008B145D"/>
    <w:rsid w:val="008B155F"/>
    <w:rsid w:val="008B4559"/>
    <w:rsid w:val="008B4AB0"/>
    <w:rsid w:val="008B6084"/>
    <w:rsid w:val="008C03A8"/>
    <w:rsid w:val="008C3764"/>
    <w:rsid w:val="008C55A5"/>
    <w:rsid w:val="008D026E"/>
    <w:rsid w:val="008D0754"/>
    <w:rsid w:val="008D0A2F"/>
    <w:rsid w:val="008D182D"/>
    <w:rsid w:val="008D2123"/>
    <w:rsid w:val="008D2634"/>
    <w:rsid w:val="008D2E57"/>
    <w:rsid w:val="008D4C12"/>
    <w:rsid w:val="008D4E03"/>
    <w:rsid w:val="008D5299"/>
    <w:rsid w:val="008D72AD"/>
    <w:rsid w:val="008E0D69"/>
    <w:rsid w:val="008E19A9"/>
    <w:rsid w:val="008E2E64"/>
    <w:rsid w:val="008E59AA"/>
    <w:rsid w:val="008E5DD2"/>
    <w:rsid w:val="008E5E60"/>
    <w:rsid w:val="008E61FF"/>
    <w:rsid w:val="008E7887"/>
    <w:rsid w:val="008F0AF9"/>
    <w:rsid w:val="008F216B"/>
    <w:rsid w:val="008F2F50"/>
    <w:rsid w:val="008F4314"/>
    <w:rsid w:val="008F47A1"/>
    <w:rsid w:val="008F5FAC"/>
    <w:rsid w:val="008F6329"/>
    <w:rsid w:val="008F7324"/>
    <w:rsid w:val="008F78C8"/>
    <w:rsid w:val="0090194E"/>
    <w:rsid w:val="00901E69"/>
    <w:rsid w:val="00902395"/>
    <w:rsid w:val="00902661"/>
    <w:rsid w:val="00902D29"/>
    <w:rsid w:val="0090425F"/>
    <w:rsid w:val="0090461D"/>
    <w:rsid w:val="00904E3C"/>
    <w:rsid w:val="00905365"/>
    <w:rsid w:val="009062F3"/>
    <w:rsid w:val="0090704C"/>
    <w:rsid w:val="00907D34"/>
    <w:rsid w:val="00914898"/>
    <w:rsid w:val="00915694"/>
    <w:rsid w:val="00915F01"/>
    <w:rsid w:val="0091707F"/>
    <w:rsid w:val="00917E5A"/>
    <w:rsid w:val="009200F3"/>
    <w:rsid w:val="00921626"/>
    <w:rsid w:val="009216C6"/>
    <w:rsid w:val="00921CA0"/>
    <w:rsid w:val="00921E5D"/>
    <w:rsid w:val="00921EA5"/>
    <w:rsid w:val="00924A2E"/>
    <w:rsid w:val="00926D1B"/>
    <w:rsid w:val="00927946"/>
    <w:rsid w:val="009300E6"/>
    <w:rsid w:val="009304F6"/>
    <w:rsid w:val="00930A1A"/>
    <w:rsid w:val="00930B75"/>
    <w:rsid w:val="009321A6"/>
    <w:rsid w:val="00933229"/>
    <w:rsid w:val="0093362C"/>
    <w:rsid w:val="00933FFE"/>
    <w:rsid w:val="00935D33"/>
    <w:rsid w:val="00935E64"/>
    <w:rsid w:val="00941D86"/>
    <w:rsid w:val="00944910"/>
    <w:rsid w:val="00945568"/>
    <w:rsid w:val="0094641E"/>
    <w:rsid w:val="009517FB"/>
    <w:rsid w:val="00952526"/>
    <w:rsid w:val="0095294D"/>
    <w:rsid w:val="00953C1F"/>
    <w:rsid w:val="00953EEE"/>
    <w:rsid w:val="00954153"/>
    <w:rsid w:val="00954B58"/>
    <w:rsid w:val="00954C74"/>
    <w:rsid w:val="009555C6"/>
    <w:rsid w:val="00955756"/>
    <w:rsid w:val="00955D29"/>
    <w:rsid w:val="00957DE1"/>
    <w:rsid w:val="009602EF"/>
    <w:rsid w:val="0096158B"/>
    <w:rsid w:val="00963F57"/>
    <w:rsid w:val="0096408B"/>
    <w:rsid w:val="009643F0"/>
    <w:rsid w:val="00966B9C"/>
    <w:rsid w:val="00967C8B"/>
    <w:rsid w:val="00970172"/>
    <w:rsid w:val="00971003"/>
    <w:rsid w:val="00973140"/>
    <w:rsid w:val="009738FB"/>
    <w:rsid w:val="009754D8"/>
    <w:rsid w:val="009756BC"/>
    <w:rsid w:val="00975B09"/>
    <w:rsid w:val="00976D5D"/>
    <w:rsid w:val="00977608"/>
    <w:rsid w:val="00982335"/>
    <w:rsid w:val="00982772"/>
    <w:rsid w:val="0098382B"/>
    <w:rsid w:val="00984850"/>
    <w:rsid w:val="00985D44"/>
    <w:rsid w:val="00985F71"/>
    <w:rsid w:val="0098671B"/>
    <w:rsid w:val="0099006B"/>
    <w:rsid w:val="0099016D"/>
    <w:rsid w:val="00992123"/>
    <w:rsid w:val="009950D6"/>
    <w:rsid w:val="009971FB"/>
    <w:rsid w:val="00997373"/>
    <w:rsid w:val="009978EA"/>
    <w:rsid w:val="009A0613"/>
    <w:rsid w:val="009A33F7"/>
    <w:rsid w:val="009A43E8"/>
    <w:rsid w:val="009A4596"/>
    <w:rsid w:val="009A5B5D"/>
    <w:rsid w:val="009A6878"/>
    <w:rsid w:val="009A762C"/>
    <w:rsid w:val="009B06FF"/>
    <w:rsid w:val="009B0747"/>
    <w:rsid w:val="009B12BE"/>
    <w:rsid w:val="009B2EB3"/>
    <w:rsid w:val="009B3605"/>
    <w:rsid w:val="009B3FBE"/>
    <w:rsid w:val="009B4CF2"/>
    <w:rsid w:val="009B6627"/>
    <w:rsid w:val="009B7035"/>
    <w:rsid w:val="009B7A07"/>
    <w:rsid w:val="009C07BA"/>
    <w:rsid w:val="009C090B"/>
    <w:rsid w:val="009C1BFF"/>
    <w:rsid w:val="009C5EA5"/>
    <w:rsid w:val="009C62A2"/>
    <w:rsid w:val="009C62DE"/>
    <w:rsid w:val="009C67C3"/>
    <w:rsid w:val="009C6A3D"/>
    <w:rsid w:val="009C6F9D"/>
    <w:rsid w:val="009C7609"/>
    <w:rsid w:val="009D2424"/>
    <w:rsid w:val="009D2650"/>
    <w:rsid w:val="009D31AF"/>
    <w:rsid w:val="009D38DC"/>
    <w:rsid w:val="009D3C37"/>
    <w:rsid w:val="009D452C"/>
    <w:rsid w:val="009D53CE"/>
    <w:rsid w:val="009D657B"/>
    <w:rsid w:val="009D6EAD"/>
    <w:rsid w:val="009D7B8C"/>
    <w:rsid w:val="009E06D0"/>
    <w:rsid w:val="009E1027"/>
    <w:rsid w:val="009E13C7"/>
    <w:rsid w:val="009E1589"/>
    <w:rsid w:val="009E2C92"/>
    <w:rsid w:val="009E4571"/>
    <w:rsid w:val="009E4883"/>
    <w:rsid w:val="009E4AC1"/>
    <w:rsid w:val="009E63AB"/>
    <w:rsid w:val="009E663F"/>
    <w:rsid w:val="009E6DAC"/>
    <w:rsid w:val="009E79E2"/>
    <w:rsid w:val="009F1B9C"/>
    <w:rsid w:val="009F391B"/>
    <w:rsid w:val="009F50DA"/>
    <w:rsid w:val="009F536B"/>
    <w:rsid w:val="009F6EDA"/>
    <w:rsid w:val="00A02348"/>
    <w:rsid w:val="00A02BF3"/>
    <w:rsid w:val="00A05FB7"/>
    <w:rsid w:val="00A0663A"/>
    <w:rsid w:val="00A123EA"/>
    <w:rsid w:val="00A12743"/>
    <w:rsid w:val="00A13383"/>
    <w:rsid w:val="00A13BE8"/>
    <w:rsid w:val="00A15E7C"/>
    <w:rsid w:val="00A16219"/>
    <w:rsid w:val="00A16A39"/>
    <w:rsid w:val="00A16BFF"/>
    <w:rsid w:val="00A17C2B"/>
    <w:rsid w:val="00A21C24"/>
    <w:rsid w:val="00A22941"/>
    <w:rsid w:val="00A23336"/>
    <w:rsid w:val="00A23DB5"/>
    <w:rsid w:val="00A260DF"/>
    <w:rsid w:val="00A264C7"/>
    <w:rsid w:val="00A30269"/>
    <w:rsid w:val="00A30505"/>
    <w:rsid w:val="00A3125E"/>
    <w:rsid w:val="00A3130A"/>
    <w:rsid w:val="00A31640"/>
    <w:rsid w:val="00A3277A"/>
    <w:rsid w:val="00A32CDC"/>
    <w:rsid w:val="00A33797"/>
    <w:rsid w:val="00A41AF9"/>
    <w:rsid w:val="00A42A00"/>
    <w:rsid w:val="00A42F00"/>
    <w:rsid w:val="00A436A0"/>
    <w:rsid w:val="00A44E81"/>
    <w:rsid w:val="00A459FE"/>
    <w:rsid w:val="00A45D1A"/>
    <w:rsid w:val="00A5092C"/>
    <w:rsid w:val="00A50B50"/>
    <w:rsid w:val="00A50D58"/>
    <w:rsid w:val="00A52D8F"/>
    <w:rsid w:val="00A52F30"/>
    <w:rsid w:val="00A53CF0"/>
    <w:rsid w:val="00A5675E"/>
    <w:rsid w:val="00A60F32"/>
    <w:rsid w:val="00A6276D"/>
    <w:rsid w:val="00A62902"/>
    <w:rsid w:val="00A63679"/>
    <w:rsid w:val="00A63F84"/>
    <w:rsid w:val="00A64067"/>
    <w:rsid w:val="00A6611F"/>
    <w:rsid w:val="00A66910"/>
    <w:rsid w:val="00A67615"/>
    <w:rsid w:val="00A67C27"/>
    <w:rsid w:val="00A70191"/>
    <w:rsid w:val="00A725E3"/>
    <w:rsid w:val="00A72E61"/>
    <w:rsid w:val="00A76132"/>
    <w:rsid w:val="00A76F4C"/>
    <w:rsid w:val="00A77AD9"/>
    <w:rsid w:val="00A80FA2"/>
    <w:rsid w:val="00A813C0"/>
    <w:rsid w:val="00A81851"/>
    <w:rsid w:val="00A81BA7"/>
    <w:rsid w:val="00A82FE3"/>
    <w:rsid w:val="00A839B6"/>
    <w:rsid w:val="00A83D70"/>
    <w:rsid w:val="00A8505E"/>
    <w:rsid w:val="00A87245"/>
    <w:rsid w:val="00A900CA"/>
    <w:rsid w:val="00A902D2"/>
    <w:rsid w:val="00A91583"/>
    <w:rsid w:val="00A92594"/>
    <w:rsid w:val="00A942A8"/>
    <w:rsid w:val="00A948F7"/>
    <w:rsid w:val="00A94B1E"/>
    <w:rsid w:val="00A9706D"/>
    <w:rsid w:val="00A9747B"/>
    <w:rsid w:val="00AA005C"/>
    <w:rsid w:val="00AA0D1F"/>
    <w:rsid w:val="00AA215B"/>
    <w:rsid w:val="00AA22A5"/>
    <w:rsid w:val="00AA310F"/>
    <w:rsid w:val="00AA332D"/>
    <w:rsid w:val="00AA49A1"/>
    <w:rsid w:val="00AA5781"/>
    <w:rsid w:val="00AA615D"/>
    <w:rsid w:val="00AA7A33"/>
    <w:rsid w:val="00AB081D"/>
    <w:rsid w:val="00AB1023"/>
    <w:rsid w:val="00AB17CA"/>
    <w:rsid w:val="00AB21E6"/>
    <w:rsid w:val="00AB235C"/>
    <w:rsid w:val="00AB2A16"/>
    <w:rsid w:val="00AB59A1"/>
    <w:rsid w:val="00AB5AD5"/>
    <w:rsid w:val="00AB665F"/>
    <w:rsid w:val="00AB7684"/>
    <w:rsid w:val="00AC151F"/>
    <w:rsid w:val="00AC19E3"/>
    <w:rsid w:val="00AC2EE3"/>
    <w:rsid w:val="00AC3996"/>
    <w:rsid w:val="00AC3B6E"/>
    <w:rsid w:val="00AC4E4F"/>
    <w:rsid w:val="00AC4E6F"/>
    <w:rsid w:val="00AC5031"/>
    <w:rsid w:val="00AC6751"/>
    <w:rsid w:val="00AC6D71"/>
    <w:rsid w:val="00AD017F"/>
    <w:rsid w:val="00AD043D"/>
    <w:rsid w:val="00AD0910"/>
    <w:rsid w:val="00AD0B64"/>
    <w:rsid w:val="00AD0E66"/>
    <w:rsid w:val="00AD21AB"/>
    <w:rsid w:val="00AD23E2"/>
    <w:rsid w:val="00AD28CD"/>
    <w:rsid w:val="00AD328B"/>
    <w:rsid w:val="00AD453E"/>
    <w:rsid w:val="00AD5D5C"/>
    <w:rsid w:val="00AD7886"/>
    <w:rsid w:val="00AD7E09"/>
    <w:rsid w:val="00AE0016"/>
    <w:rsid w:val="00AE05B9"/>
    <w:rsid w:val="00AE087D"/>
    <w:rsid w:val="00AE2230"/>
    <w:rsid w:val="00AE2376"/>
    <w:rsid w:val="00AE402F"/>
    <w:rsid w:val="00AE53D1"/>
    <w:rsid w:val="00AE727E"/>
    <w:rsid w:val="00AF0520"/>
    <w:rsid w:val="00AF2045"/>
    <w:rsid w:val="00AF2D86"/>
    <w:rsid w:val="00AF693C"/>
    <w:rsid w:val="00B00572"/>
    <w:rsid w:val="00B00C4B"/>
    <w:rsid w:val="00B01806"/>
    <w:rsid w:val="00B01D1A"/>
    <w:rsid w:val="00B022F4"/>
    <w:rsid w:val="00B02DA0"/>
    <w:rsid w:val="00B03E18"/>
    <w:rsid w:val="00B0409A"/>
    <w:rsid w:val="00B0662B"/>
    <w:rsid w:val="00B06A6D"/>
    <w:rsid w:val="00B07F51"/>
    <w:rsid w:val="00B07FC8"/>
    <w:rsid w:val="00B12277"/>
    <w:rsid w:val="00B12EDD"/>
    <w:rsid w:val="00B1441A"/>
    <w:rsid w:val="00B1711D"/>
    <w:rsid w:val="00B228B1"/>
    <w:rsid w:val="00B2300A"/>
    <w:rsid w:val="00B24F72"/>
    <w:rsid w:val="00B2558E"/>
    <w:rsid w:val="00B26B19"/>
    <w:rsid w:val="00B26DA6"/>
    <w:rsid w:val="00B27C3D"/>
    <w:rsid w:val="00B3078B"/>
    <w:rsid w:val="00B318FE"/>
    <w:rsid w:val="00B34A22"/>
    <w:rsid w:val="00B35550"/>
    <w:rsid w:val="00B359C9"/>
    <w:rsid w:val="00B35F9C"/>
    <w:rsid w:val="00B377E1"/>
    <w:rsid w:val="00B40B1F"/>
    <w:rsid w:val="00B422F7"/>
    <w:rsid w:val="00B425F5"/>
    <w:rsid w:val="00B43397"/>
    <w:rsid w:val="00B43943"/>
    <w:rsid w:val="00B4408D"/>
    <w:rsid w:val="00B448A6"/>
    <w:rsid w:val="00B450D2"/>
    <w:rsid w:val="00B4565A"/>
    <w:rsid w:val="00B45E30"/>
    <w:rsid w:val="00B46A1D"/>
    <w:rsid w:val="00B46B31"/>
    <w:rsid w:val="00B47F58"/>
    <w:rsid w:val="00B50A5F"/>
    <w:rsid w:val="00B51B14"/>
    <w:rsid w:val="00B522CF"/>
    <w:rsid w:val="00B525C2"/>
    <w:rsid w:val="00B54D2E"/>
    <w:rsid w:val="00B5748B"/>
    <w:rsid w:val="00B57630"/>
    <w:rsid w:val="00B57F21"/>
    <w:rsid w:val="00B60621"/>
    <w:rsid w:val="00B60FED"/>
    <w:rsid w:val="00B62FB3"/>
    <w:rsid w:val="00B63E9C"/>
    <w:rsid w:val="00B6409F"/>
    <w:rsid w:val="00B649C6"/>
    <w:rsid w:val="00B6567D"/>
    <w:rsid w:val="00B65782"/>
    <w:rsid w:val="00B65DA3"/>
    <w:rsid w:val="00B66C13"/>
    <w:rsid w:val="00B71C2F"/>
    <w:rsid w:val="00B71CE2"/>
    <w:rsid w:val="00B725F4"/>
    <w:rsid w:val="00B72A22"/>
    <w:rsid w:val="00B7320E"/>
    <w:rsid w:val="00B7491B"/>
    <w:rsid w:val="00B75376"/>
    <w:rsid w:val="00B75B82"/>
    <w:rsid w:val="00B75C47"/>
    <w:rsid w:val="00B76E53"/>
    <w:rsid w:val="00B7755F"/>
    <w:rsid w:val="00B77667"/>
    <w:rsid w:val="00B804B6"/>
    <w:rsid w:val="00B804EC"/>
    <w:rsid w:val="00B814D3"/>
    <w:rsid w:val="00B81744"/>
    <w:rsid w:val="00B82BC5"/>
    <w:rsid w:val="00B82F3B"/>
    <w:rsid w:val="00B83AF1"/>
    <w:rsid w:val="00B84C08"/>
    <w:rsid w:val="00B856EB"/>
    <w:rsid w:val="00B87014"/>
    <w:rsid w:val="00B877C2"/>
    <w:rsid w:val="00B90EA9"/>
    <w:rsid w:val="00B91A43"/>
    <w:rsid w:val="00B92F47"/>
    <w:rsid w:val="00BA2AE7"/>
    <w:rsid w:val="00BA38DF"/>
    <w:rsid w:val="00BA3FBC"/>
    <w:rsid w:val="00BA41A1"/>
    <w:rsid w:val="00BA4C2C"/>
    <w:rsid w:val="00BA4D06"/>
    <w:rsid w:val="00BA4FE6"/>
    <w:rsid w:val="00BA532A"/>
    <w:rsid w:val="00BA55B2"/>
    <w:rsid w:val="00BA61DE"/>
    <w:rsid w:val="00BB2315"/>
    <w:rsid w:val="00BB57CE"/>
    <w:rsid w:val="00BB6207"/>
    <w:rsid w:val="00BB6FB8"/>
    <w:rsid w:val="00BB7F10"/>
    <w:rsid w:val="00BC0053"/>
    <w:rsid w:val="00BC0DAC"/>
    <w:rsid w:val="00BC206A"/>
    <w:rsid w:val="00BC3EF5"/>
    <w:rsid w:val="00BC4F74"/>
    <w:rsid w:val="00BC67B3"/>
    <w:rsid w:val="00BC6951"/>
    <w:rsid w:val="00BD04DF"/>
    <w:rsid w:val="00BD1D33"/>
    <w:rsid w:val="00BD2059"/>
    <w:rsid w:val="00BD2EF9"/>
    <w:rsid w:val="00BD341F"/>
    <w:rsid w:val="00BD3E6F"/>
    <w:rsid w:val="00BD591E"/>
    <w:rsid w:val="00BD6510"/>
    <w:rsid w:val="00BD74B2"/>
    <w:rsid w:val="00BD782A"/>
    <w:rsid w:val="00BD7B08"/>
    <w:rsid w:val="00BE1038"/>
    <w:rsid w:val="00BE10BE"/>
    <w:rsid w:val="00BE1131"/>
    <w:rsid w:val="00BE2016"/>
    <w:rsid w:val="00BE220D"/>
    <w:rsid w:val="00BE2C7C"/>
    <w:rsid w:val="00BE4505"/>
    <w:rsid w:val="00BE4873"/>
    <w:rsid w:val="00BE5713"/>
    <w:rsid w:val="00BE7659"/>
    <w:rsid w:val="00BF050B"/>
    <w:rsid w:val="00BF097B"/>
    <w:rsid w:val="00BF10C1"/>
    <w:rsid w:val="00BF13D2"/>
    <w:rsid w:val="00BF1C1C"/>
    <w:rsid w:val="00BF62FC"/>
    <w:rsid w:val="00BF6B68"/>
    <w:rsid w:val="00BF7B82"/>
    <w:rsid w:val="00C00BDD"/>
    <w:rsid w:val="00C05D3C"/>
    <w:rsid w:val="00C0639A"/>
    <w:rsid w:val="00C06EC6"/>
    <w:rsid w:val="00C10A13"/>
    <w:rsid w:val="00C11360"/>
    <w:rsid w:val="00C11FB1"/>
    <w:rsid w:val="00C1213A"/>
    <w:rsid w:val="00C12D46"/>
    <w:rsid w:val="00C16903"/>
    <w:rsid w:val="00C16A41"/>
    <w:rsid w:val="00C21182"/>
    <w:rsid w:val="00C2306C"/>
    <w:rsid w:val="00C25DA8"/>
    <w:rsid w:val="00C26B8A"/>
    <w:rsid w:val="00C27F8E"/>
    <w:rsid w:val="00C30657"/>
    <w:rsid w:val="00C30C78"/>
    <w:rsid w:val="00C30E97"/>
    <w:rsid w:val="00C3133B"/>
    <w:rsid w:val="00C313F0"/>
    <w:rsid w:val="00C31DD9"/>
    <w:rsid w:val="00C337B4"/>
    <w:rsid w:val="00C34639"/>
    <w:rsid w:val="00C35476"/>
    <w:rsid w:val="00C35A1D"/>
    <w:rsid w:val="00C40DFA"/>
    <w:rsid w:val="00C410D1"/>
    <w:rsid w:val="00C4138D"/>
    <w:rsid w:val="00C42A85"/>
    <w:rsid w:val="00C431CF"/>
    <w:rsid w:val="00C44EAA"/>
    <w:rsid w:val="00C463EF"/>
    <w:rsid w:val="00C466CB"/>
    <w:rsid w:val="00C4768A"/>
    <w:rsid w:val="00C51D66"/>
    <w:rsid w:val="00C53552"/>
    <w:rsid w:val="00C565A4"/>
    <w:rsid w:val="00C57282"/>
    <w:rsid w:val="00C60CB5"/>
    <w:rsid w:val="00C60DA0"/>
    <w:rsid w:val="00C61383"/>
    <w:rsid w:val="00C617C8"/>
    <w:rsid w:val="00C62D0D"/>
    <w:rsid w:val="00C62D6A"/>
    <w:rsid w:val="00C63A1D"/>
    <w:rsid w:val="00C656E3"/>
    <w:rsid w:val="00C6678D"/>
    <w:rsid w:val="00C66E5B"/>
    <w:rsid w:val="00C67A73"/>
    <w:rsid w:val="00C704C7"/>
    <w:rsid w:val="00C70E4B"/>
    <w:rsid w:val="00C712FD"/>
    <w:rsid w:val="00C729E1"/>
    <w:rsid w:val="00C73467"/>
    <w:rsid w:val="00C7537A"/>
    <w:rsid w:val="00C764FA"/>
    <w:rsid w:val="00C76CE7"/>
    <w:rsid w:val="00C80A1F"/>
    <w:rsid w:val="00C829A8"/>
    <w:rsid w:val="00C84B30"/>
    <w:rsid w:val="00C8506E"/>
    <w:rsid w:val="00C85A17"/>
    <w:rsid w:val="00C942D2"/>
    <w:rsid w:val="00C96646"/>
    <w:rsid w:val="00C976C0"/>
    <w:rsid w:val="00CA017D"/>
    <w:rsid w:val="00CA155F"/>
    <w:rsid w:val="00CA1FB8"/>
    <w:rsid w:val="00CA2715"/>
    <w:rsid w:val="00CA2BCD"/>
    <w:rsid w:val="00CA30AE"/>
    <w:rsid w:val="00CA32A3"/>
    <w:rsid w:val="00CA3978"/>
    <w:rsid w:val="00CA3FDA"/>
    <w:rsid w:val="00CA4751"/>
    <w:rsid w:val="00CA5F2A"/>
    <w:rsid w:val="00CA6E63"/>
    <w:rsid w:val="00CA7004"/>
    <w:rsid w:val="00CA70A2"/>
    <w:rsid w:val="00CA76FC"/>
    <w:rsid w:val="00CA77EF"/>
    <w:rsid w:val="00CA7BE0"/>
    <w:rsid w:val="00CB0AD3"/>
    <w:rsid w:val="00CB1014"/>
    <w:rsid w:val="00CB1C80"/>
    <w:rsid w:val="00CB1EF0"/>
    <w:rsid w:val="00CB1F4E"/>
    <w:rsid w:val="00CB2E57"/>
    <w:rsid w:val="00CB62D6"/>
    <w:rsid w:val="00CB7016"/>
    <w:rsid w:val="00CC063B"/>
    <w:rsid w:val="00CC0C01"/>
    <w:rsid w:val="00CC0E55"/>
    <w:rsid w:val="00CC31BD"/>
    <w:rsid w:val="00CC34CE"/>
    <w:rsid w:val="00CC415B"/>
    <w:rsid w:val="00CC46B2"/>
    <w:rsid w:val="00CD0483"/>
    <w:rsid w:val="00CD16FF"/>
    <w:rsid w:val="00CD19CE"/>
    <w:rsid w:val="00CD1AF3"/>
    <w:rsid w:val="00CD1C72"/>
    <w:rsid w:val="00CD54F8"/>
    <w:rsid w:val="00CD5576"/>
    <w:rsid w:val="00CD5A43"/>
    <w:rsid w:val="00CD5DC3"/>
    <w:rsid w:val="00CD627C"/>
    <w:rsid w:val="00CD78CD"/>
    <w:rsid w:val="00CE0A91"/>
    <w:rsid w:val="00CE1032"/>
    <w:rsid w:val="00CE1D80"/>
    <w:rsid w:val="00CE1FA9"/>
    <w:rsid w:val="00CE2B05"/>
    <w:rsid w:val="00CE2FDF"/>
    <w:rsid w:val="00CE3050"/>
    <w:rsid w:val="00CE4F98"/>
    <w:rsid w:val="00CE6AFE"/>
    <w:rsid w:val="00CE74AA"/>
    <w:rsid w:val="00CF19B7"/>
    <w:rsid w:val="00CF238F"/>
    <w:rsid w:val="00CF2A7A"/>
    <w:rsid w:val="00CF2B94"/>
    <w:rsid w:val="00CF2F25"/>
    <w:rsid w:val="00CF6E87"/>
    <w:rsid w:val="00D01F59"/>
    <w:rsid w:val="00D03C7E"/>
    <w:rsid w:val="00D0516C"/>
    <w:rsid w:val="00D05411"/>
    <w:rsid w:val="00D05C7D"/>
    <w:rsid w:val="00D102AB"/>
    <w:rsid w:val="00D105FF"/>
    <w:rsid w:val="00D10F25"/>
    <w:rsid w:val="00D1170F"/>
    <w:rsid w:val="00D12DA8"/>
    <w:rsid w:val="00D1452A"/>
    <w:rsid w:val="00D15328"/>
    <w:rsid w:val="00D1587F"/>
    <w:rsid w:val="00D17BB6"/>
    <w:rsid w:val="00D17DED"/>
    <w:rsid w:val="00D21544"/>
    <w:rsid w:val="00D21B0E"/>
    <w:rsid w:val="00D222B3"/>
    <w:rsid w:val="00D24946"/>
    <w:rsid w:val="00D25C20"/>
    <w:rsid w:val="00D260F7"/>
    <w:rsid w:val="00D26E88"/>
    <w:rsid w:val="00D3020A"/>
    <w:rsid w:val="00D30E6B"/>
    <w:rsid w:val="00D3215C"/>
    <w:rsid w:val="00D3235D"/>
    <w:rsid w:val="00D3309A"/>
    <w:rsid w:val="00D3417E"/>
    <w:rsid w:val="00D34185"/>
    <w:rsid w:val="00D34322"/>
    <w:rsid w:val="00D34A3C"/>
    <w:rsid w:val="00D34C87"/>
    <w:rsid w:val="00D37B87"/>
    <w:rsid w:val="00D40300"/>
    <w:rsid w:val="00D414C6"/>
    <w:rsid w:val="00D41654"/>
    <w:rsid w:val="00D47211"/>
    <w:rsid w:val="00D473AE"/>
    <w:rsid w:val="00D47E3A"/>
    <w:rsid w:val="00D50CAB"/>
    <w:rsid w:val="00D50D4B"/>
    <w:rsid w:val="00D51E11"/>
    <w:rsid w:val="00D526B7"/>
    <w:rsid w:val="00D536DB"/>
    <w:rsid w:val="00D55A19"/>
    <w:rsid w:val="00D60864"/>
    <w:rsid w:val="00D61BF8"/>
    <w:rsid w:val="00D635FB"/>
    <w:rsid w:val="00D64044"/>
    <w:rsid w:val="00D64466"/>
    <w:rsid w:val="00D70771"/>
    <w:rsid w:val="00D71A79"/>
    <w:rsid w:val="00D74BCF"/>
    <w:rsid w:val="00D75183"/>
    <w:rsid w:val="00D75283"/>
    <w:rsid w:val="00D77F1B"/>
    <w:rsid w:val="00D80B09"/>
    <w:rsid w:val="00D8239A"/>
    <w:rsid w:val="00D82631"/>
    <w:rsid w:val="00D83D6D"/>
    <w:rsid w:val="00D850AC"/>
    <w:rsid w:val="00D860F3"/>
    <w:rsid w:val="00D87CCB"/>
    <w:rsid w:val="00D87EE4"/>
    <w:rsid w:val="00D90424"/>
    <w:rsid w:val="00D9064E"/>
    <w:rsid w:val="00D91AC8"/>
    <w:rsid w:val="00D91EEC"/>
    <w:rsid w:val="00D92E8F"/>
    <w:rsid w:val="00D9357D"/>
    <w:rsid w:val="00D94B59"/>
    <w:rsid w:val="00D95D31"/>
    <w:rsid w:val="00D9626E"/>
    <w:rsid w:val="00D967C8"/>
    <w:rsid w:val="00DA0C59"/>
    <w:rsid w:val="00DA1773"/>
    <w:rsid w:val="00DA41B1"/>
    <w:rsid w:val="00DA4DDC"/>
    <w:rsid w:val="00DA53C7"/>
    <w:rsid w:val="00DA584C"/>
    <w:rsid w:val="00DA5D3E"/>
    <w:rsid w:val="00DA71C6"/>
    <w:rsid w:val="00DA74CC"/>
    <w:rsid w:val="00DA7B36"/>
    <w:rsid w:val="00DA7DD4"/>
    <w:rsid w:val="00DB196E"/>
    <w:rsid w:val="00DB3583"/>
    <w:rsid w:val="00DB6460"/>
    <w:rsid w:val="00DB69D9"/>
    <w:rsid w:val="00DC1A12"/>
    <w:rsid w:val="00DC2392"/>
    <w:rsid w:val="00DC2580"/>
    <w:rsid w:val="00DC3D39"/>
    <w:rsid w:val="00DC4908"/>
    <w:rsid w:val="00DC5DAD"/>
    <w:rsid w:val="00DD0274"/>
    <w:rsid w:val="00DD04F4"/>
    <w:rsid w:val="00DD05E0"/>
    <w:rsid w:val="00DD0656"/>
    <w:rsid w:val="00DD1B6D"/>
    <w:rsid w:val="00DD23F6"/>
    <w:rsid w:val="00DD2F5B"/>
    <w:rsid w:val="00DD3330"/>
    <w:rsid w:val="00DD4235"/>
    <w:rsid w:val="00DD5CDD"/>
    <w:rsid w:val="00DD7B79"/>
    <w:rsid w:val="00DE3733"/>
    <w:rsid w:val="00DE3BED"/>
    <w:rsid w:val="00DE4AA6"/>
    <w:rsid w:val="00DE504A"/>
    <w:rsid w:val="00DE586D"/>
    <w:rsid w:val="00DE60A1"/>
    <w:rsid w:val="00DE78C3"/>
    <w:rsid w:val="00DF0781"/>
    <w:rsid w:val="00DF14E3"/>
    <w:rsid w:val="00DF16FC"/>
    <w:rsid w:val="00DF18BE"/>
    <w:rsid w:val="00DF3B5C"/>
    <w:rsid w:val="00DF4A74"/>
    <w:rsid w:val="00DF76D2"/>
    <w:rsid w:val="00DF7E2B"/>
    <w:rsid w:val="00E0096C"/>
    <w:rsid w:val="00E037BE"/>
    <w:rsid w:val="00E05761"/>
    <w:rsid w:val="00E06B73"/>
    <w:rsid w:val="00E07994"/>
    <w:rsid w:val="00E079DE"/>
    <w:rsid w:val="00E10453"/>
    <w:rsid w:val="00E11405"/>
    <w:rsid w:val="00E11E13"/>
    <w:rsid w:val="00E121E1"/>
    <w:rsid w:val="00E12605"/>
    <w:rsid w:val="00E13130"/>
    <w:rsid w:val="00E139F3"/>
    <w:rsid w:val="00E17B12"/>
    <w:rsid w:val="00E17B79"/>
    <w:rsid w:val="00E20464"/>
    <w:rsid w:val="00E21077"/>
    <w:rsid w:val="00E22119"/>
    <w:rsid w:val="00E261BE"/>
    <w:rsid w:val="00E263D2"/>
    <w:rsid w:val="00E26969"/>
    <w:rsid w:val="00E26B50"/>
    <w:rsid w:val="00E2774A"/>
    <w:rsid w:val="00E27A6E"/>
    <w:rsid w:val="00E30263"/>
    <w:rsid w:val="00E308DA"/>
    <w:rsid w:val="00E31D81"/>
    <w:rsid w:val="00E321D8"/>
    <w:rsid w:val="00E332CF"/>
    <w:rsid w:val="00E3339A"/>
    <w:rsid w:val="00E33C57"/>
    <w:rsid w:val="00E34DF3"/>
    <w:rsid w:val="00E34E27"/>
    <w:rsid w:val="00E36580"/>
    <w:rsid w:val="00E379F0"/>
    <w:rsid w:val="00E4021B"/>
    <w:rsid w:val="00E4047E"/>
    <w:rsid w:val="00E405C2"/>
    <w:rsid w:val="00E42B38"/>
    <w:rsid w:val="00E43474"/>
    <w:rsid w:val="00E43B3A"/>
    <w:rsid w:val="00E441CE"/>
    <w:rsid w:val="00E47065"/>
    <w:rsid w:val="00E5141F"/>
    <w:rsid w:val="00E527AC"/>
    <w:rsid w:val="00E52C5B"/>
    <w:rsid w:val="00E537B0"/>
    <w:rsid w:val="00E54013"/>
    <w:rsid w:val="00E54BF0"/>
    <w:rsid w:val="00E5643B"/>
    <w:rsid w:val="00E56AF1"/>
    <w:rsid w:val="00E5752E"/>
    <w:rsid w:val="00E577CE"/>
    <w:rsid w:val="00E608B6"/>
    <w:rsid w:val="00E624B3"/>
    <w:rsid w:val="00E62EE2"/>
    <w:rsid w:val="00E631C4"/>
    <w:rsid w:val="00E676CF"/>
    <w:rsid w:val="00E70B7D"/>
    <w:rsid w:val="00E70C13"/>
    <w:rsid w:val="00E7154C"/>
    <w:rsid w:val="00E71F4A"/>
    <w:rsid w:val="00E7228E"/>
    <w:rsid w:val="00E72A33"/>
    <w:rsid w:val="00E72E60"/>
    <w:rsid w:val="00E74285"/>
    <w:rsid w:val="00E76724"/>
    <w:rsid w:val="00E80139"/>
    <w:rsid w:val="00E824D4"/>
    <w:rsid w:val="00E82DF9"/>
    <w:rsid w:val="00E82DFB"/>
    <w:rsid w:val="00E87289"/>
    <w:rsid w:val="00E87734"/>
    <w:rsid w:val="00E87C05"/>
    <w:rsid w:val="00E90056"/>
    <w:rsid w:val="00E901E7"/>
    <w:rsid w:val="00E92D3D"/>
    <w:rsid w:val="00E933B9"/>
    <w:rsid w:val="00E96567"/>
    <w:rsid w:val="00E96854"/>
    <w:rsid w:val="00E97B18"/>
    <w:rsid w:val="00EA0193"/>
    <w:rsid w:val="00EA0667"/>
    <w:rsid w:val="00EA152F"/>
    <w:rsid w:val="00EA2224"/>
    <w:rsid w:val="00EA6596"/>
    <w:rsid w:val="00EA6690"/>
    <w:rsid w:val="00EA6C2F"/>
    <w:rsid w:val="00EA70A5"/>
    <w:rsid w:val="00EA759B"/>
    <w:rsid w:val="00EB155D"/>
    <w:rsid w:val="00EB2CD7"/>
    <w:rsid w:val="00EB3871"/>
    <w:rsid w:val="00EB3BD8"/>
    <w:rsid w:val="00EB548D"/>
    <w:rsid w:val="00EC0E5D"/>
    <w:rsid w:val="00EC45AC"/>
    <w:rsid w:val="00EC5020"/>
    <w:rsid w:val="00EC590C"/>
    <w:rsid w:val="00EC6724"/>
    <w:rsid w:val="00ED00AF"/>
    <w:rsid w:val="00ED37DC"/>
    <w:rsid w:val="00ED3DCF"/>
    <w:rsid w:val="00ED4AB2"/>
    <w:rsid w:val="00ED4BAA"/>
    <w:rsid w:val="00ED52F0"/>
    <w:rsid w:val="00ED7995"/>
    <w:rsid w:val="00ED7E40"/>
    <w:rsid w:val="00EE0989"/>
    <w:rsid w:val="00EE10FA"/>
    <w:rsid w:val="00EE22D1"/>
    <w:rsid w:val="00EE2D4D"/>
    <w:rsid w:val="00EE3F40"/>
    <w:rsid w:val="00EE4996"/>
    <w:rsid w:val="00EE5B18"/>
    <w:rsid w:val="00EE6895"/>
    <w:rsid w:val="00EE7370"/>
    <w:rsid w:val="00EF067F"/>
    <w:rsid w:val="00EF076C"/>
    <w:rsid w:val="00EF1C07"/>
    <w:rsid w:val="00EF2ED2"/>
    <w:rsid w:val="00EF32DD"/>
    <w:rsid w:val="00EF3581"/>
    <w:rsid w:val="00EF4081"/>
    <w:rsid w:val="00EF453C"/>
    <w:rsid w:val="00EF4810"/>
    <w:rsid w:val="00EF51F6"/>
    <w:rsid w:val="00EF612B"/>
    <w:rsid w:val="00EF6A5A"/>
    <w:rsid w:val="00F00206"/>
    <w:rsid w:val="00F01C81"/>
    <w:rsid w:val="00F036EC"/>
    <w:rsid w:val="00F05530"/>
    <w:rsid w:val="00F057A9"/>
    <w:rsid w:val="00F06D93"/>
    <w:rsid w:val="00F07F5E"/>
    <w:rsid w:val="00F11292"/>
    <w:rsid w:val="00F12B65"/>
    <w:rsid w:val="00F1385F"/>
    <w:rsid w:val="00F14EB0"/>
    <w:rsid w:val="00F21ED9"/>
    <w:rsid w:val="00F225FA"/>
    <w:rsid w:val="00F22B18"/>
    <w:rsid w:val="00F23267"/>
    <w:rsid w:val="00F23683"/>
    <w:rsid w:val="00F24A78"/>
    <w:rsid w:val="00F24ACC"/>
    <w:rsid w:val="00F2595A"/>
    <w:rsid w:val="00F260F0"/>
    <w:rsid w:val="00F2682C"/>
    <w:rsid w:val="00F26AF7"/>
    <w:rsid w:val="00F27092"/>
    <w:rsid w:val="00F273AD"/>
    <w:rsid w:val="00F30364"/>
    <w:rsid w:val="00F3125B"/>
    <w:rsid w:val="00F31C12"/>
    <w:rsid w:val="00F31CAD"/>
    <w:rsid w:val="00F32A20"/>
    <w:rsid w:val="00F337DE"/>
    <w:rsid w:val="00F34993"/>
    <w:rsid w:val="00F34D41"/>
    <w:rsid w:val="00F35F9A"/>
    <w:rsid w:val="00F371C3"/>
    <w:rsid w:val="00F373DE"/>
    <w:rsid w:val="00F37DFA"/>
    <w:rsid w:val="00F37E2C"/>
    <w:rsid w:val="00F401EF"/>
    <w:rsid w:val="00F41AD5"/>
    <w:rsid w:val="00F41D38"/>
    <w:rsid w:val="00F44EEA"/>
    <w:rsid w:val="00F46995"/>
    <w:rsid w:val="00F46CB0"/>
    <w:rsid w:val="00F47B0C"/>
    <w:rsid w:val="00F50C4F"/>
    <w:rsid w:val="00F517CD"/>
    <w:rsid w:val="00F51FD6"/>
    <w:rsid w:val="00F53DC4"/>
    <w:rsid w:val="00F5406C"/>
    <w:rsid w:val="00F54761"/>
    <w:rsid w:val="00F5499D"/>
    <w:rsid w:val="00F54FCE"/>
    <w:rsid w:val="00F561B0"/>
    <w:rsid w:val="00F62695"/>
    <w:rsid w:val="00F638B5"/>
    <w:rsid w:val="00F63C2B"/>
    <w:rsid w:val="00F6451C"/>
    <w:rsid w:val="00F648FA"/>
    <w:rsid w:val="00F64D32"/>
    <w:rsid w:val="00F65221"/>
    <w:rsid w:val="00F652A4"/>
    <w:rsid w:val="00F652EA"/>
    <w:rsid w:val="00F66974"/>
    <w:rsid w:val="00F66A3E"/>
    <w:rsid w:val="00F67B2A"/>
    <w:rsid w:val="00F72BD1"/>
    <w:rsid w:val="00F73C80"/>
    <w:rsid w:val="00F7437D"/>
    <w:rsid w:val="00F75201"/>
    <w:rsid w:val="00F75317"/>
    <w:rsid w:val="00F754A2"/>
    <w:rsid w:val="00F75857"/>
    <w:rsid w:val="00F76135"/>
    <w:rsid w:val="00F76C51"/>
    <w:rsid w:val="00F77A0D"/>
    <w:rsid w:val="00F800EC"/>
    <w:rsid w:val="00F806A6"/>
    <w:rsid w:val="00F807CA"/>
    <w:rsid w:val="00F81400"/>
    <w:rsid w:val="00F8140A"/>
    <w:rsid w:val="00F81674"/>
    <w:rsid w:val="00F82B34"/>
    <w:rsid w:val="00F82E20"/>
    <w:rsid w:val="00F83805"/>
    <w:rsid w:val="00F83C76"/>
    <w:rsid w:val="00F84751"/>
    <w:rsid w:val="00F858A2"/>
    <w:rsid w:val="00F90555"/>
    <w:rsid w:val="00F916FD"/>
    <w:rsid w:val="00F91862"/>
    <w:rsid w:val="00F9363A"/>
    <w:rsid w:val="00F93843"/>
    <w:rsid w:val="00F93AB6"/>
    <w:rsid w:val="00F93B1B"/>
    <w:rsid w:val="00F960F1"/>
    <w:rsid w:val="00F97802"/>
    <w:rsid w:val="00FA17B4"/>
    <w:rsid w:val="00FA1BDF"/>
    <w:rsid w:val="00FA2BCF"/>
    <w:rsid w:val="00FA4474"/>
    <w:rsid w:val="00FA5233"/>
    <w:rsid w:val="00FA61A3"/>
    <w:rsid w:val="00FA6B02"/>
    <w:rsid w:val="00FA7C7F"/>
    <w:rsid w:val="00FB26FF"/>
    <w:rsid w:val="00FB615C"/>
    <w:rsid w:val="00FB64A2"/>
    <w:rsid w:val="00FB64E3"/>
    <w:rsid w:val="00FC00F8"/>
    <w:rsid w:val="00FC1140"/>
    <w:rsid w:val="00FC1F05"/>
    <w:rsid w:val="00FC1FA6"/>
    <w:rsid w:val="00FC2799"/>
    <w:rsid w:val="00FC2849"/>
    <w:rsid w:val="00FC4584"/>
    <w:rsid w:val="00FC581D"/>
    <w:rsid w:val="00FC5BA0"/>
    <w:rsid w:val="00FC61F1"/>
    <w:rsid w:val="00FC7079"/>
    <w:rsid w:val="00FD04A3"/>
    <w:rsid w:val="00FD0DAF"/>
    <w:rsid w:val="00FD0F13"/>
    <w:rsid w:val="00FD10EE"/>
    <w:rsid w:val="00FD4030"/>
    <w:rsid w:val="00FD57D9"/>
    <w:rsid w:val="00FD604C"/>
    <w:rsid w:val="00FD618A"/>
    <w:rsid w:val="00FE0939"/>
    <w:rsid w:val="00FE0E0F"/>
    <w:rsid w:val="00FE3C87"/>
    <w:rsid w:val="00FE4342"/>
    <w:rsid w:val="00FE4A68"/>
    <w:rsid w:val="00FE59C9"/>
    <w:rsid w:val="00FE5B22"/>
    <w:rsid w:val="00FE5C2A"/>
    <w:rsid w:val="00FF2F8A"/>
    <w:rsid w:val="00FF5CDD"/>
    <w:rsid w:val="00FF6B1F"/>
    <w:rsid w:val="09021A93"/>
    <w:rsid w:val="2FB0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E63D"/>
  <w15:docId w15:val="{8F4E65FB-3933-42DA-8BFB-A70A7E9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rsid w:val="00A77AD9"/>
    <w:pPr>
      <w:keepNext/>
      <w:widowControl w:val="0"/>
      <w:autoSpaceDE w:val="0"/>
      <w:autoSpaceDN w:val="0"/>
      <w:adjustRightInd w:val="0"/>
      <w:spacing w:line="273" w:lineRule="atLeast"/>
      <w:outlineLvl w:val="0"/>
    </w:pPr>
    <w:rPr>
      <w:b/>
      <w:bCs/>
      <w:u w:val="single"/>
    </w:rPr>
  </w:style>
  <w:style w:type="paragraph" w:styleId="Heading2">
    <w:name w:val="heading 2"/>
    <w:basedOn w:val="Normal"/>
    <w:next w:val="Normal"/>
    <w:link w:val="Heading2Char"/>
    <w:uiPriority w:val="9"/>
    <w:unhideWhenUsed/>
    <w:qFormat/>
    <w:rsid w:val="008665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24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AD9"/>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A77AD9"/>
    <w:pPr>
      <w:widowControl w:val="0"/>
      <w:autoSpaceDE w:val="0"/>
      <w:autoSpaceDN w:val="0"/>
      <w:adjustRightInd w:val="0"/>
      <w:spacing w:line="216" w:lineRule="atLeast"/>
      <w:jc w:val="both"/>
    </w:pPr>
  </w:style>
  <w:style w:type="character" w:customStyle="1" w:styleId="BodyTextChar">
    <w:name w:val="Body Text Char"/>
    <w:basedOn w:val="DefaultParagraphFont"/>
    <w:link w:val="BodyText"/>
    <w:rsid w:val="00A77AD9"/>
    <w:rPr>
      <w:rFonts w:ascii="Times New Roman" w:eastAsia="Times New Roman" w:hAnsi="Times New Roman" w:cs="Times New Roman"/>
      <w:sz w:val="24"/>
      <w:szCs w:val="24"/>
      <w:lang w:val="en-US"/>
    </w:rPr>
  </w:style>
  <w:style w:type="character" w:styleId="Hyperlink">
    <w:name w:val="Hyperlink"/>
    <w:uiPriority w:val="99"/>
    <w:unhideWhenUsed/>
    <w:rsid w:val="00A77AD9"/>
    <w:rPr>
      <w:color w:val="0000FF"/>
      <w:u w:val="single"/>
    </w:rPr>
  </w:style>
  <w:style w:type="paragraph" w:styleId="ListParagraph">
    <w:name w:val="List Paragraph"/>
    <w:basedOn w:val="Normal"/>
    <w:uiPriority w:val="34"/>
    <w:qFormat/>
    <w:rsid w:val="00F260F0"/>
    <w:pPr>
      <w:ind w:left="720"/>
    </w:pPr>
  </w:style>
  <w:style w:type="table" w:styleId="TableGrid">
    <w:name w:val="Table Grid"/>
    <w:basedOn w:val="TableNormal"/>
    <w:uiPriority w:val="39"/>
    <w:rsid w:val="0057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013"/>
    <w:pPr>
      <w:tabs>
        <w:tab w:val="center" w:pos="4513"/>
        <w:tab w:val="right" w:pos="9026"/>
      </w:tabs>
    </w:pPr>
  </w:style>
  <w:style w:type="character" w:customStyle="1" w:styleId="HeaderChar">
    <w:name w:val="Header Char"/>
    <w:basedOn w:val="DefaultParagraphFont"/>
    <w:link w:val="Header"/>
    <w:uiPriority w:val="99"/>
    <w:rsid w:val="0057601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6013"/>
    <w:pPr>
      <w:tabs>
        <w:tab w:val="center" w:pos="4513"/>
        <w:tab w:val="right" w:pos="9026"/>
      </w:tabs>
    </w:pPr>
  </w:style>
  <w:style w:type="character" w:customStyle="1" w:styleId="FooterChar">
    <w:name w:val="Footer Char"/>
    <w:basedOn w:val="DefaultParagraphFont"/>
    <w:link w:val="Footer"/>
    <w:uiPriority w:val="99"/>
    <w:rsid w:val="0057601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63679"/>
    <w:rPr>
      <w:rFonts w:ascii="Tahoma" w:hAnsi="Tahoma" w:cs="Tahoma"/>
      <w:sz w:val="16"/>
      <w:szCs w:val="16"/>
    </w:rPr>
  </w:style>
  <w:style w:type="character" w:customStyle="1" w:styleId="BalloonTextChar">
    <w:name w:val="Balloon Text Char"/>
    <w:basedOn w:val="DefaultParagraphFont"/>
    <w:link w:val="BalloonText"/>
    <w:uiPriority w:val="99"/>
    <w:semiHidden/>
    <w:rsid w:val="00A63679"/>
    <w:rPr>
      <w:rFonts w:ascii="Tahoma" w:eastAsia="Times New Roman" w:hAnsi="Tahoma" w:cs="Tahoma"/>
      <w:sz w:val="16"/>
      <w:szCs w:val="16"/>
      <w:lang w:val="en-US"/>
    </w:rPr>
  </w:style>
  <w:style w:type="paragraph" w:styleId="NoSpacing">
    <w:name w:val="No Spacing"/>
    <w:link w:val="NoSpacingChar"/>
    <w:uiPriority w:val="1"/>
    <w:qFormat/>
    <w:rsid w:val="00A6367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63679"/>
    <w:rPr>
      <w:rFonts w:eastAsiaTheme="minorEastAsia"/>
      <w:lang w:val="en-US" w:eastAsia="ja-JP"/>
    </w:rPr>
  </w:style>
  <w:style w:type="paragraph" w:styleId="TOCHeading">
    <w:name w:val="TOC Heading"/>
    <w:basedOn w:val="TOC1"/>
    <w:next w:val="Normal"/>
    <w:uiPriority w:val="39"/>
    <w:unhideWhenUsed/>
    <w:qFormat/>
    <w:rsid w:val="008136E7"/>
    <w:pPr>
      <w:tabs>
        <w:tab w:val="right" w:leader="dot" w:pos="10456"/>
      </w:tabs>
    </w:pPr>
    <w:rPr>
      <w:rFonts w:cs="Arial"/>
      <w:noProof/>
      <w:lang w:val="en-GB"/>
    </w:rPr>
  </w:style>
  <w:style w:type="paragraph" w:styleId="TOC1">
    <w:name w:val="toc 1"/>
    <w:basedOn w:val="Normal"/>
    <w:next w:val="Normal"/>
    <w:autoRedefine/>
    <w:uiPriority w:val="39"/>
    <w:unhideWhenUsed/>
    <w:qFormat/>
    <w:rsid w:val="00F9363A"/>
    <w:pPr>
      <w:spacing w:before="120" w:after="120"/>
    </w:pPr>
    <w:rPr>
      <w:rFonts w:ascii="Arial" w:hAnsi="Arial" w:cstheme="minorHAnsi"/>
      <w:b/>
      <w:bCs/>
      <w:szCs w:val="20"/>
    </w:rPr>
  </w:style>
  <w:style w:type="character" w:styleId="FollowedHyperlink">
    <w:name w:val="FollowedHyperlink"/>
    <w:basedOn w:val="DefaultParagraphFont"/>
    <w:uiPriority w:val="99"/>
    <w:semiHidden/>
    <w:unhideWhenUsed/>
    <w:rsid w:val="00807C89"/>
    <w:rPr>
      <w:color w:val="800080" w:themeColor="followedHyperlink"/>
      <w:u w:val="single"/>
    </w:rPr>
  </w:style>
  <w:style w:type="character" w:customStyle="1" w:styleId="Heading3Char">
    <w:name w:val="Heading 3 Char"/>
    <w:basedOn w:val="DefaultParagraphFont"/>
    <w:link w:val="Heading3"/>
    <w:uiPriority w:val="9"/>
    <w:rsid w:val="00E824D4"/>
    <w:rPr>
      <w:rFonts w:asciiTheme="majorHAnsi" w:eastAsiaTheme="majorEastAsia" w:hAnsiTheme="majorHAnsi" w:cstheme="majorBidi"/>
      <w:b/>
      <w:bCs/>
      <w:color w:val="4F81BD" w:themeColor="accent1"/>
      <w:sz w:val="24"/>
      <w:szCs w:val="24"/>
      <w:lang w:val="en-US"/>
    </w:rPr>
  </w:style>
  <w:style w:type="paragraph" w:customStyle="1" w:styleId="tinymceoutput">
    <w:name w:val="tiny_mce_output"/>
    <w:basedOn w:val="Normal"/>
    <w:rsid w:val="00E824D4"/>
    <w:pPr>
      <w:spacing w:before="100" w:beforeAutospacing="1" w:after="100" w:afterAutospacing="1"/>
    </w:pPr>
    <w:rPr>
      <w:lang w:val="en-GB" w:eastAsia="en-GB"/>
    </w:rPr>
  </w:style>
  <w:style w:type="character" w:customStyle="1" w:styleId="apple-converted-space">
    <w:name w:val="apple-converted-space"/>
    <w:basedOn w:val="DefaultParagraphFont"/>
    <w:rsid w:val="00E824D4"/>
  </w:style>
  <w:style w:type="paragraph" w:styleId="NormalWeb">
    <w:name w:val="Normal (Web)"/>
    <w:basedOn w:val="Normal"/>
    <w:uiPriority w:val="99"/>
    <w:unhideWhenUsed/>
    <w:rsid w:val="00E824D4"/>
    <w:pPr>
      <w:spacing w:before="100" w:beforeAutospacing="1" w:after="100" w:afterAutospacing="1"/>
    </w:pPr>
    <w:rPr>
      <w:lang w:val="en-GB" w:eastAsia="en-GB"/>
    </w:rPr>
  </w:style>
  <w:style w:type="paragraph" w:customStyle="1" w:styleId="Arial20Bold1">
    <w:name w:val="Arial 20 Bold 1"/>
    <w:basedOn w:val="Normal"/>
    <w:next w:val="Heading1"/>
    <w:link w:val="Arial20Bold1Char"/>
    <w:qFormat/>
    <w:rsid w:val="00EF32DD"/>
    <w:pPr>
      <w:widowControl w:val="0"/>
      <w:autoSpaceDE w:val="0"/>
      <w:autoSpaceDN w:val="0"/>
      <w:adjustRightInd w:val="0"/>
      <w:spacing w:line="273" w:lineRule="atLeast"/>
      <w:jc w:val="both"/>
    </w:pPr>
    <w:rPr>
      <w:rFonts w:ascii="Arial" w:hAnsi="Arial" w:cs="Arial"/>
      <w:b/>
      <w:bCs/>
      <w:sz w:val="40"/>
      <w:lang w:val="en-GB"/>
    </w:rPr>
  </w:style>
  <w:style w:type="character" w:customStyle="1" w:styleId="Heading2Char">
    <w:name w:val="Heading 2 Char"/>
    <w:basedOn w:val="DefaultParagraphFont"/>
    <w:link w:val="Heading2"/>
    <w:uiPriority w:val="9"/>
    <w:rsid w:val="00866551"/>
    <w:rPr>
      <w:rFonts w:asciiTheme="majorHAnsi" w:eastAsiaTheme="majorEastAsia" w:hAnsiTheme="majorHAnsi" w:cstheme="majorBidi"/>
      <w:color w:val="365F91" w:themeColor="accent1" w:themeShade="BF"/>
      <w:sz w:val="26"/>
      <w:szCs w:val="26"/>
      <w:lang w:val="en-US"/>
    </w:rPr>
  </w:style>
  <w:style w:type="character" w:customStyle="1" w:styleId="Arial20Bold1Char">
    <w:name w:val="Arial 20 Bold 1 Char"/>
    <w:basedOn w:val="DefaultParagraphFont"/>
    <w:link w:val="Arial20Bold1"/>
    <w:rsid w:val="00EF32DD"/>
    <w:rPr>
      <w:rFonts w:ascii="Arial" w:eastAsia="Times New Roman" w:hAnsi="Arial" w:cs="Arial"/>
      <w:b/>
      <w:bCs/>
      <w:sz w:val="40"/>
      <w:szCs w:val="24"/>
    </w:rPr>
  </w:style>
  <w:style w:type="character" w:customStyle="1" w:styleId="bold">
    <w:name w:val="bold"/>
    <w:basedOn w:val="DefaultParagraphFont"/>
    <w:rsid w:val="004F583F"/>
  </w:style>
  <w:style w:type="character" w:styleId="Emphasis">
    <w:name w:val="Emphasis"/>
    <w:basedOn w:val="DefaultParagraphFont"/>
    <w:uiPriority w:val="20"/>
    <w:qFormat/>
    <w:rsid w:val="006830C4"/>
    <w:rPr>
      <w:i/>
      <w:iCs/>
    </w:rPr>
  </w:style>
  <w:style w:type="character" w:styleId="UnresolvedMention">
    <w:name w:val="Unresolved Mention"/>
    <w:basedOn w:val="DefaultParagraphFont"/>
    <w:uiPriority w:val="99"/>
    <w:semiHidden/>
    <w:unhideWhenUsed/>
    <w:rsid w:val="002D2805"/>
    <w:rPr>
      <w:color w:val="605E5C"/>
      <w:shd w:val="clear" w:color="auto" w:fill="E1DFDD"/>
    </w:rPr>
  </w:style>
  <w:style w:type="character" w:styleId="Strong">
    <w:name w:val="Strong"/>
    <w:basedOn w:val="DefaultParagraphFont"/>
    <w:uiPriority w:val="22"/>
    <w:qFormat/>
    <w:rsid w:val="008102AA"/>
    <w:rPr>
      <w:b/>
      <w:bCs/>
    </w:rPr>
  </w:style>
  <w:style w:type="paragraph" w:styleId="TOC2">
    <w:name w:val="toc 2"/>
    <w:basedOn w:val="Normal"/>
    <w:next w:val="Normal"/>
    <w:link w:val="TOC2Char"/>
    <w:autoRedefine/>
    <w:uiPriority w:val="39"/>
    <w:unhideWhenUsed/>
    <w:rsid w:val="001619BB"/>
    <w:pPr>
      <w:tabs>
        <w:tab w:val="right" w:leader="dot" w:pos="10456"/>
      </w:tabs>
      <w:ind w:left="240"/>
    </w:pPr>
    <w:rPr>
      <w:rFonts w:ascii="Arial" w:hAnsi="Arial" w:cs="Arial"/>
      <w:bCs/>
      <w:noProof/>
      <w:sz w:val="22"/>
      <w:szCs w:val="20"/>
      <w:lang w:val="en-GB"/>
    </w:rPr>
  </w:style>
  <w:style w:type="paragraph" w:styleId="TOC3">
    <w:name w:val="toc 3"/>
    <w:basedOn w:val="Normal"/>
    <w:next w:val="Normal"/>
    <w:autoRedefine/>
    <w:uiPriority w:val="39"/>
    <w:unhideWhenUsed/>
    <w:rsid w:val="00E70C13"/>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E70C1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70C13"/>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70C1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70C1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70C1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70C13"/>
    <w:pPr>
      <w:ind w:left="1920"/>
    </w:pPr>
    <w:rPr>
      <w:rFonts w:asciiTheme="minorHAnsi" w:hAnsiTheme="minorHAnsi" w:cstheme="minorHAnsi"/>
      <w:sz w:val="18"/>
      <w:szCs w:val="18"/>
    </w:rPr>
  </w:style>
  <w:style w:type="paragraph" w:customStyle="1" w:styleId="MyHeading2">
    <w:name w:val="My Heading 2"/>
    <w:basedOn w:val="Normal"/>
    <w:link w:val="MyHeading2Char"/>
    <w:qFormat/>
    <w:rsid w:val="00706309"/>
    <w:rPr>
      <w:rFonts w:ascii="Arial" w:hAnsi="Arial" w:cs="Arial"/>
      <w:bCs/>
      <w:noProof/>
      <w:szCs w:val="40"/>
      <w:lang w:val="en-GB"/>
    </w:rPr>
  </w:style>
  <w:style w:type="paragraph" w:customStyle="1" w:styleId="MyHeading1">
    <w:name w:val="My Heading 1"/>
    <w:basedOn w:val="Heading1"/>
    <w:link w:val="MyHeading1Char"/>
    <w:qFormat/>
    <w:rsid w:val="00706309"/>
    <w:rPr>
      <w:rFonts w:ascii="Arial" w:hAnsi="Arial" w:cs="Arial"/>
      <w:noProof/>
      <w:szCs w:val="40"/>
      <w:u w:val="none"/>
      <w:lang w:val="en-GB"/>
    </w:rPr>
  </w:style>
  <w:style w:type="character" w:customStyle="1" w:styleId="MyHeading2Char">
    <w:name w:val="My Heading 2 Char"/>
    <w:basedOn w:val="DefaultParagraphFont"/>
    <w:link w:val="MyHeading2"/>
    <w:rsid w:val="00706309"/>
    <w:rPr>
      <w:rFonts w:ascii="Arial" w:eastAsia="Times New Roman" w:hAnsi="Arial" w:cs="Arial"/>
      <w:bCs/>
      <w:noProof/>
      <w:sz w:val="24"/>
      <w:szCs w:val="40"/>
    </w:rPr>
  </w:style>
  <w:style w:type="paragraph" w:customStyle="1" w:styleId="TOC20">
    <w:name w:val="TOC2"/>
    <w:basedOn w:val="Normal"/>
    <w:next w:val="Normal"/>
    <w:link w:val="TOC2Char0"/>
    <w:qFormat/>
    <w:rsid w:val="005E2831"/>
    <w:pPr>
      <w:tabs>
        <w:tab w:val="right" w:leader="dot" w:pos="10456"/>
      </w:tabs>
    </w:pPr>
    <w:rPr>
      <w:rFonts w:ascii="Arial" w:hAnsi="Arial"/>
      <w:noProof/>
    </w:rPr>
  </w:style>
  <w:style w:type="character" w:customStyle="1" w:styleId="MyHeading1Char">
    <w:name w:val="My Heading 1 Char"/>
    <w:basedOn w:val="Heading1Char"/>
    <w:link w:val="MyHeading1"/>
    <w:rsid w:val="00706309"/>
    <w:rPr>
      <w:rFonts w:ascii="Arial" w:eastAsia="Times New Roman" w:hAnsi="Arial" w:cs="Arial"/>
      <w:b/>
      <w:bCs/>
      <w:noProof/>
      <w:sz w:val="24"/>
      <w:szCs w:val="40"/>
      <w:u w:val="single"/>
      <w:lang w:val="en-US"/>
    </w:rPr>
  </w:style>
  <w:style w:type="character" w:styleId="BookTitle">
    <w:name w:val="Book Title"/>
    <w:aliases w:val="TOC22"/>
    <w:basedOn w:val="DefaultParagraphFont"/>
    <w:uiPriority w:val="33"/>
    <w:rsid w:val="008F4314"/>
    <w:rPr>
      <w:rFonts w:ascii="Arial" w:hAnsi="Arial"/>
      <w:b w:val="0"/>
      <w:bCs/>
      <w:i w:val="0"/>
      <w:iCs/>
      <w:spacing w:val="5"/>
      <w:sz w:val="22"/>
    </w:rPr>
  </w:style>
  <w:style w:type="character" w:customStyle="1" w:styleId="TOC2Char0">
    <w:name w:val="TOC2 Char"/>
    <w:basedOn w:val="DefaultParagraphFont"/>
    <w:link w:val="TOC20"/>
    <w:rsid w:val="005E2831"/>
    <w:rPr>
      <w:rFonts w:ascii="Arial" w:eastAsia="Times New Roman" w:hAnsi="Arial" w:cs="Times New Roman"/>
      <w:noProof/>
      <w:sz w:val="24"/>
      <w:szCs w:val="24"/>
      <w:lang w:val="en-US"/>
    </w:rPr>
  </w:style>
  <w:style w:type="paragraph" w:customStyle="1" w:styleId="New">
    <w:name w:val="New"/>
    <w:basedOn w:val="Normal"/>
    <w:link w:val="NewChar"/>
    <w:qFormat/>
    <w:rsid w:val="009D53CE"/>
    <w:rPr>
      <w:rFonts w:ascii="Arial" w:hAnsi="Arial"/>
      <w:b/>
    </w:rPr>
  </w:style>
  <w:style w:type="character" w:customStyle="1" w:styleId="TOC2Char">
    <w:name w:val="TOC 2 Char"/>
    <w:basedOn w:val="DefaultParagraphFont"/>
    <w:link w:val="TOC2"/>
    <w:uiPriority w:val="39"/>
    <w:rsid w:val="001619BB"/>
    <w:rPr>
      <w:rFonts w:ascii="Arial" w:eastAsia="Times New Roman" w:hAnsi="Arial" w:cs="Arial"/>
      <w:bCs/>
      <w:noProof/>
      <w:szCs w:val="20"/>
    </w:rPr>
  </w:style>
  <w:style w:type="character" w:customStyle="1" w:styleId="NewChar">
    <w:name w:val="New Char"/>
    <w:basedOn w:val="TOC2Char"/>
    <w:link w:val="New"/>
    <w:rsid w:val="009D53CE"/>
    <w:rPr>
      <w:rFonts w:ascii="Arial" w:eastAsia="Times New Roman" w:hAnsi="Arial" w:cs="Times New Roman"/>
      <w:bCs w:val="0"/>
      <w:smallCaps/>
      <w:noProof/>
      <w:sz w:val="24"/>
      <w:szCs w:val="24"/>
      <w:lang w:val="en-US"/>
    </w:rPr>
  </w:style>
  <w:style w:type="character" w:customStyle="1" w:styleId="bold1">
    <w:name w:val="bold1"/>
    <w:basedOn w:val="DefaultParagraphFont"/>
    <w:rsid w:val="00921CA0"/>
  </w:style>
  <w:style w:type="character" w:customStyle="1" w:styleId="Heading4Char">
    <w:name w:val="Heading 4 Char"/>
    <w:basedOn w:val="DefaultParagraphFont"/>
    <w:link w:val="Heading4"/>
    <w:uiPriority w:val="9"/>
    <w:semiHidden/>
    <w:rsid w:val="00340883"/>
    <w:rPr>
      <w:rFonts w:asciiTheme="majorHAnsi" w:eastAsiaTheme="majorEastAsia" w:hAnsiTheme="majorHAnsi" w:cstheme="majorBidi"/>
      <w:i/>
      <w:iCs/>
      <w:color w:val="365F91" w:themeColor="accent1" w:themeShade="BF"/>
      <w:sz w:val="24"/>
      <w:szCs w:val="24"/>
      <w:lang w:val="en-US"/>
    </w:rPr>
  </w:style>
  <w:style w:type="table" w:customStyle="1" w:styleId="TableGrid2">
    <w:name w:val="Table Grid2"/>
    <w:basedOn w:val="TableNormal"/>
    <w:next w:val="TableGrid"/>
    <w:uiPriority w:val="39"/>
    <w:rsid w:val="00D71A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731"/>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54">
      <w:bodyDiv w:val="1"/>
      <w:marLeft w:val="0"/>
      <w:marRight w:val="0"/>
      <w:marTop w:val="0"/>
      <w:marBottom w:val="0"/>
      <w:divBdr>
        <w:top w:val="none" w:sz="0" w:space="0" w:color="auto"/>
        <w:left w:val="none" w:sz="0" w:space="0" w:color="auto"/>
        <w:bottom w:val="none" w:sz="0" w:space="0" w:color="auto"/>
        <w:right w:val="none" w:sz="0" w:space="0" w:color="auto"/>
      </w:divBdr>
    </w:div>
    <w:div w:id="32774625">
      <w:bodyDiv w:val="1"/>
      <w:marLeft w:val="0"/>
      <w:marRight w:val="0"/>
      <w:marTop w:val="0"/>
      <w:marBottom w:val="0"/>
      <w:divBdr>
        <w:top w:val="none" w:sz="0" w:space="0" w:color="auto"/>
        <w:left w:val="none" w:sz="0" w:space="0" w:color="auto"/>
        <w:bottom w:val="none" w:sz="0" w:space="0" w:color="auto"/>
        <w:right w:val="none" w:sz="0" w:space="0" w:color="auto"/>
      </w:divBdr>
    </w:div>
    <w:div w:id="42147174">
      <w:bodyDiv w:val="1"/>
      <w:marLeft w:val="0"/>
      <w:marRight w:val="0"/>
      <w:marTop w:val="0"/>
      <w:marBottom w:val="0"/>
      <w:divBdr>
        <w:top w:val="none" w:sz="0" w:space="0" w:color="auto"/>
        <w:left w:val="none" w:sz="0" w:space="0" w:color="auto"/>
        <w:bottom w:val="none" w:sz="0" w:space="0" w:color="auto"/>
        <w:right w:val="none" w:sz="0" w:space="0" w:color="auto"/>
      </w:divBdr>
    </w:div>
    <w:div w:id="73824437">
      <w:bodyDiv w:val="1"/>
      <w:marLeft w:val="0"/>
      <w:marRight w:val="0"/>
      <w:marTop w:val="0"/>
      <w:marBottom w:val="0"/>
      <w:divBdr>
        <w:top w:val="none" w:sz="0" w:space="0" w:color="auto"/>
        <w:left w:val="none" w:sz="0" w:space="0" w:color="auto"/>
        <w:bottom w:val="none" w:sz="0" w:space="0" w:color="auto"/>
        <w:right w:val="none" w:sz="0" w:space="0" w:color="auto"/>
      </w:divBdr>
    </w:div>
    <w:div w:id="104035021">
      <w:bodyDiv w:val="1"/>
      <w:marLeft w:val="0"/>
      <w:marRight w:val="0"/>
      <w:marTop w:val="0"/>
      <w:marBottom w:val="0"/>
      <w:divBdr>
        <w:top w:val="none" w:sz="0" w:space="0" w:color="auto"/>
        <w:left w:val="none" w:sz="0" w:space="0" w:color="auto"/>
        <w:bottom w:val="none" w:sz="0" w:space="0" w:color="auto"/>
        <w:right w:val="none" w:sz="0" w:space="0" w:color="auto"/>
      </w:divBdr>
    </w:div>
    <w:div w:id="114369088">
      <w:bodyDiv w:val="1"/>
      <w:marLeft w:val="0"/>
      <w:marRight w:val="0"/>
      <w:marTop w:val="0"/>
      <w:marBottom w:val="0"/>
      <w:divBdr>
        <w:top w:val="none" w:sz="0" w:space="0" w:color="auto"/>
        <w:left w:val="none" w:sz="0" w:space="0" w:color="auto"/>
        <w:bottom w:val="none" w:sz="0" w:space="0" w:color="auto"/>
        <w:right w:val="none" w:sz="0" w:space="0" w:color="auto"/>
      </w:divBdr>
    </w:div>
    <w:div w:id="121847808">
      <w:bodyDiv w:val="1"/>
      <w:marLeft w:val="0"/>
      <w:marRight w:val="0"/>
      <w:marTop w:val="0"/>
      <w:marBottom w:val="0"/>
      <w:divBdr>
        <w:top w:val="none" w:sz="0" w:space="0" w:color="auto"/>
        <w:left w:val="none" w:sz="0" w:space="0" w:color="auto"/>
        <w:bottom w:val="none" w:sz="0" w:space="0" w:color="auto"/>
        <w:right w:val="none" w:sz="0" w:space="0" w:color="auto"/>
      </w:divBdr>
    </w:div>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54484423">
      <w:bodyDiv w:val="1"/>
      <w:marLeft w:val="0"/>
      <w:marRight w:val="0"/>
      <w:marTop w:val="0"/>
      <w:marBottom w:val="0"/>
      <w:divBdr>
        <w:top w:val="none" w:sz="0" w:space="0" w:color="auto"/>
        <w:left w:val="none" w:sz="0" w:space="0" w:color="auto"/>
        <w:bottom w:val="none" w:sz="0" w:space="0" w:color="auto"/>
        <w:right w:val="none" w:sz="0" w:space="0" w:color="auto"/>
      </w:divBdr>
    </w:div>
    <w:div w:id="262960460">
      <w:bodyDiv w:val="1"/>
      <w:marLeft w:val="0"/>
      <w:marRight w:val="0"/>
      <w:marTop w:val="0"/>
      <w:marBottom w:val="0"/>
      <w:divBdr>
        <w:top w:val="none" w:sz="0" w:space="0" w:color="auto"/>
        <w:left w:val="none" w:sz="0" w:space="0" w:color="auto"/>
        <w:bottom w:val="none" w:sz="0" w:space="0" w:color="auto"/>
        <w:right w:val="none" w:sz="0" w:space="0" w:color="auto"/>
      </w:divBdr>
    </w:div>
    <w:div w:id="263615316">
      <w:bodyDiv w:val="1"/>
      <w:marLeft w:val="0"/>
      <w:marRight w:val="0"/>
      <w:marTop w:val="0"/>
      <w:marBottom w:val="0"/>
      <w:divBdr>
        <w:top w:val="none" w:sz="0" w:space="0" w:color="auto"/>
        <w:left w:val="none" w:sz="0" w:space="0" w:color="auto"/>
        <w:bottom w:val="none" w:sz="0" w:space="0" w:color="auto"/>
        <w:right w:val="none" w:sz="0" w:space="0" w:color="auto"/>
      </w:divBdr>
    </w:div>
    <w:div w:id="338240537">
      <w:bodyDiv w:val="1"/>
      <w:marLeft w:val="0"/>
      <w:marRight w:val="0"/>
      <w:marTop w:val="0"/>
      <w:marBottom w:val="0"/>
      <w:divBdr>
        <w:top w:val="none" w:sz="0" w:space="0" w:color="auto"/>
        <w:left w:val="none" w:sz="0" w:space="0" w:color="auto"/>
        <w:bottom w:val="none" w:sz="0" w:space="0" w:color="auto"/>
        <w:right w:val="none" w:sz="0" w:space="0" w:color="auto"/>
      </w:divBdr>
    </w:div>
    <w:div w:id="390544689">
      <w:bodyDiv w:val="1"/>
      <w:marLeft w:val="0"/>
      <w:marRight w:val="0"/>
      <w:marTop w:val="0"/>
      <w:marBottom w:val="0"/>
      <w:divBdr>
        <w:top w:val="none" w:sz="0" w:space="0" w:color="auto"/>
        <w:left w:val="none" w:sz="0" w:space="0" w:color="auto"/>
        <w:bottom w:val="none" w:sz="0" w:space="0" w:color="auto"/>
        <w:right w:val="none" w:sz="0" w:space="0" w:color="auto"/>
      </w:divBdr>
      <w:divsChild>
        <w:div w:id="936136695">
          <w:marLeft w:val="0"/>
          <w:marRight w:val="0"/>
          <w:marTop w:val="0"/>
          <w:marBottom w:val="0"/>
          <w:divBdr>
            <w:top w:val="none" w:sz="0" w:space="0" w:color="auto"/>
            <w:left w:val="none" w:sz="0" w:space="0" w:color="auto"/>
            <w:bottom w:val="none" w:sz="0" w:space="0" w:color="auto"/>
            <w:right w:val="none" w:sz="0" w:space="0" w:color="auto"/>
          </w:divBdr>
        </w:div>
        <w:div w:id="1683237978">
          <w:marLeft w:val="0"/>
          <w:marRight w:val="0"/>
          <w:marTop w:val="0"/>
          <w:marBottom w:val="0"/>
          <w:divBdr>
            <w:top w:val="none" w:sz="0" w:space="0" w:color="auto"/>
            <w:left w:val="none" w:sz="0" w:space="0" w:color="auto"/>
            <w:bottom w:val="none" w:sz="0" w:space="0" w:color="auto"/>
            <w:right w:val="none" w:sz="0" w:space="0" w:color="auto"/>
          </w:divBdr>
        </w:div>
      </w:divsChild>
    </w:div>
    <w:div w:id="409080413">
      <w:bodyDiv w:val="1"/>
      <w:marLeft w:val="0"/>
      <w:marRight w:val="0"/>
      <w:marTop w:val="0"/>
      <w:marBottom w:val="0"/>
      <w:divBdr>
        <w:top w:val="none" w:sz="0" w:space="0" w:color="auto"/>
        <w:left w:val="none" w:sz="0" w:space="0" w:color="auto"/>
        <w:bottom w:val="none" w:sz="0" w:space="0" w:color="auto"/>
        <w:right w:val="none" w:sz="0" w:space="0" w:color="auto"/>
      </w:divBdr>
    </w:div>
    <w:div w:id="416050569">
      <w:bodyDiv w:val="1"/>
      <w:marLeft w:val="0"/>
      <w:marRight w:val="0"/>
      <w:marTop w:val="0"/>
      <w:marBottom w:val="0"/>
      <w:divBdr>
        <w:top w:val="none" w:sz="0" w:space="0" w:color="auto"/>
        <w:left w:val="none" w:sz="0" w:space="0" w:color="auto"/>
        <w:bottom w:val="none" w:sz="0" w:space="0" w:color="auto"/>
        <w:right w:val="none" w:sz="0" w:space="0" w:color="auto"/>
      </w:divBdr>
    </w:div>
    <w:div w:id="454565110">
      <w:bodyDiv w:val="1"/>
      <w:marLeft w:val="0"/>
      <w:marRight w:val="0"/>
      <w:marTop w:val="0"/>
      <w:marBottom w:val="0"/>
      <w:divBdr>
        <w:top w:val="none" w:sz="0" w:space="0" w:color="auto"/>
        <w:left w:val="none" w:sz="0" w:space="0" w:color="auto"/>
        <w:bottom w:val="none" w:sz="0" w:space="0" w:color="auto"/>
        <w:right w:val="none" w:sz="0" w:space="0" w:color="auto"/>
      </w:divBdr>
    </w:div>
    <w:div w:id="571163106">
      <w:bodyDiv w:val="1"/>
      <w:marLeft w:val="0"/>
      <w:marRight w:val="0"/>
      <w:marTop w:val="0"/>
      <w:marBottom w:val="0"/>
      <w:divBdr>
        <w:top w:val="none" w:sz="0" w:space="0" w:color="auto"/>
        <w:left w:val="none" w:sz="0" w:space="0" w:color="auto"/>
        <w:bottom w:val="none" w:sz="0" w:space="0" w:color="auto"/>
        <w:right w:val="none" w:sz="0" w:space="0" w:color="auto"/>
      </w:divBdr>
      <w:divsChild>
        <w:div w:id="1623612630">
          <w:marLeft w:val="0"/>
          <w:marRight w:val="0"/>
          <w:marTop w:val="0"/>
          <w:marBottom w:val="0"/>
          <w:divBdr>
            <w:top w:val="none" w:sz="0" w:space="0" w:color="auto"/>
            <w:left w:val="none" w:sz="0" w:space="0" w:color="auto"/>
            <w:bottom w:val="none" w:sz="0" w:space="0" w:color="auto"/>
            <w:right w:val="none" w:sz="0" w:space="0" w:color="auto"/>
          </w:divBdr>
        </w:div>
        <w:div w:id="864946862">
          <w:marLeft w:val="0"/>
          <w:marRight w:val="0"/>
          <w:marTop w:val="0"/>
          <w:marBottom w:val="0"/>
          <w:divBdr>
            <w:top w:val="none" w:sz="0" w:space="0" w:color="auto"/>
            <w:left w:val="none" w:sz="0" w:space="0" w:color="auto"/>
            <w:bottom w:val="none" w:sz="0" w:space="0" w:color="auto"/>
            <w:right w:val="none" w:sz="0" w:space="0" w:color="auto"/>
          </w:divBdr>
        </w:div>
        <w:div w:id="1158157714">
          <w:marLeft w:val="0"/>
          <w:marRight w:val="0"/>
          <w:marTop w:val="0"/>
          <w:marBottom w:val="0"/>
          <w:divBdr>
            <w:top w:val="none" w:sz="0" w:space="0" w:color="auto"/>
            <w:left w:val="none" w:sz="0" w:space="0" w:color="auto"/>
            <w:bottom w:val="none" w:sz="0" w:space="0" w:color="auto"/>
            <w:right w:val="none" w:sz="0" w:space="0" w:color="auto"/>
          </w:divBdr>
        </w:div>
        <w:div w:id="177428930">
          <w:marLeft w:val="0"/>
          <w:marRight w:val="0"/>
          <w:marTop w:val="0"/>
          <w:marBottom w:val="0"/>
          <w:divBdr>
            <w:top w:val="none" w:sz="0" w:space="0" w:color="auto"/>
            <w:left w:val="none" w:sz="0" w:space="0" w:color="auto"/>
            <w:bottom w:val="none" w:sz="0" w:space="0" w:color="auto"/>
            <w:right w:val="none" w:sz="0" w:space="0" w:color="auto"/>
          </w:divBdr>
        </w:div>
        <w:div w:id="2027096608">
          <w:marLeft w:val="0"/>
          <w:marRight w:val="0"/>
          <w:marTop w:val="0"/>
          <w:marBottom w:val="0"/>
          <w:divBdr>
            <w:top w:val="none" w:sz="0" w:space="0" w:color="auto"/>
            <w:left w:val="none" w:sz="0" w:space="0" w:color="auto"/>
            <w:bottom w:val="none" w:sz="0" w:space="0" w:color="auto"/>
            <w:right w:val="none" w:sz="0" w:space="0" w:color="auto"/>
          </w:divBdr>
        </w:div>
        <w:div w:id="191698071">
          <w:marLeft w:val="0"/>
          <w:marRight w:val="0"/>
          <w:marTop w:val="0"/>
          <w:marBottom w:val="0"/>
          <w:divBdr>
            <w:top w:val="none" w:sz="0" w:space="0" w:color="auto"/>
            <w:left w:val="none" w:sz="0" w:space="0" w:color="auto"/>
            <w:bottom w:val="none" w:sz="0" w:space="0" w:color="auto"/>
            <w:right w:val="none" w:sz="0" w:space="0" w:color="auto"/>
          </w:divBdr>
        </w:div>
        <w:div w:id="62875542">
          <w:marLeft w:val="0"/>
          <w:marRight w:val="0"/>
          <w:marTop w:val="0"/>
          <w:marBottom w:val="0"/>
          <w:divBdr>
            <w:top w:val="none" w:sz="0" w:space="0" w:color="auto"/>
            <w:left w:val="none" w:sz="0" w:space="0" w:color="auto"/>
            <w:bottom w:val="none" w:sz="0" w:space="0" w:color="auto"/>
            <w:right w:val="none" w:sz="0" w:space="0" w:color="auto"/>
          </w:divBdr>
        </w:div>
        <w:div w:id="2132674089">
          <w:marLeft w:val="0"/>
          <w:marRight w:val="0"/>
          <w:marTop w:val="0"/>
          <w:marBottom w:val="0"/>
          <w:divBdr>
            <w:top w:val="none" w:sz="0" w:space="0" w:color="auto"/>
            <w:left w:val="none" w:sz="0" w:space="0" w:color="auto"/>
            <w:bottom w:val="none" w:sz="0" w:space="0" w:color="auto"/>
            <w:right w:val="none" w:sz="0" w:space="0" w:color="auto"/>
          </w:divBdr>
        </w:div>
        <w:div w:id="1237935573">
          <w:marLeft w:val="0"/>
          <w:marRight w:val="0"/>
          <w:marTop w:val="0"/>
          <w:marBottom w:val="0"/>
          <w:divBdr>
            <w:top w:val="none" w:sz="0" w:space="0" w:color="auto"/>
            <w:left w:val="none" w:sz="0" w:space="0" w:color="auto"/>
            <w:bottom w:val="none" w:sz="0" w:space="0" w:color="auto"/>
            <w:right w:val="none" w:sz="0" w:space="0" w:color="auto"/>
          </w:divBdr>
        </w:div>
        <w:div w:id="870457498">
          <w:marLeft w:val="0"/>
          <w:marRight w:val="0"/>
          <w:marTop w:val="0"/>
          <w:marBottom w:val="0"/>
          <w:divBdr>
            <w:top w:val="none" w:sz="0" w:space="0" w:color="auto"/>
            <w:left w:val="none" w:sz="0" w:space="0" w:color="auto"/>
            <w:bottom w:val="none" w:sz="0" w:space="0" w:color="auto"/>
            <w:right w:val="none" w:sz="0" w:space="0" w:color="auto"/>
          </w:divBdr>
        </w:div>
        <w:div w:id="1072198938">
          <w:marLeft w:val="0"/>
          <w:marRight w:val="0"/>
          <w:marTop w:val="0"/>
          <w:marBottom w:val="0"/>
          <w:divBdr>
            <w:top w:val="none" w:sz="0" w:space="0" w:color="auto"/>
            <w:left w:val="none" w:sz="0" w:space="0" w:color="auto"/>
            <w:bottom w:val="none" w:sz="0" w:space="0" w:color="auto"/>
            <w:right w:val="none" w:sz="0" w:space="0" w:color="auto"/>
          </w:divBdr>
        </w:div>
      </w:divsChild>
    </w:div>
    <w:div w:id="622923164">
      <w:bodyDiv w:val="1"/>
      <w:marLeft w:val="0"/>
      <w:marRight w:val="0"/>
      <w:marTop w:val="0"/>
      <w:marBottom w:val="0"/>
      <w:divBdr>
        <w:top w:val="none" w:sz="0" w:space="0" w:color="auto"/>
        <w:left w:val="none" w:sz="0" w:space="0" w:color="auto"/>
        <w:bottom w:val="none" w:sz="0" w:space="0" w:color="auto"/>
        <w:right w:val="none" w:sz="0" w:space="0" w:color="auto"/>
      </w:divBdr>
    </w:div>
    <w:div w:id="686906911">
      <w:bodyDiv w:val="1"/>
      <w:marLeft w:val="0"/>
      <w:marRight w:val="0"/>
      <w:marTop w:val="0"/>
      <w:marBottom w:val="0"/>
      <w:divBdr>
        <w:top w:val="none" w:sz="0" w:space="0" w:color="auto"/>
        <w:left w:val="none" w:sz="0" w:space="0" w:color="auto"/>
        <w:bottom w:val="none" w:sz="0" w:space="0" w:color="auto"/>
        <w:right w:val="none" w:sz="0" w:space="0" w:color="auto"/>
      </w:divBdr>
    </w:div>
    <w:div w:id="791091195">
      <w:bodyDiv w:val="1"/>
      <w:marLeft w:val="0"/>
      <w:marRight w:val="0"/>
      <w:marTop w:val="0"/>
      <w:marBottom w:val="0"/>
      <w:divBdr>
        <w:top w:val="none" w:sz="0" w:space="0" w:color="auto"/>
        <w:left w:val="none" w:sz="0" w:space="0" w:color="auto"/>
        <w:bottom w:val="none" w:sz="0" w:space="0" w:color="auto"/>
        <w:right w:val="none" w:sz="0" w:space="0" w:color="auto"/>
      </w:divBdr>
      <w:divsChild>
        <w:div w:id="1987005039">
          <w:marLeft w:val="0"/>
          <w:marRight w:val="0"/>
          <w:marTop w:val="100"/>
          <w:marBottom w:val="225"/>
          <w:divBdr>
            <w:top w:val="none" w:sz="0" w:space="0" w:color="auto"/>
            <w:left w:val="none" w:sz="0" w:space="0" w:color="auto"/>
            <w:bottom w:val="none" w:sz="0" w:space="0" w:color="auto"/>
            <w:right w:val="none" w:sz="0" w:space="0" w:color="auto"/>
          </w:divBdr>
          <w:divsChild>
            <w:div w:id="83108442">
              <w:marLeft w:val="0"/>
              <w:marRight w:val="0"/>
              <w:marTop w:val="0"/>
              <w:marBottom w:val="0"/>
              <w:divBdr>
                <w:top w:val="none" w:sz="0" w:space="0" w:color="auto"/>
                <w:left w:val="none" w:sz="0" w:space="0" w:color="auto"/>
                <w:bottom w:val="single" w:sz="18" w:space="0" w:color="E0E0E0"/>
                <w:right w:val="single" w:sz="18" w:space="11" w:color="E0E0E0"/>
              </w:divBdr>
            </w:div>
          </w:divsChild>
        </w:div>
      </w:divsChild>
    </w:div>
    <w:div w:id="792019940">
      <w:bodyDiv w:val="1"/>
      <w:marLeft w:val="0"/>
      <w:marRight w:val="0"/>
      <w:marTop w:val="0"/>
      <w:marBottom w:val="0"/>
      <w:divBdr>
        <w:top w:val="none" w:sz="0" w:space="0" w:color="auto"/>
        <w:left w:val="none" w:sz="0" w:space="0" w:color="auto"/>
        <w:bottom w:val="none" w:sz="0" w:space="0" w:color="auto"/>
        <w:right w:val="none" w:sz="0" w:space="0" w:color="auto"/>
      </w:divBdr>
    </w:div>
    <w:div w:id="832909586">
      <w:bodyDiv w:val="1"/>
      <w:marLeft w:val="0"/>
      <w:marRight w:val="0"/>
      <w:marTop w:val="0"/>
      <w:marBottom w:val="0"/>
      <w:divBdr>
        <w:top w:val="none" w:sz="0" w:space="0" w:color="auto"/>
        <w:left w:val="none" w:sz="0" w:space="0" w:color="auto"/>
        <w:bottom w:val="none" w:sz="0" w:space="0" w:color="auto"/>
        <w:right w:val="none" w:sz="0" w:space="0" w:color="auto"/>
      </w:divBdr>
      <w:divsChild>
        <w:div w:id="1494376786">
          <w:marLeft w:val="0"/>
          <w:marRight w:val="0"/>
          <w:marTop w:val="0"/>
          <w:marBottom w:val="300"/>
          <w:divBdr>
            <w:top w:val="none" w:sz="0" w:space="0" w:color="auto"/>
            <w:left w:val="none" w:sz="0" w:space="0" w:color="auto"/>
            <w:bottom w:val="none" w:sz="0" w:space="0" w:color="auto"/>
            <w:right w:val="none" w:sz="0" w:space="0" w:color="auto"/>
          </w:divBdr>
          <w:divsChild>
            <w:div w:id="14631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396">
      <w:bodyDiv w:val="1"/>
      <w:marLeft w:val="0"/>
      <w:marRight w:val="0"/>
      <w:marTop w:val="0"/>
      <w:marBottom w:val="0"/>
      <w:divBdr>
        <w:top w:val="none" w:sz="0" w:space="0" w:color="auto"/>
        <w:left w:val="none" w:sz="0" w:space="0" w:color="auto"/>
        <w:bottom w:val="none" w:sz="0" w:space="0" w:color="auto"/>
        <w:right w:val="none" w:sz="0" w:space="0" w:color="auto"/>
      </w:divBdr>
    </w:div>
    <w:div w:id="918054099">
      <w:bodyDiv w:val="1"/>
      <w:marLeft w:val="0"/>
      <w:marRight w:val="0"/>
      <w:marTop w:val="0"/>
      <w:marBottom w:val="0"/>
      <w:divBdr>
        <w:top w:val="none" w:sz="0" w:space="0" w:color="auto"/>
        <w:left w:val="none" w:sz="0" w:space="0" w:color="auto"/>
        <w:bottom w:val="none" w:sz="0" w:space="0" w:color="auto"/>
        <w:right w:val="none" w:sz="0" w:space="0" w:color="auto"/>
      </w:divBdr>
    </w:div>
    <w:div w:id="944508311">
      <w:bodyDiv w:val="1"/>
      <w:marLeft w:val="0"/>
      <w:marRight w:val="0"/>
      <w:marTop w:val="0"/>
      <w:marBottom w:val="0"/>
      <w:divBdr>
        <w:top w:val="none" w:sz="0" w:space="0" w:color="auto"/>
        <w:left w:val="none" w:sz="0" w:space="0" w:color="auto"/>
        <w:bottom w:val="none" w:sz="0" w:space="0" w:color="auto"/>
        <w:right w:val="none" w:sz="0" w:space="0" w:color="auto"/>
      </w:divBdr>
    </w:div>
    <w:div w:id="981663924">
      <w:bodyDiv w:val="1"/>
      <w:marLeft w:val="0"/>
      <w:marRight w:val="0"/>
      <w:marTop w:val="0"/>
      <w:marBottom w:val="0"/>
      <w:divBdr>
        <w:top w:val="none" w:sz="0" w:space="0" w:color="auto"/>
        <w:left w:val="none" w:sz="0" w:space="0" w:color="auto"/>
        <w:bottom w:val="none" w:sz="0" w:space="0" w:color="auto"/>
        <w:right w:val="none" w:sz="0" w:space="0" w:color="auto"/>
      </w:divBdr>
      <w:divsChild>
        <w:div w:id="1938512429">
          <w:marLeft w:val="0"/>
          <w:marRight w:val="0"/>
          <w:marTop w:val="0"/>
          <w:marBottom w:val="0"/>
          <w:divBdr>
            <w:top w:val="none" w:sz="0" w:space="0" w:color="auto"/>
            <w:left w:val="none" w:sz="0" w:space="0" w:color="auto"/>
            <w:bottom w:val="single" w:sz="18" w:space="0" w:color="E0E0E0"/>
            <w:right w:val="single" w:sz="18" w:space="11" w:color="E0E0E0"/>
          </w:divBdr>
        </w:div>
      </w:divsChild>
    </w:div>
    <w:div w:id="1172261564">
      <w:bodyDiv w:val="1"/>
      <w:marLeft w:val="0"/>
      <w:marRight w:val="0"/>
      <w:marTop w:val="0"/>
      <w:marBottom w:val="0"/>
      <w:divBdr>
        <w:top w:val="none" w:sz="0" w:space="0" w:color="auto"/>
        <w:left w:val="none" w:sz="0" w:space="0" w:color="auto"/>
        <w:bottom w:val="none" w:sz="0" w:space="0" w:color="auto"/>
        <w:right w:val="none" w:sz="0" w:space="0" w:color="auto"/>
      </w:divBdr>
    </w:div>
    <w:div w:id="1256093986">
      <w:bodyDiv w:val="1"/>
      <w:marLeft w:val="0"/>
      <w:marRight w:val="0"/>
      <w:marTop w:val="0"/>
      <w:marBottom w:val="0"/>
      <w:divBdr>
        <w:top w:val="none" w:sz="0" w:space="0" w:color="auto"/>
        <w:left w:val="none" w:sz="0" w:space="0" w:color="auto"/>
        <w:bottom w:val="none" w:sz="0" w:space="0" w:color="auto"/>
        <w:right w:val="none" w:sz="0" w:space="0" w:color="auto"/>
      </w:divBdr>
    </w:div>
    <w:div w:id="1351830614">
      <w:bodyDiv w:val="1"/>
      <w:marLeft w:val="0"/>
      <w:marRight w:val="0"/>
      <w:marTop w:val="0"/>
      <w:marBottom w:val="0"/>
      <w:divBdr>
        <w:top w:val="none" w:sz="0" w:space="0" w:color="auto"/>
        <w:left w:val="none" w:sz="0" w:space="0" w:color="auto"/>
        <w:bottom w:val="none" w:sz="0" w:space="0" w:color="auto"/>
        <w:right w:val="none" w:sz="0" w:space="0" w:color="auto"/>
      </w:divBdr>
    </w:div>
    <w:div w:id="1392577082">
      <w:bodyDiv w:val="1"/>
      <w:marLeft w:val="0"/>
      <w:marRight w:val="0"/>
      <w:marTop w:val="0"/>
      <w:marBottom w:val="0"/>
      <w:divBdr>
        <w:top w:val="none" w:sz="0" w:space="0" w:color="auto"/>
        <w:left w:val="none" w:sz="0" w:space="0" w:color="auto"/>
        <w:bottom w:val="none" w:sz="0" w:space="0" w:color="auto"/>
        <w:right w:val="none" w:sz="0" w:space="0" w:color="auto"/>
      </w:divBdr>
    </w:div>
    <w:div w:id="1432896810">
      <w:bodyDiv w:val="1"/>
      <w:marLeft w:val="0"/>
      <w:marRight w:val="0"/>
      <w:marTop w:val="0"/>
      <w:marBottom w:val="0"/>
      <w:divBdr>
        <w:top w:val="none" w:sz="0" w:space="0" w:color="auto"/>
        <w:left w:val="none" w:sz="0" w:space="0" w:color="auto"/>
        <w:bottom w:val="none" w:sz="0" w:space="0" w:color="auto"/>
        <w:right w:val="none" w:sz="0" w:space="0" w:color="auto"/>
      </w:divBdr>
    </w:div>
    <w:div w:id="1441759052">
      <w:bodyDiv w:val="1"/>
      <w:marLeft w:val="0"/>
      <w:marRight w:val="0"/>
      <w:marTop w:val="0"/>
      <w:marBottom w:val="0"/>
      <w:divBdr>
        <w:top w:val="none" w:sz="0" w:space="0" w:color="auto"/>
        <w:left w:val="none" w:sz="0" w:space="0" w:color="auto"/>
        <w:bottom w:val="none" w:sz="0" w:space="0" w:color="auto"/>
        <w:right w:val="none" w:sz="0" w:space="0" w:color="auto"/>
      </w:divBdr>
    </w:div>
    <w:div w:id="1447581363">
      <w:bodyDiv w:val="1"/>
      <w:marLeft w:val="0"/>
      <w:marRight w:val="0"/>
      <w:marTop w:val="0"/>
      <w:marBottom w:val="0"/>
      <w:divBdr>
        <w:top w:val="none" w:sz="0" w:space="0" w:color="auto"/>
        <w:left w:val="none" w:sz="0" w:space="0" w:color="auto"/>
        <w:bottom w:val="none" w:sz="0" w:space="0" w:color="auto"/>
        <w:right w:val="none" w:sz="0" w:space="0" w:color="auto"/>
      </w:divBdr>
    </w:div>
    <w:div w:id="1578978674">
      <w:bodyDiv w:val="1"/>
      <w:marLeft w:val="0"/>
      <w:marRight w:val="0"/>
      <w:marTop w:val="0"/>
      <w:marBottom w:val="0"/>
      <w:divBdr>
        <w:top w:val="none" w:sz="0" w:space="0" w:color="auto"/>
        <w:left w:val="none" w:sz="0" w:space="0" w:color="auto"/>
        <w:bottom w:val="none" w:sz="0" w:space="0" w:color="auto"/>
        <w:right w:val="none" w:sz="0" w:space="0" w:color="auto"/>
      </w:divBdr>
    </w:div>
    <w:div w:id="1620525818">
      <w:bodyDiv w:val="1"/>
      <w:marLeft w:val="0"/>
      <w:marRight w:val="0"/>
      <w:marTop w:val="0"/>
      <w:marBottom w:val="0"/>
      <w:divBdr>
        <w:top w:val="none" w:sz="0" w:space="0" w:color="auto"/>
        <w:left w:val="none" w:sz="0" w:space="0" w:color="auto"/>
        <w:bottom w:val="none" w:sz="0" w:space="0" w:color="auto"/>
        <w:right w:val="none" w:sz="0" w:space="0" w:color="auto"/>
      </w:divBdr>
    </w:div>
    <w:div w:id="1653674889">
      <w:bodyDiv w:val="1"/>
      <w:marLeft w:val="0"/>
      <w:marRight w:val="0"/>
      <w:marTop w:val="0"/>
      <w:marBottom w:val="0"/>
      <w:divBdr>
        <w:top w:val="none" w:sz="0" w:space="0" w:color="auto"/>
        <w:left w:val="none" w:sz="0" w:space="0" w:color="auto"/>
        <w:bottom w:val="none" w:sz="0" w:space="0" w:color="auto"/>
        <w:right w:val="none" w:sz="0" w:space="0" w:color="auto"/>
      </w:divBdr>
    </w:div>
    <w:div w:id="1695185820">
      <w:bodyDiv w:val="1"/>
      <w:marLeft w:val="0"/>
      <w:marRight w:val="0"/>
      <w:marTop w:val="0"/>
      <w:marBottom w:val="0"/>
      <w:divBdr>
        <w:top w:val="none" w:sz="0" w:space="0" w:color="auto"/>
        <w:left w:val="none" w:sz="0" w:space="0" w:color="auto"/>
        <w:bottom w:val="none" w:sz="0" w:space="0" w:color="auto"/>
        <w:right w:val="none" w:sz="0" w:space="0" w:color="auto"/>
      </w:divBdr>
    </w:div>
    <w:div w:id="1725448071">
      <w:bodyDiv w:val="1"/>
      <w:marLeft w:val="0"/>
      <w:marRight w:val="0"/>
      <w:marTop w:val="0"/>
      <w:marBottom w:val="0"/>
      <w:divBdr>
        <w:top w:val="none" w:sz="0" w:space="0" w:color="auto"/>
        <w:left w:val="none" w:sz="0" w:space="0" w:color="auto"/>
        <w:bottom w:val="none" w:sz="0" w:space="0" w:color="auto"/>
        <w:right w:val="none" w:sz="0" w:space="0" w:color="auto"/>
      </w:divBdr>
    </w:div>
    <w:div w:id="1748453538">
      <w:bodyDiv w:val="1"/>
      <w:marLeft w:val="0"/>
      <w:marRight w:val="0"/>
      <w:marTop w:val="0"/>
      <w:marBottom w:val="0"/>
      <w:divBdr>
        <w:top w:val="none" w:sz="0" w:space="0" w:color="auto"/>
        <w:left w:val="none" w:sz="0" w:space="0" w:color="auto"/>
        <w:bottom w:val="none" w:sz="0" w:space="0" w:color="auto"/>
        <w:right w:val="none" w:sz="0" w:space="0" w:color="auto"/>
      </w:divBdr>
    </w:div>
    <w:div w:id="1826974268">
      <w:bodyDiv w:val="1"/>
      <w:marLeft w:val="0"/>
      <w:marRight w:val="0"/>
      <w:marTop w:val="0"/>
      <w:marBottom w:val="0"/>
      <w:divBdr>
        <w:top w:val="none" w:sz="0" w:space="0" w:color="auto"/>
        <w:left w:val="none" w:sz="0" w:space="0" w:color="auto"/>
        <w:bottom w:val="none" w:sz="0" w:space="0" w:color="auto"/>
        <w:right w:val="none" w:sz="0" w:space="0" w:color="auto"/>
      </w:divBdr>
    </w:div>
    <w:div w:id="1909150854">
      <w:bodyDiv w:val="1"/>
      <w:marLeft w:val="0"/>
      <w:marRight w:val="0"/>
      <w:marTop w:val="0"/>
      <w:marBottom w:val="0"/>
      <w:divBdr>
        <w:top w:val="none" w:sz="0" w:space="0" w:color="auto"/>
        <w:left w:val="none" w:sz="0" w:space="0" w:color="auto"/>
        <w:bottom w:val="none" w:sz="0" w:space="0" w:color="auto"/>
        <w:right w:val="none" w:sz="0" w:space="0" w:color="auto"/>
      </w:divBdr>
    </w:div>
    <w:div w:id="1960409411">
      <w:bodyDiv w:val="1"/>
      <w:marLeft w:val="0"/>
      <w:marRight w:val="0"/>
      <w:marTop w:val="0"/>
      <w:marBottom w:val="0"/>
      <w:divBdr>
        <w:top w:val="none" w:sz="0" w:space="0" w:color="auto"/>
        <w:left w:val="none" w:sz="0" w:space="0" w:color="auto"/>
        <w:bottom w:val="none" w:sz="0" w:space="0" w:color="auto"/>
        <w:right w:val="none" w:sz="0" w:space="0" w:color="auto"/>
      </w:divBdr>
    </w:div>
    <w:div w:id="1976838008">
      <w:bodyDiv w:val="1"/>
      <w:marLeft w:val="0"/>
      <w:marRight w:val="0"/>
      <w:marTop w:val="0"/>
      <w:marBottom w:val="0"/>
      <w:divBdr>
        <w:top w:val="none" w:sz="0" w:space="0" w:color="auto"/>
        <w:left w:val="none" w:sz="0" w:space="0" w:color="auto"/>
        <w:bottom w:val="none" w:sz="0" w:space="0" w:color="auto"/>
        <w:right w:val="none" w:sz="0" w:space="0" w:color="auto"/>
      </w:divBdr>
      <w:divsChild>
        <w:div w:id="919558977">
          <w:marLeft w:val="0"/>
          <w:marRight w:val="0"/>
          <w:marTop w:val="0"/>
          <w:marBottom w:val="0"/>
          <w:divBdr>
            <w:top w:val="none" w:sz="0" w:space="0" w:color="auto"/>
            <w:left w:val="none" w:sz="0" w:space="0" w:color="auto"/>
            <w:bottom w:val="none" w:sz="0" w:space="0" w:color="auto"/>
            <w:right w:val="none" w:sz="0" w:space="0" w:color="auto"/>
          </w:divBdr>
        </w:div>
      </w:divsChild>
    </w:div>
    <w:div w:id="1980912265">
      <w:bodyDiv w:val="1"/>
      <w:marLeft w:val="0"/>
      <w:marRight w:val="0"/>
      <w:marTop w:val="0"/>
      <w:marBottom w:val="0"/>
      <w:divBdr>
        <w:top w:val="none" w:sz="0" w:space="0" w:color="auto"/>
        <w:left w:val="none" w:sz="0" w:space="0" w:color="auto"/>
        <w:bottom w:val="none" w:sz="0" w:space="0" w:color="auto"/>
        <w:right w:val="none" w:sz="0" w:space="0" w:color="auto"/>
      </w:divBdr>
    </w:div>
    <w:div w:id="1992250490">
      <w:bodyDiv w:val="1"/>
      <w:marLeft w:val="0"/>
      <w:marRight w:val="0"/>
      <w:marTop w:val="0"/>
      <w:marBottom w:val="0"/>
      <w:divBdr>
        <w:top w:val="none" w:sz="0" w:space="0" w:color="auto"/>
        <w:left w:val="none" w:sz="0" w:space="0" w:color="auto"/>
        <w:bottom w:val="none" w:sz="0" w:space="0" w:color="auto"/>
        <w:right w:val="none" w:sz="0" w:space="0" w:color="auto"/>
      </w:divBdr>
    </w:div>
    <w:div w:id="2021085853">
      <w:bodyDiv w:val="1"/>
      <w:marLeft w:val="0"/>
      <w:marRight w:val="0"/>
      <w:marTop w:val="0"/>
      <w:marBottom w:val="0"/>
      <w:divBdr>
        <w:top w:val="none" w:sz="0" w:space="0" w:color="auto"/>
        <w:left w:val="none" w:sz="0" w:space="0" w:color="auto"/>
        <w:bottom w:val="none" w:sz="0" w:space="0" w:color="auto"/>
        <w:right w:val="none" w:sz="0" w:space="0" w:color="auto"/>
      </w:divBdr>
    </w:div>
    <w:div w:id="2022970300">
      <w:bodyDiv w:val="1"/>
      <w:marLeft w:val="0"/>
      <w:marRight w:val="0"/>
      <w:marTop w:val="0"/>
      <w:marBottom w:val="0"/>
      <w:divBdr>
        <w:top w:val="none" w:sz="0" w:space="0" w:color="auto"/>
        <w:left w:val="none" w:sz="0" w:space="0" w:color="auto"/>
        <w:bottom w:val="none" w:sz="0" w:space="0" w:color="auto"/>
        <w:right w:val="none" w:sz="0" w:space="0" w:color="auto"/>
      </w:divBdr>
      <w:divsChild>
        <w:div w:id="1015502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7/20/contents" TargetMode="External"/><Relationship Id="rId18" Type="http://schemas.openxmlformats.org/officeDocument/2006/relationships/hyperlink" Target="https://www.gov.uk/government/publications/whistleblowing-about-childrens-social-care-services-to-ofsted/whistleblowing@ofsted.gov.uk" TargetMode="External"/><Relationship Id="rId26" Type="http://schemas.openxmlformats.org/officeDocument/2006/relationships/hyperlink" Target="https://www.hampshirescp.org.uk/faq/"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ipsprocedures.org.uk/" TargetMode="External"/><Relationship Id="rId17" Type="http://schemas.openxmlformats.org/officeDocument/2006/relationships/hyperlink" Target="mailto:help@nspcc.org.uk" TargetMode="External"/><Relationship Id="rId25" Type="http://schemas.openxmlformats.org/officeDocument/2006/relationships/hyperlink" Target="https://www.hampshirescp.org.uk/documents/hiow-thresholds-char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mailto:lue@fourcorners.org.uk" TargetMode="External"/><Relationship Id="rId29" Type="http://schemas.openxmlformats.org/officeDocument/2006/relationships/hyperlink" Target="https://documents.hants.gov.uk/childrens-services/LADO-notification-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pshirescp.org.uk/" TargetMode="External"/><Relationship Id="rId24" Type="http://schemas.openxmlformats.org/officeDocument/2006/relationships/hyperlink" Target="https://childrenandfamiliesportal.hants.gov.uk/s4s/FormDetails/FillForm?formId=279"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roceduresonline.com/resources/keywords_online/nat_key/keywords/significant_harm.html" TargetMode="External"/><Relationship Id="rId23" Type="http://schemas.openxmlformats.org/officeDocument/2006/relationships/hyperlink" Target="https://www.hampshirescp.org.uk/" TargetMode="External"/><Relationship Id="rId28" Type="http://schemas.openxmlformats.org/officeDocument/2006/relationships/hyperlink" Target="https://forms.office.com/Pages/ResponsePage.aspx?id=tdiBPwfuF0yGnB20OQGNm3hCO_yf_9JNiASh9OheoihUQTlJRFM0SE0zUFE2Q1BPT0Y1SE5TTDMwVy4u" TargetMode="External"/><Relationship Id="rId10" Type="http://schemas.openxmlformats.org/officeDocument/2006/relationships/endnotes" Target="endnotes.xml"/><Relationship Id="rId19" Type="http://schemas.openxmlformats.org/officeDocument/2006/relationships/hyperlink" Target="mailto:ben@fourcorners.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rks.proceduresonline.com/pdfs/forced_marriage_guidance.pdf" TargetMode="External"/><Relationship Id="rId22" Type="http://schemas.openxmlformats.org/officeDocument/2006/relationships/hyperlink" Target="mailto:whistleblowing@ofsted.gov.uk" TargetMode="External"/><Relationship Id="rId27" Type="http://schemas.openxmlformats.org/officeDocument/2006/relationships/hyperlink" Target="https://www.hants.gov.uk/socialcareandhealth/childrenandfamilies/safeguardingchildren/allegation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92D7953F17804FA908F9EFC40E4CFE" ma:contentTypeVersion="13" ma:contentTypeDescription="Create a new document." ma:contentTypeScope="" ma:versionID="ffdea3695e295be5f64b8984715094b6">
  <xsd:schema xmlns:xsd="http://www.w3.org/2001/XMLSchema" xmlns:xs="http://www.w3.org/2001/XMLSchema" xmlns:p="http://schemas.microsoft.com/office/2006/metadata/properties" xmlns:ns2="817719b7-4416-4dc1-8e0c-70a077c6be88" xmlns:ns3="a9986871-96f6-4a2d-9418-879c6f23dd72" targetNamespace="http://schemas.microsoft.com/office/2006/metadata/properties" ma:root="true" ma:fieldsID="dec0f59e4e33f99b74202ff2d30fe5f3" ns2:_="" ns3:_="">
    <xsd:import namespace="817719b7-4416-4dc1-8e0c-70a077c6be88"/>
    <xsd:import namespace="a9986871-96f6-4a2d-9418-879c6f23dd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719b7-4416-4dc1-8e0c-70a077c6b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86871-96f6-4a2d-9418-879c6f23dd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6D7B6-ADE8-4007-9D78-EAFF659AB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6DF96-A813-4873-955E-560F98567739}">
  <ds:schemaRefs>
    <ds:schemaRef ds:uri="http://schemas.microsoft.com/sharepoint/v3/contenttype/forms"/>
  </ds:schemaRefs>
</ds:datastoreItem>
</file>

<file path=customXml/itemProps3.xml><?xml version="1.0" encoding="utf-8"?>
<ds:datastoreItem xmlns:ds="http://schemas.openxmlformats.org/officeDocument/2006/customXml" ds:itemID="{BC902AC4-0651-4207-B82E-918CDA9A9DA8}">
  <ds:schemaRefs>
    <ds:schemaRef ds:uri="http://schemas.openxmlformats.org/officeDocument/2006/bibliography"/>
  </ds:schemaRefs>
</ds:datastoreItem>
</file>

<file path=customXml/itemProps4.xml><?xml version="1.0" encoding="utf-8"?>
<ds:datastoreItem xmlns:ds="http://schemas.openxmlformats.org/officeDocument/2006/customXml" ds:itemID="{4E3BF9C1-DD12-4E86-B580-3D8DA647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719b7-4416-4dc1-8e0c-70a077c6be88"/>
    <ds:schemaRef ds:uri="a9986871-96f6-4a2d-9418-879c6f23d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10458</Words>
  <Characters>59615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Kelair</dc:creator>
  <cp:lastModifiedBy>Chloe Bailey</cp:lastModifiedBy>
  <cp:revision>3</cp:revision>
  <cp:lastPrinted>2019-05-02T08:19:00Z</cp:lastPrinted>
  <dcterms:created xsi:type="dcterms:W3CDTF">2025-06-17T15:30:00Z</dcterms:created>
  <dcterms:modified xsi:type="dcterms:W3CDTF">2025-06-23T10:55:00Z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0x010100AC92D7953F17804FA908F9EFC40E4CFE</vt:lpwstr>
  </property>
</Properties>
</file>